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251C6" w:rsidR="00455E6C" w:rsidP="00463F71" w:rsidRDefault="00455E6C" w14:paraId="043FB966" w14:textId="7FA6E119">
      <w:pPr>
        <w:pStyle w:val="paragraph"/>
        <w:jc w:val="center"/>
        <w:textAlignment w:val="baseline"/>
      </w:pPr>
      <w:r w:rsidRPr="00C251C6">
        <w:rPr>
          <w:noProof/>
        </w:rPr>
        <w:drawing>
          <wp:inline distT="0" distB="0" distL="0" distR="0" wp14:anchorId="70D130B3" wp14:editId="24464554">
            <wp:extent cx="970915" cy="619760"/>
            <wp:effectExtent l="0" t="0" r="635" b="8890"/>
            <wp:docPr id="1839348528" name="Picture 1839348528"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348528" name="Picture 1839348528" descr="A blue and green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70915" cy="619760"/>
                    </a:xfrm>
                    <a:prstGeom prst="rect">
                      <a:avLst/>
                    </a:prstGeom>
                  </pic:spPr>
                </pic:pic>
              </a:graphicData>
            </a:graphic>
          </wp:inline>
        </w:drawing>
      </w:r>
    </w:p>
    <w:p w:rsidRPr="00C251C6" w:rsidR="00455E6C" w:rsidP="00455E6C" w:rsidRDefault="00455E6C" w14:paraId="1BB8289E" w14:textId="77777777">
      <w:pPr>
        <w:pStyle w:val="paragraph"/>
        <w:jc w:val="center"/>
        <w:textAlignment w:val="baseline"/>
      </w:pPr>
      <w:r w:rsidRPr="00C251C6">
        <w:rPr>
          <w:rStyle w:val="eop"/>
          <w:rFonts w:ascii="Verdana" w:hAnsi="Verdana"/>
          <w:sz w:val="32"/>
          <w:szCs w:val="32"/>
        </w:rPr>
        <w:t> </w:t>
      </w:r>
    </w:p>
    <w:p w:rsidRPr="00C251C6" w:rsidR="00455E6C" w:rsidP="00455E6C" w:rsidRDefault="00455E6C" w14:paraId="02FAEF79" w14:textId="77777777">
      <w:pPr>
        <w:pStyle w:val="NormalWeb"/>
        <w:jc w:val="center"/>
        <w:rPr>
          <w:rFonts w:ascii="Verdana" w:hAnsi="Verdana"/>
          <w:b/>
          <w:bCs/>
          <w:sz w:val="32"/>
          <w:szCs w:val="32"/>
        </w:rPr>
      </w:pPr>
    </w:p>
    <w:p w:rsidRPr="00C251C6" w:rsidR="00455E6C" w:rsidP="00455E6C" w:rsidRDefault="00455E6C" w14:paraId="6FC19FAA" w14:textId="77777777">
      <w:pPr>
        <w:pStyle w:val="NormalWeb"/>
        <w:jc w:val="center"/>
        <w:rPr>
          <w:rFonts w:ascii="Verdana" w:hAnsi="Verdana"/>
          <w:b/>
          <w:bCs/>
          <w:sz w:val="32"/>
          <w:szCs w:val="32"/>
        </w:rPr>
      </w:pPr>
      <w:r w:rsidRPr="00C251C6">
        <w:rPr>
          <w:rFonts w:ascii="Verdana" w:hAnsi="Verdana"/>
          <w:b/>
          <w:bCs/>
          <w:sz w:val="32"/>
          <w:szCs w:val="32"/>
        </w:rPr>
        <w:t>Disability Federation of Ireland</w:t>
      </w:r>
    </w:p>
    <w:p w:rsidRPr="00C251C6" w:rsidR="00455E6C" w:rsidP="00455E6C" w:rsidRDefault="00455E6C" w14:paraId="72172B20" w14:textId="77777777">
      <w:pPr>
        <w:pStyle w:val="NormalWeb"/>
        <w:rPr>
          <w:rFonts w:ascii="Verdana" w:hAnsi="Verdana"/>
          <w:b/>
          <w:bCs/>
          <w:sz w:val="32"/>
          <w:szCs w:val="32"/>
        </w:rPr>
      </w:pPr>
    </w:p>
    <w:p w:rsidRPr="00C251C6" w:rsidR="00455E6C" w:rsidP="00455E6C" w:rsidRDefault="00455E6C" w14:paraId="7DDE70D1" w14:textId="77777777">
      <w:pPr>
        <w:pStyle w:val="NormalWeb"/>
        <w:jc w:val="center"/>
        <w:rPr>
          <w:rFonts w:ascii="Verdana" w:hAnsi="Verdana"/>
          <w:b/>
          <w:bCs/>
          <w:sz w:val="32"/>
          <w:szCs w:val="32"/>
        </w:rPr>
      </w:pPr>
    </w:p>
    <w:p w:rsidRPr="00C251C6" w:rsidR="00455E6C" w:rsidP="00455E6C" w:rsidRDefault="00455E6C" w14:paraId="599B0E6A" w14:textId="77777777">
      <w:pPr>
        <w:pStyle w:val="NormalWeb"/>
        <w:jc w:val="center"/>
        <w:rPr>
          <w:rFonts w:ascii="Verdana" w:hAnsi="Verdana"/>
          <w:b/>
          <w:bCs/>
          <w:sz w:val="32"/>
          <w:szCs w:val="32"/>
        </w:rPr>
      </w:pPr>
    </w:p>
    <w:p w:rsidRPr="00C251C6" w:rsidR="00455E6C" w:rsidP="00650395" w:rsidRDefault="00455E6C" w14:paraId="2C84E887" w14:textId="3284CAD7">
      <w:pPr>
        <w:jc w:val="center"/>
        <w:rPr>
          <w:rFonts w:ascii="Verdana" w:hAnsi="Verdana"/>
          <w:b/>
          <w:bCs/>
          <w:sz w:val="32"/>
          <w:szCs w:val="32"/>
        </w:rPr>
      </w:pPr>
      <w:r w:rsidRPr="00C251C6">
        <w:rPr>
          <w:rFonts w:ascii="Verdana" w:hAnsi="Verdana"/>
          <w:b/>
          <w:sz w:val="28"/>
          <w:szCs w:val="28"/>
          <w:lang w:val="en-GB"/>
        </w:rPr>
        <w:t xml:space="preserve">Submission on the </w:t>
      </w:r>
      <w:r>
        <w:rPr>
          <w:rFonts w:ascii="Verdana" w:hAnsi="Verdana"/>
          <w:b/>
          <w:sz w:val="28"/>
          <w:szCs w:val="28"/>
          <w:lang w:val="en-GB"/>
        </w:rPr>
        <w:t>Disabled Parking Consultation</w:t>
      </w:r>
      <w:r w:rsidR="00FE3499">
        <w:rPr>
          <w:rFonts w:ascii="Verdana" w:hAnsi="Verdana"/>
          <w:b/>
          <w:sz w:val="28"/>
          <w:szCs w:val="28"/>
          <w:lang w:val="en-GB"/>
        </w:rPr>
        <w:t xml:space="preserve"> to the Department of Transport</w:t>
      </w:r>
    </w:p>
    <w:p w:rsidRPr="00C251C6" w:rsidR="00455E6C" w:rsidP="00455E6C" w:rsidRDefault="00455E6C" w14:paraId="01D94BBA" w14:textId="77777777">
      <w:pPr>
        <w:pStyle w:val="NormalWeb"/>
        <w:jc w:val="center"/>
        <w:rPr>
          <w:rFonts w:ascii="Verdana" w:hAnsi="Verdana"/>
          <w:b/>
          <w:bCs/>
          <w:sz w:val="32"/>
          <w:szCs w:val="32"/>
        </w:rPr>
      </w:pPr>
    </w:p>
    <w:p w:rsidRPr="00C251C6" w:rsidR="00455E6C" w:rsidP="00455E6C" w:rsidRDefault="00455E6C" w14:paraId="083AD965" w14:textId="77777777">
      <w:pPr>
        <w:pStyle w:val="NormalWeb"/>
        <w:jc w:val="center"/>
        <w:rPr>
          <w:rFonts w:ascii="Verdana" w:hAnsi="Verdana"/>
          <w:b/>
          <w:bCs/>
          <w:sz w:val="32"/>
          <w:szCs w:val="32"/>
        </w:rPr>
      </w:pPr>
    </w:p>
    <w:p w:rsidRPr="00C251C6" w:rsidR="00455E6C" w:rsidP="00455E6C" w:rsidRDefault="00455E6C" w14:paraId="54B29B5C" w14:textId="77777777">
      <w:pPr>
        <w:pStyle w:val="NormalWeb"/>
        <w:jc w:val="center"/>
        <w:rPr>
          <w:rFonts w:ascii="Verdana" w:hAnsi="Verdana"/>
          <w:b/>
          <w:bCs/>
          <w:sz w:val="32"/>
          <w:szCs w:val="32"/>
        </w:rPr>
      </w:pPr>
    </w:p>
    <w:p w:rsidRPr="00C251C6" w:rsidR="00455E6C" w:rsidP="00455E6C" w:rsidRDefault="00455E6C" w14:paraId="62FEF493" w14:textId="77777777">
      <w:pPr>
        <w:pStyle w:val="NormalWeb"/>
        <w:jc w:val="center"/>
        <w:rPr>
          <w:rFonts w:ascii="Verdana" w:hAnsi="Verdana"/>
          <w:b/>
          <w:bCs/>
          <w:sz w:val="32"/>
          <w:szCs w:val="32"/>
        </w:rPr>
      </w:pPr>
    </w:p>
    <w:p w:rsidRPr="00C251C6" w:rsidR="00455E6C" w:rsidP="00455E6C" w:rsidRDefault="00455E6C" w14:paraId="69F985FD" w14:textId="77777777">
      <w:pPr>
        <w:pStyle w:val="NormalWeb"/>
        <w:jc w:val="center"/>
        <w:rPr>
          <w:rFonts w:ascii="Verdana" w:hAnsi="Verdana"/>
          <w:b/>
          <w:bCs/>
          <w:sz w:val="32"/>
          <w:szCs w:val="32"/>
        </w:rPr>
      </w:pPr>
    </w:p>
    <w:p w:rsidRPr="00C251C6" w:rsidR="00455E6C" w:rsidP="00455E6C" w:rsidRDefault="00455E6C" w14:paraId="24962BE7" w14:textId="77777777">
      <w:pPr>
        <w:pStyle w:val="NormalWeb"/>
        <w:jc w:val="center"/>
        <w:rPr>
          <w:rFonts w:ascii="Verdana" w:hAnsi="Verdana"/>
          <w:b/>
          <w:bCs/>
          <w:sz w:val="32"/>
          <w:szCs w:val="32"/>
        </w:rPr>
      </w:pPr>
    </w:p>
    <w:p w:rsidRPr="00C251C6" w:rsidR="00455E6C" w:rsidP="00455E6C" w:rsidRDefault="00455E6C" w14:paraId="301F1376" w14:textId="77777777">
      <w:pPr>
        <w:pStyle w:val="NormalWeb"/>
        <w:jc w:val="center"/>
        <w:rPr>
          <w:rFonts w:ascii="Verdana" w:hAnsi="Verdana"/>
          <w:b/>
          <w:bCs/>
          <w:sz w:val="32"/>
          <w:szCs w:val="32"/>
        </w:rPr>
      </w:pPr>
    </w:p>
    <w:p w:rsidRPr="00C251C6" w:rsidR="00455E6C" w:rsidP="00455E6C" w:rsidRDefault="00455E6C" w14:paraId="333A67D7" w14:textId="77777777">
      <w:pPr>
        <w:pStyle w:val="NormalWeb"/>
        <w:jc w:val="center"/>
        <w:rPr>
          <w:rFonts w:ascii="Verdana" w:hAnsi="Verdana"/>
          <w:b/>
          <w:bCs/>
          <w:sz w:val="32"/>
          <w:szCs w:val="32"/>
        </w:rPr>
      </w:pPr>
    </w:p>
    <w:p w:rsidRPr="00C251C6" w:rsidR="00455E6C" w:rsidP="00650395" w:rsidRDefault="00455E6C" w14:paraId="59587477" w14:textId="77777777">
      <w:pPr>
        <w:pStyle w:val="NormalWeb"/>
        <w:rPr>
          <w:rFonts w:ascii="Verdana" w:hAnsi="Verdana"/>
          <w:b/>
          <w:bCs/>
          <w:sz w:val="32"/>
          <w:szCs w:val="32"/>
        </w:rPr>
      </w:pPr>
      <w:r w:rsidRPr="00C251C6">
        <w:rPr>
          <w:rFonts w:ascii="Verdana" w:hAnsi="Verdana"/>
          <w:b/>
          <w:bCs/>
          <w:sz w:val="32"/>
          <w:szCs w:val="32"/>
        </w:rPr>
        <w:t xml:space="preserve"> </w:t>
      </w:r>
    </w:p>
    <w:p w:rsidRPr="00C251C6" w:rsidR="00455E6C" w:rsidP="00455E6C" w:rsidRDefault="00455E6C" w14:paraId="3178ECD9" w14:textId="77777777">
      <w:pPr>
        <w:pStyle w:val="NormalWeb"/>
        <w:jc w:val="center"/>
        <w:rPr>
          <w:rFonts w:ascii="Verdana" w:hAnsi="Verdana"/>
          <w:b/>
          <w:bCs/>
          <w:sz w:val="32"/>
          <w:szCs w:val="32"/>
        </w:rPr>
      </w:pPr>
      <w:r>
        <w:rPr>
          <w:rFonts w:ascii="Verdana" w:hAnsi="Verdana"/>
          <w:b/>
          <w:bCs/>
          <w:sz w:val="32"/>
          <w:szCs w:val="32"/>
        </w:rPr>
        <w:t>12</w:t>
      </w:r>
      <w:r w:rsidRPr="00C251C6">
        <w:rPr>
          <w:rFonts w:ascii="Verdana" w:hAnsi="Verdana"/>
          <w:b/>
          <w:bCs/>
          <w:sz w:val="32"/>
          <w:szCs w:val="32"/>
        </w:rPr>
        <w:t xml:space="preserve">/03/2024  </w:t>
      </w:r>
    </w:p>
    <w:p w:rsidR="00455E6C" w:rsidRDefault="00455E6C" w14:paraId="0722FEBA" w14:textId="1E980CEC">
      <w:pPr>
        <w:jc w:val="center"/>
        <w:rPr>
          <w:rFonts w:ascii="Verdana" w:hAnsi="Verdana"/>
          <w:b/>
          <w:sz w:val="28"/>
          <w:szCs w:val="28"/>
          <w:lang w:val="en-GB"/>
        </w:rPr>
      </w:pPr>
    </w:p>
    <w:p w:rsidR="00463F71" w:rsidP="00650395" w:rsidRDefault="00463F71" w14:paraId="1A95B008" w14:textId="77777777">
      <w:pPr>
        <w:jc w:val="center"/>
        <w:rPr>
          <w:rFonts w:ascii="Verdana" w:hAnsi="Verdana"/>
          <w:b/>
          <w:sz w:val="28"/>
          <w:szCs w:val="28"/>
          <w:lang w:val="en-GB"/>
        </w:rPr>
      </w:pPr>
    </w:p>
    <w:p w:rsidR="00ED3339" w:rsidRDefault="00ED3339" w14:paraId="0B791488" w14:textId="1E7422CF">
      <w:pPr>
        <w:rPr>
          <w:rFonts w:ascii="Verdana" w:hAnsi="Verdana"/>
          <w:b/>
          <w:bCs/>
          <w:sz w:val="28"/>
          <w:szCs w:val="28"/>
          <w:lang w:val="en-GB"/>
        </w:rPr>
      </w:pPr>
      <w:r>
        <w:rPr>
          <w:rFonts w:ascii="Verdana" w:hAnsi="Verdana"/>
          <w:b/>
          <w:bCs/>
          <w:sz w:val="28"/>
          <w:szCs w:val="28"/>
          <w:lang w:val="en-GB"/>
        </w:rPr>
        <w:lastRenderedPageBreak/>
        <w:t>Introduction</w:t>
      </w:r>
    </w:p>
    <w:p w:rsidR="00ED3339" w:rsidRDefault="00ED3339" w14:paraId="6C08AD7B" w14:textId="45ECD2A4">
      <w:pPr>
        <w:rPr>
          <w:rFonts w:ascii="Verdana" w:hAnsi="Verdana"/>
          <w:sz w:val="28"/>
          <w:szCs w:val="28"/>
          <w:lang w:val="en-GB"/>
        </w:rPr>
      </w:pPr>
      <w:r w:rsidRPr="529CEB34" w:rsidR="1110C291">
        <w:rPr>
          <w:rFonts w:ascii="Verdana" w:hAnsi="Verdana"/>
          <w:sz w:val="28"/>
          <w:szCs w:val="28"/>
          <w:lang w:val="en-GB"/>
        </w:rPr>
        <w:t xml:space="preserve">The </w:t>
      </w:r>
      <w:r w:rsidRPr="529CEB34" w:rsidR="00ED3339">
        <w:rPr>
          <w:rFonts w:ascii="Verdana" w:hAnsi="Verdana"/>
          <w:sz w:val="28"/>
          <w:szCs w:val="28"/>
          <w:lang w:val="en-GB"/>
        </w:rPr>
        <w:t>Disability Federation of Ireland is an umbrella organisation</w:t>
      </w:r>
      <w:r w:rsidRPr="529CEB34" w:rsidR="00A06D6E">
        <w:rPr>
          <w:rFonts w:ascii="Verdana" w:hAnsi="Verdana"/>
          <w:sz w:val="28"/>
          <w:szCs w:val="28"/>
          <w:lang w:val="en-GB"/>
        </w:rPr>
        <w:t xml:space="preserve"> representing over 120 organisations across Ireland. We advocate for our members and people with disabilities, and for the full implementation of the UN Convention on the Rights of Persons with Disabilities, or UN CRPD. DFI campaigns for a society in which people with disabilities are fully equal and included. </w:t>
      </w:r>
    </w:p>
    <w:p w:rsidR="529CEB34" w:rsidP="529CEB34" w:rsidRDefault="529CEB34" w14:paraId="5A6F46A1" w14:textId="7EA7DBA9">
      <w:pPr>
        <w:rPr>
          <w:rFonts w:ascii="Verdana" w:hAnsi="Verdana"/>
          <w:sz w:val="28"/>
          <w:szCs w:val="28"/>
          <w:lang w:val="en-GB"/>
        </w:rPr>
      </w:pPr>
    </w:p>
    <w:p w:rsidR="00ED3339" w:rsidP="529CEB34" w:rsidRDefault="00ED3339" w14:paraId="261CC072" w14:textId="46EE444C">
      <w:pPr>
        <w:rPr>
          <w:rFonts w:ascii="Verdana" w:hAnsi="Verdana"/>
          <w:sz w:val="28"/>
          <w:szCs w:val="28"/>
          <w:lang w:val="en-GB"/>
        </w:rPr>
      </w:pPr>
      <w:r w:rsidRPr="529CEB34" w:rsidR="00ED3339">
        <w:rPr>
          <w:rFonts w:ascii="Verdana" w:hAnsi="Verdana"/>
          <w:sz w:val="28"/>
          <w:szCs w:val="28"/>
          <w:lang w:val="en-GB"/>
        </w:rPr>
        <w:t xml:space="preserve">DFI welcomes the opportunity to make this submission on the current Disabled Parking Scheme. Disabled parking is </w:t>
      </w:r>
      <w:r w:rsidRPr="529CEB34" w:rsidR="00ED3339">
        <w:rPr>
          <w:rFonts w:ascii="Verdana" w:hAnsi="Verdana"/>
          <w:sz w:val="28"/>
          <w:szCs w:val="28"/>
          <w:lang w:val="en-GB"/>
        </w:rPr>
        <w:t>an important issue</w:t>
      </w:r>
      <w:r w:rsidRPr="529CEB34" w:rsidR="00ED3339">
        <w:rPr>
          <w:rFonts w:ascii="Verdana" w:hAnsi="Verdana"/>
          <w:sz w:val="28"/>
          <w:szCs w:val="28"/>
          <w:lang w:val="en-GB"/>
        </w:rPr>
        <w:t xml:space="preserve"> for many people with disabilities in Ireland,</w:t>
      </w:r>
      <w:r w:rsidRPr="529CEB34" w:rsidR="003C344E">
        <w:rPr>
          <w:rFonts w:ascii="Verdana" w:hAnsi="Verdana"/>
          <w:sz w:val="28"/>
          <w:szCs w:val="28"/>
          <w:lang w:val="en-GB"/>
        </w:rPr>
        <w:t xml:space="preserve"> as it allows them </w:t>
      </w:r>
      <w:r w:rsidRPr="529CEB34" w:rsidR="007C2A9D">
        <w:rPr>
          <w:rFonts w:ascii="Verdana" w:hAnsi="Verdana"/>
          <w:sz w:val="28"/>
          <w:szCs w:val="28"/>
          <w:lang w:val="en-GB"/>
        </w:rPr>
        <w:t xml:space="preserve">more independence, and the ability to travel for social </w:t>
      </w:r>
      <w:r w:rsidRPr="529CEB34" w:rsidR="004F10F0">
        <w:rPr>
          <w:rFonts w:ascii="Verdana" w:hAnsi="Verdana"/>
          <w:sz w:val="28"/>
          <w:szCs w:val="28"/>
          <w:lang w:val="en-GB"/>
        </w:rPr>
        <w:t>occasions</w:t>
      </w:r>
      <w:r w:rsidRPr="529CEB34" w:rsidR="007C2A9D">
        <w:rPr>
          <w:rFonts w:ascii="Verdana" w:hAnsi="Verdana"/>
          <w:sz w:val="28"/>
          <w:szCs w:val="28"/>
          <w:lang w:val="en-GB"/>
        </w:rPr>
        <w:t xml:space="preserve">, </w:t>
      </w:r>
      <w:r w:rsidRPr="529CEB34" w:rsidR="007C2A9D">
        <w:rPr>
          <w:rFonts w:ascii="Verdana" w:hAnsi="Verdana"/>
          <w:sz w:val="28"/>
          <w:szCs w:val="28"/>
          <w:lang w:val="en-GB"/>
        </w:rPr>
        <w:t>work</w:t>
      </w:r>
      <w:r w:rsidRPr="529CEB34" w:rsidR="007C2A9D">
        <w:rPr>
          <w:rFonts w:ascii="Verdana" w:hAnsi="Verdana"/>
          <w:sz w:val="28"/>
          <w:szCs w:val="28"/>
          <w:lang w:val="en-GB"/>
        </w:rPr>
        <w:t xml:space="preserve"> and education.</w:t>
      </w:r>
      <w:r w:rsidRPr="529CEB34" w:rsidR="002225A8">
        <w:rPr>
          <w:rFonts w:ascii="Verdana" w:hAnsi="Verdana"/>
          <w:sz w:val="28"/>
          <w:szCs w:val="28"/>
          <w:lang w:val="en-GB"/>
        </w:rPr>
        <w:t xml:space="preserve"> </w:t>
      </w:r>
      <w:r w:rsidRPr="529CEB34" w:rsidR="007C2A9D">
        <w:rPr>
          <w:rFonts w:ascii="Verdana" w:hAnsi="Verdana"/>
          <w:sz w:val="28"/>
          <w:szCs w:val="28"/>
          <w:lang w:val="en-GB"/>
        </w:rPr>
        <w:t>Therefore,</w:t>
      </w:r>
      <w:r w:rsidRPr="529CEB34" w:rsidR="00ED3339">
        <w:rPr>
          <w:rFonts w:ascii="Verdana" w:hAnsi="Verdana"/>
          <w:sz w:val="28"/>
          <w:szCs w:val="28"/>
          <w:lang w:val="en-GB"/>
        </w:rPr>
        <w:t xml:space="preserve"> DFI welcomes this review of the</w:t>
      </w:r>
      <w:r w:rsidRPr="529CEB34" w:rsidR="00E701C2">
        <w:rPr>
          <w:rFonts w:ascii="Verdana" w:hAnsi="Verdana"/>
          <w:sz w:val="28"/>
          <w:szCs w:val="28"/>
          <w:lang w:val="en-GB"/>
        </w:rPr>
        <w:t xml:space="preserve"> </w:t>
      </w:r>
      <w:r w:rsidRPr="529CEB34" w:rsidR="004F10F0">
        <w:rPr>
          <w:rFonts w:ascii="Verdana" w:hAnsi="Verdana"/>
          <w:sz w:val="28"/>
          <w:szCs w:val="28"/>
          <w:lang w:val="en-GB"/>
        </w:rPr>
        <w:t>D</w:t>
      </w:r>
      <w:r w:rsidRPr="529CEB34" w:rsidR="00E701C2">
        <w:rPr>
          <w:rFonts w:ascii="Verdana" w:hAnsi="Verdana"/>
          <w:sz w:val="28"/>
          <w:szCs w:val="28"/>
          <w:lang w:val="en-GB"/>
        </w:rPr>
        <w:t xml:space="preserve">isabled </w:t>
      </w:r>
      <w:r w:rsidRPr="529CEB34" w:rsidR="004F10F0">
        <w:rPr>
          <w:rFonts w:ascii="Verdana" w:hAnsi="Verdana"/>
          <w:sz w:val="28"/>
          <w:szCs w:val="28"/>
          <w:lang w:val="en-GB"/>
        </w:rPr>
        <w:t>P</w:t>
      </w:r>
      <w:r w:rsidRPr="529CEB34" w:rsidR="00E701C2">
        <w:rPr>
          <w:rFonts w:ascii="Verdana" w:hAnsi="Verdana"/>
          <w:sz w:val="28"/>
          <w:szCs w:val="28"/>
          <w:lang w:val="en-GB"/>
        </w:rPr>
        <w:t>arking</w:t>
      </w:r>
      <w:r w:rsidRPr="529CEB34" w:rsidR="00ED3339">
        <w:rPr>
          <w:rFonts w:ascii="Verdana" w:hAnsi="Verdana"/>
          <w:sz w:val="28"/>
          <w:szCs w:val="28"/>
          <w:lang w:val="en-GB"/>
        </w:rPr>
        <w:t xml:space="preserve"> </w:t>
      </w:r>
      <w:r w:rsidRPr="529CEB34" w:rsidR="004F10F0">
        <w:rPr>
          <w:rFonts w:ascii="Verdana" w:hAnsi="Verdana"/>
          <w:sz w:val="28"/>
          <w:szCs w:val="28"/>
          <w:lang w:val="en-GB"/>
        </w:rPr>
        <w:t>S</w:t>
      </w:r>
      <w:r w:rsidRPr="529CEB34" w:rsidR="00ED3339">
        <w:rPr>
          <w:rFonts w:ascii="Verdana" w:hAnsi="Verdana"/>
          <w:sz w:val="28"/>
          <w:szCs w:val="28"/>
          <w:lang w:val="en-GB"/>
        </w:rPr>
        <w:t xml:space="preserve">cheme. </w:t>
      </w:r>
    </w:p>
    <w:p w:rsidR="00AB5918" w:rsidRDefault="0056524A" w14:paraId="595C5A68" w14:textId="57020317">
      <w:pPr>
        <w:rPr>
          <w:rFonts w:ascii="Verdana" w:hAnsi="Verdana"/>
          <w:sz w:val="28"/>
          <w:szCs w:val="28"/>
          <w:lang w:val="en-GB"/>
        </w:rPr>
      </w:pPr>
      <w:r w:rsidRPr="529CEB34" w:rsidR="2D565579">
        <w:rPr>
          <w:rFonts w:ascii="Verdana" w:hAnsi="Verdana"/>
          <w:sz w:val="28"/>
          <w:szCs w:val="28"/>
          <w:lang w:val="en-GB"/>
        </w:rPr>
        <w:t xml:space="preserve">This </w:t>
      </w:r>
      <w:r w:rsidRPr="529CEB34" w:rsidR="0056524A">
        <w:rPr>
          <w:rFonts w:ascii="Verdana" w:hAnsi="Verdana"/>
          <w:sz w:val="28"/>
          <w:szCs w:val="28"/>
          <w:lang w:val="en-GB"/>
        </w:rPr>
        <w:t xml:space="preserve">consultation focuses on who should be eligible for a disabled parking badge. </w:t>
      </w:r>
      <w:r w:rsidRPr="529CEB34" w:rsidR="00B82FA9">
        <w:rPr>
          <w:rFonts w:ascii="Verdana" w:hAnsi="Verdana"/>
          <w:sz w:val="28"/>
          <w:szCs w:val="28"/>
          <w:lang w:val="en-GB"/>
        </w:rPr>
        <w:t xml:space="preserve">This is an important question. It is important that everyone who needs a badge to </w:t>
      </w:r>
      <w:r w:rsidRPr="529CEB34" w:rsidR="00B82FA9">
        <w:rPr>
          <w:rFonts w:ascii="Verdana" w:hAnsi="Verdana"/>
          <w:sz w:val="28"/>
          <w:szCs w:val="28"/>
          <w:lang w:val="en-GB"/>
        </w:rPr>
        <w:t>facilitate</w:t>
      </w:r>
      <w:r w:rsidRPr="529CEB34" w:rsidR="00B82FA9">
        <w:rPr>
          <w:rFonts w:ascii="Verdana" w:hAnsi="Verdana"/>
          <w:sz w:val="28"/>
          <w:szCs w:val="28"/>
          <w:lang w:val="en-GB"/>
        </w:rPr>
        <w:t xml:space="preserve"> their mobility, and to allow them to </w:t>
      </w:r>
      <w:r w:rsidRPr="529CEB34" w:rsidR="00B82FA9">
        <w:rPr>
          <w:rFonts w:ascii="Verdana" w:hAnsi="Verdana"/>
          <w:sz w:val="28"/>
          <w:szCs w:val="28"/>
          <w:lang w:val="en-GB"/>
        </w:rPr>
        <w:t>participate</w:t>
      </w:r>
      <w:r w:rsidRPr="529CEB34" w:rsidR="00B82FA9">
        <w:rPr>
          <w:rFonts w:ascii="Verdana" w:hAnsi="Verdana"/>
          <w:sz w:val="28"/>
          <w:szCs w:val="28"/>
          <w:lang w:val="en-GB"/>
        </w:rPr>
        <w:t xml:space="preserve"> in the community, should have access to one. </w:t>
      </w:r>
    </w:p>
    <w:p w:rsidRPr="00650395" w:rsidR="000A328C" w:rsidRDefault="000A328C" w14:paraId="3CE0C74C" w14:textId="6F91D153">
      <w:pPr>
        <w:rPr>
          <w:rFonts w:ascii="Verdana" w:hAnsi="Verdana"/>
          <w:b/>
          <w:bCs/>
          <w:sz w:val="28"/>
          <w:szCs w:val="28"/>
          <w:lang w:val="en-GB"/>
        </w:rPr>
      </w:pPr>
      <w:r w:rsidRPr="00650395">
        <w:rPr>
          <w:rFonts w:ascii="Verdana" w:hAnsi="Verdana"/>
          <w:b/>
          <w:bCs/>
          <w:sz w:val="28"/>
          <w:szCs w:val="28"/>
          <w:lang w:val="en-GB"/>
        </w:rPr>
        <w:t>A Rights Based Approach: UN CRPD</w:t>
      </w:r>
    </w:p>
    <w:p w:rsidR="00AB5918" w:rsidRDefault="00A33B20" w14:paraId="23C28B47" w14:textId="76A6F1C5">
      <w:pPr>
        <w:rPr>
          <w:rFonts w:ascii="Verdana" w:hAnsi="Verdana"/>
          <w:sz w:val="28"/>
          <w:szCs w:val="28"/>
          <w:lang w:val="en-GB"/>
        </w:rPr>
      </w:pPr>
      <w:r>
        <w:rPr>
          <w:rFonts w:ascii="Verdana" w:hAnsi="Verdana"/>
          <w:sz w:val="28"/>
          <w:szCs w:val="28"/>
          <w:lang w:val="en-GB"/>
        </w:rPr>
        <w:t>Ireland ratified the UN Convention on the Rights of Persons with Disabilities, or UN CRPD, in 2018. Ireland is now in the process of implementing that convention</w:t>
      </w:r>
      <w:r w:rsidR="002C7C02">
        <w:rPr>
          <w:rFonts w:ascii="Verdana" w:hAnsi="Verdana"/>
          <w:sz w:val="28"/>
          <w:szCs w:val="28"/>
          <w:lang w:val="en-GB"/>
        </w:rPr>
        <w:t>, and all government Departments have a responsibility to adhere to the UN CRPD</w:t>
      </w:r>
      <w:r>
        <w:rPr>
          <w:rFonts w:ascii="Verdana" w:hAnsi="Verdana"/>
          <w:sz w:val="28"/>
          <w:szCs w:val="28"/>
          <w:lang w:val="en-GB"/>
        </w:rPr>
        <w:t xml:space="preserve">. This review of the Disabled Parking Scheme is a chance to bring the scheme in line with the UN CRPD. </w:t>
      </w:r>
    </w:p>
    <w:p w:rsidR="00650395" w:rsidRDefault="00A33B20" w14:paraId="4CB62098" w14:textId="5B78E392">
      <w:pPr>
        <w:rPr>
          <w:rFonts w:ascii="Verdana" w:hAnsi="Verdana"/>
          <w:sz w:val="28"/>
          <w:szCs w:val="28"/>
          <w:lang w:val="en-GB"/>
        </w:rPr>
      </w:pPr>
      <w:r>
        <w:rPr>
          <w:rFonts w:ascii="Verdana" w:hAnsi="Verdana"/>
          <w:sz w:val="28"/>
          <w:szCs w:val="28"/>
          <w:lang w:val="en-GB"/>
        </w:rPr>
        <w:t xml:space="preserve">Disabled parking </w:t>
      </w:r>
      <w:r w:rsidR="005E7F7A">
        <w:rPr>
          <w:rFonts w:ascii="Verdana" w:hAnsi="Verdana"/>
          <w:sz w:val="28"/>
          <w:szCs w:val="28"/>
          <w:lang w:val="en-GB"/>
        </w:rPr>
        <w:t xml:space="preserve">is crucial to the delivery of the rights articulated in </w:t>
      </w:r>
      <w:r>
        <w:rPr>
          <w:rFonts w:ascii="Verdana" w:hAnsi="Verdana"/>
          <w:sz w:val="28"/>
          <w:szCs w:val="28"/>
          <w:lang w:val="en-GB"/>
        </w:rPr>
        <w:t>many of the articles in the UN CRPD.</w:t>
      </w:r>
      <w:r w:rsidR="00650395">
        <w:rPr>
          <w:rFonts w:ascii="Verdana" w:hAnsi="Verdana"/>
          <w:sz w:val="28"/>
          <w:szCs w:val="28"/>
          <w:lang w:val="en-GB"/>
        </w:rPr>
        <w:t xml:space="preserve"> These include:</w:t>
      </w:r>
    </w:p>
    <w:p w:rsidR="00650395" w:rsidP="00650395" w:rsidRDefault="00A33B20" w14:paraId="3C17DBF1" w14:textId="62237530" w14:noSpellErr="1">
      <w:pPr>
        <w:pStyle w:val="ListParagraph"/>
        <w:numPr>
          <w:ilvl w:val="0"/>
          <w:numId w:val="1"/>
        </w:numPr>
        <w:rPr>
          <w:rFonts w:ascii="Verdana" w:hAnsi="Verdana"/>
          <w:sz w:val="28"/>
          <w:szCs w:val="28"/>
          <w:lang w:val="en-GB"/>
        </w:rPr>
      </w:pPr>
      <w:r w:rsidRPr="529CEB34" w:rsidR="00A33B20">
        <w:rPr>
          <w:rFonts w:ascii="Verdana" w:hAnsi="Verdana"/>
          <w:b w:val="1"/>
          <w:bCs w:val="1"/>
          <w:sz w:val="28"/>
          <w:szCs w:val="28"/>
          <w:lang w:val="en-GB"/>
        </w:rPr>
        <w:t>Article 20</w:t>
      </w:r>
      <w:r w:rsidRPr="529CEB34" w:rsidR="00A33B20">
        <w:rPr>
          <w:rFonts w:ascii="Verdana" w:hAnsi="Verdana"/>
          <w:sz w:val="28"/>
          <w:szCs w:val="28"/>
          <w:lang w:val="en-GB"/>
        </w:rPr>
        <w:t xml:space="preserve">, on Personal Mobility, which </w:t>
      </w:r>
      <w:r w:rsidRPr="529CEB34" w:rsidR="00A33B20">
        <w:rPr>
          <w:rFonts w:ascii="Verdana" w:hAnsi="Verdana"/>
          <w:sz w:val="28"/>
          <w:szCs w:val="28"/>
          <w:lang w:val="en-GB"/>
        </w:rPr>
        <w:t>states</w:t>
      </w:r>
      <w:r w:rsidRPr="529CEB34" w:rsidR="00A33B20">
        <w:rPr>
          <w:rFonts w:ascii="Verdana" w:hAnsi="Verdana"/>
          <w:sz w:val="28"/>
          <w:szCs w:val="28"/>
          <w:lang w:val="en-GB"/>
        </w:rPr>
        <w:t xml:space="preserve"> that state parties should “ensure personal mobility with the greatest possible independence for persons with disabilities”. </w:t>
      </w:r>
    </w:p>
    <w:p w:rsidR="00F8368C" w:rsidP="00650395" w:rsidRDefault="00650395" w14:paraId="000D7EE8" w14:textId="3C708C9B" w14:noSpellErr="1">
      <w:pPr>
        <w:pStyle w:val="ListParagraph"/>
        <w:numPr>
          <w:ilvl w:val="0"/>
          <w:numId w:val="1"/>
        </w:numPr>
        <w:rPr>
          <w:rFonts w:ascii="Verdana" w:hAnsi="Verdana"/>
          <w:sz w:val="28"/>
          <w:szCs w:val="28"/>
          <w:lang w:val="en-GB"/>
        </w:rPr>
      </w:pPr>
      <w:r w:rsidRPr="529CEB34" w:rsidR="00650395">
        <w:rPr>
          <w:rFonts w:ascii="Verdana" w:hAnsi="Verdana"/>
          <w:sz w:val="28"/>
          <w:szCs w:val="28"/>
          <w:lang w:val="en-GB"/>
        </w:rPr>
        <w:t>D</w:t>
      </w:r>
      <w:r w:rsidRPr="529CEB34" w:rsidR="00A33B20">
        <w:rPr>
          <w:rFonts w:ascii="Verdana" w:hAnsi="Verdana"/>
          <w:sz w:val="28"/>
          <w:szCs w:val="28"/>
          <w:lang w:val="en-GB"/>
        </w:rPr>
        <w:t xml:space="preserve">isabled parking also </w:t>
      </w:r>
      <w:r w:rsidRPr="529CEB34" w:rsidR="005975F7">
        <w:rPr>
          <w:rFonts w:ascii="Verdana" w:hAnsi="Verdana"/>
          <w:sz w:val="28"/>
          <w:szCs w:val="28"/>
          <w:lang w:val="en-GB"/>
        </w:rPr>
        <w:t xml:space="preserve">supports and enables </w:t>
      </w:r>
      <w:r w:rsidRPr="529CEB34" w:rsidR="00A33B20">
        <w:rPr>
          <w:rFonts w:ascii="Verdana" w:hAnsi="Verdana"/>
          <w:sz w:val="28"/>
          <w:szCs w:val="28"/>
          <w:lang w:val="en-GB"/>
        </w:rPr>
        <w:t xml:space="preserve">participation in the community, as it allows people to get out of their homes, and so is also important to the fulfilment of </w:t>
      </w:r>
      <w:r w:rsidRPr="529CEB34" w:rsidR="00A33B20">
        <w:rPr>
          <w:rFonts w:ascii="Verdana" w:hAnsi="Verdana"/>
          <w:b w:val="1"/>
          <w:bCs w:val="1"/>
          <w:sz w:val="28"/>
          <w:szCs w:val="28"/>
          <w:lang w:val="en-GB"/>
        </w:rPr>
        <w:t>Article 19</w:t>
      </w:r>
      <w:r w:rsidRPr="529CEB34" w:rsidR="00A33B20">
        <w:rPr>
          <w:rFonts w:ascii="Verdana" w:hAnsi="Verdana"/>
          <w:sz w:val="28"/>
          <w:szCs w:val="28"/>
          <w:lang w:val="en-GB"/>
        </w:rPr>
        <w:t>, Living Independently and Being Included in the Community</w:t>
      </w:r>
      <w:r w:rsidRPr="529CEB34" w:rsidR="00486F17">
        <w:rPr>
          <w:rFonts w:ascii="Verdana" w:hAnsi="Verdana"/>
          <w:sz w:val="28"/>
          <w:szCs w:val="28"/>
          <w:lang w:val="en-GB"/>
        </w:rPr>
        <w:t>.</w:t>
      </w:r>
      <w:r w:rsidRPr="529CEB34" w:rsidR="00A33B20">
        <w:rPr>
          <w:rFonts w:ascii="Verdana" w:hAnsi="Verdana"/>
          <w:sz w:val="28"/>
          <w:szCs w:val="28"/>
          <w:lang w:val="en-GB"/>
        </w:rPr>
        <w:t xml:space="preserve"> </w:t>
      </w:r>
    </w:p>
    <w:p w:rsidR="00F8368C" w:rsidP="00650395" w:rsidRDefault="000C4B3D" w14:paraId="06A7F012" w14:textId="3D6D3ED9" w14:noSpellErr="1">
      <w:pPr>
        <w:pStyle w:val="ListParagraph"/>
        <w:numPr>
          <w:ilvl w:val="0"/>
          <w:numId w:val="1"/>
        </w:numPr>
        <w:rPr>
          <w:rFonts w:ascii="Verdana" w:hAnsi="Verdana"/>
          <w:sz w:val="28"/>
          <w:szCs w:val="28"/>
          <w:lang w:val="en-GB"/>
        </w:rPr>
      </w:pPr>
      <w:r w:rsidRPr="529CEB34" w:rsidR="000C4B3D">
        <w:rPr>
          <w:rFonts w:ascii="Verdana" w:hAnsi="Verdana"/>
          <w:sz w:val="28"/>
          <w:szCs w:val="28"/>
          <w:lang w:val="en-GB"/>
        </w:rPr>
        <w:t xml:space="preserve">Disabled parking is also important to fulfil </w:t>
      </w:r>
      <w:r w:rsidRPr="529CEB34" w:rsidR="00A33B20">
        <w:rPr>
          <w:rFonts w:ascii="Verdana" w:hAnsi="Verdana"/>
          <w:b w:val="1"/>
          <w:bCs w:val="1"/>
          <w:sz w:val="28"/>
          <w:szCs w:val="28"/>
          <w:lang w:val="en-GB"/>
        </w:rPr>
        <w:t>Article 30</w:t>
      </w:r>
      <w:r w:rsidRPr="529CEB34" w:rsidR="00A33B20">
        <w:rPr>
          <w:rFonts w:ascii="Verdana" w:hAnsi="Verdana"/>
          <w:sz w:val="28"/>
          <w:szCs w:val="28"/>
          <w:lang w:val="en-GB"/>
        </w:rPr>
        <w:t xml:space="preserve">, Participation in Cultural Life, Recreation, </w:t>
      </w:r>
      <w:r w:rsidRPr="529CEB34" w:rsidR="00A33B20">
        <w:rPr>
          <w:rFonts w:ascii="Verdana" w:hAnsi="Verdana"/>
          <w:sz w:val="28"/>
          <w:szCs w:val="28"/>
          <w:lang w:val="en-GB"/>
        </w:rPr>
        <w:t>Leisure</w:t>
      </w:r>
      <w:r w:rsidRPr="529CEB34" w:rsidR="00A33B20">
        <w:rPr>
          <w:rFonts w:ascii="Verdana" w:hAnsi="Verdana"/>
          <w:sz w:val="28"/>
          <w:szCs w:val="28"/>
          <w:lang w:val="en-GB"/>
        </w:rPr>
        <w:t xml:space="preserve"> and Sport. </w:t>
      </w:r>
    </w:p>
    <w:p w:rsidR="00F8368C" w:rsidP="00650395" w:rsidRDefault="00A33B20" w14:paraId="00D4921C" w14:textId="77777777" w14:noSpellErr="1">
      <w:pPr>
        <w:pStyle w:val="ListParagraph"/>
        <w:numPr>
          <w:ilvl w:val="0"/>
          <w:numId w:val="1"/>
        </w:numPr>
        <w:rPr>
          <w:rFonts w:ascii="Verdana" w:hAnsi="Verdana"/>
          <w:sz w:val="28"/>
          <w:szCs w:val="28"/>
          <w:lang w:val="en-GB"/>
        </w:rPr>
      </w:pPr>
      <w:r w:rsidRPr="529CEB34" w:rsidR="00A33B20">
        <w:rPr>
          <w:rFonts w:ascii="Verdana" w:hAnsi="Verdana"/>
          <w:sz w:val="28"/>
          <w:szCs w:val="28"/>
          <w:lang w:val="en-GB"/>
        </w:rPr>
        <w:t xml:space="preserve">For many people, access to parking may also be important in accessing Employment, </w:t>
      </w:r>
      <w:r w:rsidRPr="529CEB34" w:rsidR="00AB19B8">
        <w:rPr>
          <w:rFonts w:ascii="Verdana" w:hAnsi="Verdana"/>
          <w:sz w:val="28"/>
          <w:szCs w:val="28"/>
          <w:lang w:val="en-GB"/>
        </w:rPr>
        <w:t xml:space="preserve">covered by </w:t>
      </w:r>
      <w:r w:rsidRPr="529CEB34" w:rsidR="00A33B20">
        <w:rPr>
          <w:rFonts w:ascii="Verdana" w:hAnsi="Verdana"/>
          <w:b w:val="1"/>
          <w:bCs w:val="1"/>
          <w:sz w:val="28"/>
          <w:szCs w:val="28"/>
          <w:lang w:val="en-GB"/>
        </w:rPr>
        <w:t>Article 27</w:t>
      </w:r>
      <w:r w:rsidRPr="529CEB34" w:rsidR="00A33B20">
        <w:rPr>
          <w:rFonts w:ascii="Verdana" w:hAnsi="Verdana"/>
          <w:sz w:val="28"/>
          <w:szCs w:val="28"/>
          <w:lang w:val="en-GB"/>
        </w:rPr>
        <w:t xml:space="preserve">. </w:t>
      </w:r>
    </w:p>
    <w:p w:rsidRPr="00F8368C" w:rsidR="00ED3339" w:rsidP="00F8368C" w:rsidRDefault="00A33B20" w14:paraId="592FB2C3" w14:textId="34E60AD0">
      <w:pPr>
        <w:rPr>
          <w:rFonts w:ascii="Verdana" w:hAnsi="Verdana"/>
          <w:sz w:val="28"/>
          <w:szCs w:val="28"/>
          <w:lang w:val="en-GB"/>
        </w:rPr>
      </w:pPr>
      <w:r w:rsidRPr="00F8368C">
        <w:rPr>
          <w:rFonts w:ascii="Verdana" w:hAnsi="Verdana"/>
          <w:sz w:val="28"/>
          <w:szCs w:val="28"/>
          <w:lang w:val="en-GB"/>
        </w:rPr>
        <w:t xml:space="preserve">Any new Disabled Parking Scheme must </w:t>
      </w:r>
      <w:r w:rsidRPr="00F8368C" w:rsidR="00006F4D">
        <w:rPr>
          <w:rFonts w:ascii="Verdana" w:hAnsi="Verdana"/>
          <w:sz w:val="28"/>
          <w:szCs w:val="28"/>
          <w:lang w:val="en-GB"/>
        </w:rPr>
        <w:t xml:space="preserve">ensure that </w:t>
      </w:r>
      <w:proofErr w:type="gramStart"/>
      <w:r w:rsidR="00DF57AC">
        <w:rPr>
          <w:rFonts w:ascii="Verdana" w:hAnsi="Verdana"/>
          <w:sz w:val="28"/>
          <w:szCs w:val="28"/>
          <w:lang w:val="en-GB"/>
        </w:rPr>
        <w:t>it</w:t>
      </w:r>
      <w:r w:rsidR="00C93D24">
        <w:rPr>
          <w:rFonts w:ascii="Verdana" w:hAnsi="Verdana"/>
          <w:sz w:val="28"/>
          <w:szCs w:val="28"/>
          <w:lang w:val="en-GB"/>
        </w:rPr>
        <w:t xml:space="preserve"> </w:t>
      </w:r>
      <w:r w:rsidRPr="00F8368C">
        <w:rPr>
          <w:rFonts w:ascii="Verdana" w:hAnsi="Verdana"/>
          <w:sz w:val="28"/>
          <w:szCs w:val="28"/>
          <w:lang w:val="en-GB"/>
        </w:rPr>
        <w:t xml:space="preserve"> </w:t>
      </w:r>
      <w:r w:rsidR="002C7C02">
        <w:rPr>
          <w:rFonts w:ascii="Verdana" w:hAnsi="Verdana"/>
          <w:sz w:val="28"/>
          <w:szCs w:val="28"/>
          <w:lang w:val="en-GB"/>
        </w:rPr>
        <w:t>supports</w:t>
      </w:r>
      <w:proofErr w:type="gramEnd"/>
      <w:r w:rsidR="002C7C02">
        <w:rPr>
          <w:rFonts w:ascii="Verdana" w:hAnsi="Verdana"/>
          <w:sz w:val="28"/>
          <w:szCs w:val="28"/>
          <w:lang w:val="en-GB"/>
        </w:rPr>
        <w:t xml:space="preserve"> and protects </w:t>
      </w:r>
      <w:r w:rsidRPr="00F8368C">
        <w:rPr>
          <w:rFonts w:ascii="Verdana" w:hAnsi="Verdana"/>
          <w:sz w:val="28"/>
          <w:szCs w:val="28"/>
          <w:lang w:val="en-GB"/>
        </w:rPr>
        <w:t xml:space="preserve">the rights </w:t>
      </w:r>
      <w:r w:rsidRPr="00F8368C" w:rsidR="00006F4D">
        <w:rPr>
          <w:rFonts w:ascii="Verdana" w:hAnsi="Verdana"/>
          <w:sz w:val="28"/>
          <w:szCs w:val="28"/>
          <w:lang w:val="en-GB"/>
        </w:rPr>
        <w:t>of people with disabilities outlined</w:t>
      </w:r>
      <w:r w:rsidRPr="00F8368C">
        <w:rPr>
          <w:rFonts w:ascii="Verdana" w:hAnsi="Verdana"/>
          <w:sz w:val="28"/>
          <w:szCs w:val="28"/>
          <w:lang w:val="en-GB"/>
        </w:rPr>
        <w:t xml:space="preserve"> </w:t>
      </w:r>
      <w:r w:rsidR="00F52AC2">
        <w:rPr>
          <w:rFonts w:ascii="Verdana" w:hAnsi="Verdana"/>
          <w:sz w:val="28"/>
          <w:szCs w:val="28"/>
          <w:lang w:val="en-GB"/>
        </w:rPr>
        <w:t>in</w:t>
      </w:r>
      <w:r w:rsidRPr="00F8368C">
        <w:rPr>
          <w:rFonts w:ascii="Verdana" w:hAnsi="Verdana"/>
          <w:sz w:val="28"/>
          <w:szCs w:val="28"/>
          <w:lang w:val="en-GB"/>
        </w:rPr>
        <w:t xml:space="preserve"> the UN CRPD. </w:t>
      </w:r>
    </w:p>
    <w:p w:rsidR="00957C86" w:rsidRDefault="004821BB" w14:paraId="16A7F11C" w14:textId="15BB8151">
      <w:pPr>
        <w:rPr>
          <w:rFonts w:ascii="Verdana" w:hAnsi="Verdana"/>
          <w:sz w:val="28"/>
          <w:szCs w:val="28"/>
          <w:lang w:val="en-GB"/>
        </w:rPr>
      </w:pPr>
      <w:r>
        <w:rPr>
          <w:rFonts w:ascii="Verdana" w:hAnsi="Verdana"/>
          <w:sz w:val="28"/>
          <w:szCs w:val="28"/>
          <w:lang w:val="en-GB"/>
        </w:rPr>
        <w:t xml:space="preserve">The Department of Transport also has a responsibility to consider equality and human rights in any action it takes. This is the obligation of all public bodies under the Public Sector Duty. </w:t>
      </w:r>
      <w:r w:rsidR="0010072F">
        <w:rPr>
          <w:rFonts w:ascii="Verdana" w:hAnsi="Verdana"/>
          <w:sz w:val="28"/>
          <w:szCs w:val="28"/>
          <w:lang w:val="en-GB"/>
        </w:rPr>
        <w:t xml:space="preserve">The Department must work to ensure that this review does not </w:t>
      </w:r>
      <w:r w:rsidR="00FB489D">
        <w:rPr>
          <w:rFonts w:ascii="Verdana" w:hAnsi="Verdana"/>
          <w:sz w:val="28"/>
          <w:szCs w:val="28"/>
          <w:lang w:val="en-GB"/>
        </w:rPr>
        <w:t xml:space="preserve">lock in </w:t>
      </w:r>
      <w:r w:rsidR="0010072F">
        <w:rPr>
          <w:rFonts w:ascii="Verdana" w:hAnsi="Verdana"/>
          <w:sz w:val="28"/>
          <w:szCs w:val="28"/>
          <w:lang w:val="en-GB"/>
        </w:rPr>
        <w:t xml:space="preserve">a Disabled Parking Scheme that </w:t>
      </w:r>
      <w:r w:rsidR="00CB7527">
        <w:rPr>
          <w:rFonts w:ascii="Verdana" w:hAnsi="Verdana"/>
          <w:sz w:val="28"/>
          <w:szCs w:val="28"/>
          <w:lang w:val="en-GB"/>
        </w:rPr>
        <w:t xml:space="preserve">perpetuates inequality for </w:t>
      </w:r>
      <w:r w:rsidR="006F549A">
        <w:rPr>
          <w:rFonts w:ascii="Verdana" w:hAnsi="Verdana"/>
          <w:sz w:val="28"/>
          <w:szCs w:val="28"/>
          <w:lang w:val="en-GB"/>
        </w:rPr>
        <w:t xml:space="preserve">and amongst </w:t>
      </w:r>
      <w:r w:rsidR="00CB7527">
        <w:rPr>
          <w:rFonts w:ascii="Verdana" w:hAnsi="Verdana"/>
          <w:sz w:val="28"/>
          <w:szCs w:val="28"/>
          <w:lang w:val="en-GB"/>
        </w:rPr>
        <w:t xml:space="preserve">people with disabilities, but instead </w:t>
      </w:r>
      <w:r w:rsidR="006F549A">
        <w:rPr>
          <w:rFonts w:ascii="Verdana" w:hAnsi="Verdana"/>
          <w:sz w:val="28"/>
          <w:szCs w:val="28"/>
          <w:lang w:val="en-GB"/>
        </w:rPr>
        <w:t xml:space="preserve">develop </w:t>
      </w:r>
      <w:r w:rsidR="00CB7527">
        <w:rPr>
          <w:rFonts w:ascii="Verdana" w:hAnsi="Verdana"/>
          <w:sz w:val="28"/>
          <w:szCs w:val="28"/>
          <w:lang w:val="en-GB"/>
        </w:rPr>
        <w:t xml:space="preserve">a scheme that supports </w:t>
      </w:r>
      <w:r w:rsidR="006F549A">
        <w:rPr>
          <w:rFonts w:ascii="Verdana" w:hAnsi="Verdana"/>
          <w:sz w:val="28"/>
          <w:szCs w:val="28"/>
          <w:lang w:val="en-GB"/>
        </w:rPr>
        <w:t>all</w:t>
      </w:r>
      <w:r w:rsidR="00CB7527">
        <w:rPr>
          <w:rFonts w:ascii="Verdana" w:hAnsi="Verdana"/>
          <w:sz w:val="28"/>
          <w:szCs w:val="28"/>
          <w:lang w:val="en-GB"/>
        </w:rPr>
        <w:t xml:space="preserve"> people with disabilities to exercise their right to inclusion in the community.</w:t>
      </w:r>
    </w:p>
    <w:p w:rsidR="00ED3339" w:rsidRDefault="00ED3339" w14:paraId="4EE0DFC8" w14:textId="2079BB9B">
      <w:pPr>
        <w:rPr>
          <w:rFonts w:ascii="Verdana" w:hAnsi="Verdana"/>
          <w:b/>
          <w:bCs/>
          <w:sz w:val="28"/>
          <w:szCs w:val="28"/>
          <w:lang w:val="en-GB"/>
        </w:rPr>
      </w:pPr>
      <w:r>
        <w:rPr>
          <w:rFonts w:ascii="Verdana" w:hAnsi="Verdana"/>
          <w:b/>
          <w:bCs/>
          <w:sz w:val="28"/>
          <w:szCs w:val="28"/>
          <w:lang w:val="en-GB"/>
        </w:rPr>
        <w:t>Concerns around this consultation</w:t>
      </w:r>
    </w:p>
    <w:p w:rsidR="00595625" w:rsidP="529CEB34" w:rsidRDefault="004E215D" w14:paraId="10ACA962" w14:textId="6CE9F1D5">
      <w:pPr>
        <w:rPr>
          <w:rFonts w:ascii="Verdana" w:hAnsi="Verdana"/>
          <w:sz w:val="28"/>
          <w:szCs w:val="28"/>
          <w:lang w:val="en-GB"/>
        </w:rPr>
      </w:pPr>
      <w:r w:rsidRPr="529CEB34" w:rsidR="004E215D">
        <w:rPr>
          <w:rFonts w:ascii="Verdana" w:hAnsi="Verdana"/>
          <w:sz w:val="28"/>
          <w:szCs w:val="28"/>
          <w:lang w:val="en-GB"/>
        </w:rPr>
        <w:t xml:space="preserve">While DFI welcomes this review of the Disabled Parking Scheme, and the opportunity to offer our views on the process, we have several concerns about how this consultation has been carried out. </w:t>
      </w:r>
    </w:p>
    <w:p w:rsidR="00595625" w:rsidP="00002B37" w:rsidRDefault="004E215D" w14:paraId="1D6B6A39" w14:textId="689E1147">
      <w:pPr>
        <w:rPr>
          <w:rFonts w:ascii="Verdana" w:hAnsi="Verdana"/>
          <w:sz w:val="28"/>
          <w:szCs w:val="28"/>
          <w:lang w:val="en-GB"/>
        </w:rPr>
      </w:pPr>
      <w:r w:rsidRPr="529CEB34" w:rsidR="004E215D">
        <w:rPr>
          <w:rFonts w:ascii="Verdana" w:hAnsi="Verdana"/>
          <w:sz w:val="28"/>
          <w:szCs w:val="28"/>
          <w:lang w:val="en-GB"/>
        </w:rPr>
        <w:t>First</w:t>
      </w:r>
      <w:r w:rsidRPr="529CEB34" w:rsidR="594BA9A0">
        <w:rPr>
          <w:rFonts w:ascii="Verdana" w:hAnsi="Verdana"/>
          <w:sz w:val="28"/>
          <w:szCs w:val="28"/>
          <w:lang w:val="en-GB"/>
        </w:rPr>
        <w:t>ly</w:t>
      </w:r>
      <w:r w:rsidRPr="529CEB34" w:rsidR="004E215D">
        <w:rPr>
          <w:rFonts w:ascii="Verdana" w:hAnsi="Verdana"/>
          <w:sz w:val="28"/>
          <w:szCs w:val="28"/>
          <w:lang w:val="en-GB"/>
        </w:rPr>
        <w:t>, the timeline</w:t>
      </w:r>
      <w:r w:rsidRPr="529CEB34" w:rsidR="00AB2D47">
        <w:rPr>
          <w:rFonts w:ascii="Verdana" w:hAnsi="Verdana"/>
          <w:sz w:val="28"/>
          <w:szCs w:val="28"/>
          <w:lang w:val="en-GB"/>
        </w:rPr>
        <w:t xml:space="preserve"> of just three weeks</w:t>
      </w:r>
      <w:r w:rsidRPr="529CEB34" w:rsidR="004E215D">
        <w:rPr>
          <w:rFonts w:ascii="Verdana" w:hAnsi="Verdana"/>
          <w:sz w:val="28"/>
          <w:szCs w:val="28"/>
          <w:lang w:val="en-GB"/>
        </w:rPr>
        <w:t xml:space="preserve"> </w:t>
      </w:r>
      <w:r w:rsidRPr="529CEB34" w:rsidR="006F549A">
        <w:rPr>
          <w:rFonts w:ascii="Verdana" w:hAnsi="Verdana"/>
          <w:sz w:val="28"/>
          <w:szCs w:val="28"/>
          <w:lang w:val="en-GB"/>
        </w:rPr>
        <w:t xml:space="preserve">without advance warning </w:t>
      </w:r>
      <w:r w:rsidRPr="529CEB34" w:rsidR="004E215D">
        <w:rPr>
          <w:rFonts w:ascii="Verdana" w:hAnsi="Verdana"/>
          <w:sz w:val="28"/>
          <w:szCs w:val="28"/>
          <w:lang w:val="en-GB"/>
        </w:rPr>
        <w:t>is very tight</w:t>
      </w:r>
      <w:r w:rsidRPr="529CEB34" w:rsidR="009041B5">
        <w:rPr>
          <w:rFonts w:ascii="Verdana" w:hAnsi="Verdana"/>
          <w:sz w:val="28"/>
          <w:szCs w:val="28"/>
          <w:lang w:val="en-GB"/>
        </w:rPr>
        <w:t xml:space="preserve">, </w:t>
      </w:r>
      <w:r w:rsidRPr="529CEB34" w:rsidR="00595625">
        <w:rPr>
          <w:rFonts w:ascii="Verdana" w:hAnsi="Verdana"/>
          <w:sz w:val="28"/>
          <w:szCs w:val="28"/>
          <w:lang w:val="en-GB"/>
        </w:rPr>
        <w:t>especially for this type of consultation. This creates a few problems:</w:t>
      </w:r>
    </w:p>
    <w:p w:rsidR="00595625" w:rsidP="00595625" w:rsidRDefault="004E215D" w14:paraId="17639595" w14:textId="7E6C1FCB">
      <w:pPr>
        <w:pStyle w:val="ListParagraph"/>
        <w:numPr>
          <w:ilvl w:val="0"/>
          <w:numId w:val="3"/>
        </w:numPr>
        <w:rPr>
          <w:rFonts w:ascii="Verdana" w:hAnsi="Verdana"/>
          <w:sz w:val="28"/>
          <w:szCs w:val="28"/>
          <w:lang w:val="en-GB"/>
        </w:rPr>
      </w:pPr>
      <w:r w:rsidRPr="00595625">
        <w:rPr>
          <w:rFonts w:ascii="Verdana" w:hAnsi="Verdana"/>
          <w:sz w:val="28"/>
          <w:szCs w:val="28"/>
          <w:lang w:val="en-GB"/>
        </w:rPr>
        <w:t xml:space="preserve">DFI is an umbrella organisation, and with so little time </w:t>
      </w:r>
      <w:r w:rsidR="00796278">
        <w:rPr>
          <w:rFonts w:ascii="Verdana" w:hAnsi="Verdana"/>
          <w:sz w:val="28"/>
          <w:szCs w:val="28"/>
          <w:lang w:val="en-GB"/>
        </w:rPr>
        <w:t xml:space="preserve">it was difficult to </w:t>
      </w:r>
      <w:r w:rsidRPr="00595625">
        <w:rPr>
          <w:rFonts w:ascii="Verdana" w:hAnsi="Verdana"/>
          <w:sz w:val="28"/>
          <w:szCs w:val="28"/>
          <w:lang w:val="en-GB"/>
        </w:rPr>
        <w:t xml:space="preserve">consult </w:t>
      </w:r>
      <w:r w:rsidR="002F6535">
        <w:rPr>
          <w:rFonts w:ascii="Verdana" w:hAnsi="Verdana"/>
          <w:sz w:val="28"/>
          <w:szCs w:val="28"/>
          <w:lang w:val="en-GB"/>
        </w:rPr>
        <w:t>all</w:t>
      </w:r>
      <w:r w:rsidRPr="00595625">
        <w:rPr>
          <w:rFonts w:ascii="Verdana" w:hAnsi="Verdana"/>
          <w:sz w:val="28"/>
          <w:szCs w:val="28"/>
          <w:lang w:val="en-GB"/>
        </w:rPr>
        <w:t xml:space="preserve"> our members and prepar</w:t>
      </w:r>
      <w:r w:rsidR="00F4388F">
        <w:rPr>
          <w:rFonts w:ascii="Verdana" w:hAnsi="Verdana"/>
          <w:sz w:val="28"/>
          <w:szCs w:val="28"/>
          <w:lang w:val="en-GB"/>
        </w:rPr>
        <w:t>e</w:t>
      </w:r>
      <w:r w:rsidRPr="00595625">
        <w:rPr>
          <w:rFonts w:ascii="Verdana" w:hAnsi="Verdana"/>
          <w:sz w:val="28"/>
          <w:szCs w:val="28"/>
          <w:lang w:val="en-GB"/>
        </w:rPr>
        <w:t xml:space="preserve"> this submission. </w:t>
      </w:r>
    </w:p>
    <w:p w:rsidR="00595625" w:rsidP="00595625" w:rsidRDefault="004E215D" w14:paraId="393D9B48" w14:textId="5DC9DBD6">
      <w:pPr>
        <w:pStyle w:val="ListParagraph"/>
        <w:numPr>
          <w:ilvl w:val="0"/>
          <w:numId w:val="3"/>
        </w:numPr>
        <w:rPr>
          <w:rFonts w:ascii="Verdana" w:hAnsi="Verdana"/>
          <w:sz w:val="28"/>
          <w:szCs w:val="28"/>
          <w:lang w:val="en-GB"/>
        </w:rPr>
      </w:pPr>
      <w:r w:rsidRPr="00595625">
        <w:rPr>
          <w:rFonts w:ascii="Verdana" w:hAnsi="Verdana"/>
          <w:sz w:val="28"/>
          <w:szCs w:val="28"/>
          <w:lang w:val="en-GB"/>
        </w:rPr>
        <w:t xml:space="preserve">For many of our members, who have fewer resources, it is even more difficult to consult with the people </w:t>
      </w:r>
      <w:r w:rsidR="00281C2E">
        <w:rPr>
          <w:rFonts w:ascii="Verdana" w:hAnsi="Verdana"/>
          <w:sz w:val="28"/>
          <w:szCs w:val="28"/>
          <w:lang w:val="en-GB"/>
        </w:rPr>
        <w:t>with disabilities</w:t>
      </w:r>
      <w:r w:rsidRPr="00595625">
        <w:rPr>
          <w:rFonts w:ascii="Verdana" w:hAnsi="Verdana"/>
          <w:sz w:val="28"/>
          <w:szCs w:val="28"/>
          <w:lang w:val="en-GB"/>
        </w:rPr>
        <w:t xml:space="preserve"> they represent </w:t>
      </w:r>
      <w:r w:rsidR="00281C2E">
        <w:rPr>
          <w:rFonts w:ascii="Verdana" w:hAnsi="Verdana"/>
          <w:sz w:val="28"/>
          <w:szCs w:val="28"/>
          <w:lang w:val="en-GB"/>
        </w:rPr>
        <w:t xml:space="preserve">and support </w:t>
      </w:r>
      <w:r w:rsidRPr="00595625">
        <w:rPr>
          <w:rFonts w:ascii="Verdana" w:hAnsi="Verdana"/>
          <w:sz w:val="28"/>
          <w:szCs w:val="28"/>
          <w:lang w:val="en-GB"/>
        </w:rPr>
        <w:t xml:space="preserve">in the given time frame. </w:t>
      </w:r>
    </w:p>
    <w:p w:rsidR="00595625" w:rsidP="00595625" w:rsidRDefault="0056524A" w14:paraId="03BDF55C" w14:textId="77777777">
      <w:pPr>
        <w:pStyle w:val="ListParagraph"/>
        <w:numPr>
          <w:ilvl w:val="0"/>
          <w:numId w:val="3"/>
        </w:numPr>
        <w:rPr>
          <w:rFonts w:ascii="Verdana" w:hAnsi="Verdana"/>
          <w:sz w:val="28"/>
          <w:szCs w:val="28"/>
          <w:lang w:val="en-GB"/>
        </w:rPr>
      </w:pPr>
      <w:r w:rsidRPr="00595625">
        <w:rPr>
          <w:rFonts w:ascii="Verdana" w:hAnsi="Verdana"/>
          <w:sz w:val="28"/>
          <w:szCs w:val="28"/>
          <w:lang w:val="en-GB"/>
        </w:rPr>
        <w:t xml:space="preserve">In this </w:t>
      </w:r>
      <w:proofErr w:type="gramStart"/>
      <w:r w:rsidRPr="00595625">
        <w:rPr>
          <w:rFonts w:ascii="Verdana" w:hAnsi="Verdana"/>
          <w:sz w:val="28"/>
          <w:szCs w:val="28"/>
          <w:lang w:val="en-GB"/>
        </w:rPr>
        <w:t>particular consultation</w:t>
      </w:r>
      <w:proofErr w:type="gramEnd"/>
      <w:r w:rsidRPr="00595625">
        <w:rPr>
          <w:rFonts w:ascii="Verdana" w:hAnsi="Verdana"/>
          <w:sz w:val="28"/>
          <w:szCs w:val="28"/>
          <w:lang w:val="en-GB"/>
        </w:rPr>
        <w:t xml:space="preserve">, the ability to consult with members and take time to prepare a submission is </w:t>
      </w:r>
      <w:r w:rsidRPr="00595625">
        <w:rPr>
          <w:rFonts w:ascii="Verdana" w:hAnsi="Verdana"/>
          <w:sz w:val="28"/>
          <w:szCs w:val="28"/>
          <w:lang w:val="en-GB"/>
        </w:rPr>
        <w:lastRenderedPageBreak/>
        <w:t>particularly important, as the questions asked are quite technical.</w:t>
      </w:r>
      <w:r w:rsidRPr="00595625" w:rsidR="00B87355">
        <w:rPr>
          <w:rFonts w:ascii="Verdana" w:hAnsi="Verdana"/>
          <w:sz w:val="28"/>
          <w:szCs w:val="28"/>
          <w:lang w:val="en-GB"/>
        </w:rPr>
        <w:t xml:space="preserve"> </w:t>
      </w:r>
    </w:p>
    <w:p w:rsidRPr="00595625" w:rsidR="00BE3988" w:rsidP="00595625" w:rsidRDefault="00BE3988" w14:paraId="2D3E3412" w14:textId="38961B6D">
      <w:pPr>
        <w:rPr>
          <w:rFonts w:ascii="Verdana" w:hAnsi="Verdana"/>
          <w:sz w:val="28"/>
          <w:szCs w:val="28"/>
          <w:lang w:val="en-GB"/>
        </w:rPr>
      </w:pPr>
      <w:r w:rsidRPr="529CEB34" w:rsidR="00BE3988">
        <w:rPr>
          <w:rFonts w:ascii="Verdana" w:hAnsi="Verdana"/>
          <w:sz w:val="28"/>
          <w:szCs w:val="28"/>
          <w:lang w:val="en-GB"/>
        </w:rPr>
        <w:t>Despite this challenge DFI held a member consultation</w:t>
      </w:r>
      <w:r w:rsidRPr="529CEB34" w:rsidR="00B97A68">
        <w:rPr>
          <w:rFonts w:ascii="Verdana" w:hAnsi="Verdana"/>
          <w:sz w:val="28"/>
          <w:szCs w:val="28"/>
          <w:lang w:val="en-GB"/>
        </w:rPr>
        <w:t>,</w:t>
      </w:r>
      <w:r w:rsidRPr="529CEB34" w:rsidR="00BE3988">
        <w:rPr>
          <w:rFonts w:ascii="Verdana" w:hAnsi="Verdana"/>
          <w:sz w:val="28"/>
          <w:szCs w:val="28"/>
          <w:lang w:val="en-GB"/>
        </w:rPr>
        <w:t xml:space="preserve"> </w:t>
      </w:r>
      <w:r w:rsidRPr="529CEB34" w:rsidR="00B97A68">
        <w:rPr>
          <w:rFonts w:ascii="Verdana" w:hAnsi="Verdana"/>
          <w:sz w:val="28"/>
          <w:szCs w:val="28"/>
          <w:lang w:val="en-GB"/>
        </w:rPr>
        <w:t>which</w:t>
      </w:r>
      <w:r w:rsidRPr="529CEB34" w:rsidR="00B97A68">
        <w:rPr>
          <w:rFonts w:ascii="Verdana" w:hAnsi="Verdana"/>
          <w:sz w:val="28"/>
          <w:szCs w:val="28"/>
          <w:lang w:val="en-GB"/>
        </w:rPr>
        <w:t xml:space="preserve"> </w:t>
      </w:r>
      <w:r w:rsidRPr="529CEB34" w:rsidR="000D5CC0">
        <w:rPr>
          <w:rFonts w:ascii="Verdana" w:hAnsi="Verdana"/>
          <w:sz w:val="28"/>
          <w:szCs w:val="28"/>
          <w:lang w:val="en-GB"/>
        </w:rPr>
        <w:t>16 of our</w:t>
      </w:r>
      <w:r w:rsidRPr="529CEB34" w:rsidR="00BE3988">
        <w:rPr>
          <w:rFonts w:ascii="Verdana" w:hAnsi="Verdana"/>
          <w:sz w:val="28"/>
          <w:szCs w:val="28"/>
          <w:lang w:val="en-GB"/>
        </w:rPr>
        <w:t xml:space="preserve"> member</w:t>
      </w:r>
      <w:r w:rsidRPr="529CEB34" w:rsidR="06C663D0">
        <w:rPr>
          <w:rFonts w:ascii="Verdana" w:hAnsi="Verdana"/>
          <w:sz w:val="28"/>
          <w:szCs w:val="28"/>
          <w:lang w:val="en-GB"/>
        </w:rPr>
        <w:t xml:space="preserve"> organisations </w:t>
      </w:r>
      <w:r w:rsidRPr="529CEB34" w:rsidR="00B97A68">
        <w:rPr>
          <w:rFonts w:ascii="Verdana" w:hAnsi="Verdana"/>
          <w:sz w:val="28"/>
          <w:szCs w:val="28"/>
          <w:lang w:val="en-GB"/>
        </w:rPr>
        <w:t xml:space="preserve">attended, </w:t>
      </w:r>
      <w:r w:rsidRPr="529CEB34" w:rsidR="00BE3988">
        <w:rPr>
          <w:rFonts w:ascii="Verdana" w:hAnsi="Verdana"/>
          <w:sz w:val="28"/>
          <w:szCs w:val="28"/>
          <w:lang w:val="en-GB"/>
        </w:rPr>
        <w:t>to inform this submission.</w:t>
      </w:r>
      <w:r w:rsidRPr="529CEB34" w:rsidR="000D5CC0">
        <w:rPr>
          <w:rFonts w:ascii="Verdana" w:hAnsi="Verdana"/>
          <w:sz w:val="28"/>
          <w:szCs w:val="28"/>
          <w:lang w:val="en-GB"/>
        </w:rPr>
        <w:t xml:space="preserve"> </w:t>
      </w:r>
      <w:r w:rsidRPr="529CEB34" w:rsidR="007867C8">
        <w:rPr>
          <w:rFonts w:ascii="Verdana" w:hAnsi="Verdana"/>
          <w:sz w:val="28"/>
          <w:szCs w:val="28"/>
          <w:lang w:val="en-GB"/>
        </w:rPr>
        <w:t xml:space="preserve">During this consultation, members </w:t>
      </w:r>
      <w:r w:rsidRPr="529CEB34" w:rsidR="00EA202A">
        <w:rPr>
          <w:rFonts w:ascii="Verdana" w:hAnsi="Verdana"/>
          <w:sz w:val="28"/>
          <w:szCs w:val="28"/>
          <w:lang w:val="en-GB"/>
        </w:rPr>
        <w:t>shared</w:t>
      </w:r>
      <w:r w:rsidRPr="529CEB34" w:rsidR="007867C8">
        <w:rPr>
          <w:rFonts w:ascii="Verdana" w:hAnsi="Verdana"/>
          <w:sz w:val="28"/>
          <w:szCs w:val="28"/>
          <w:lang w:val="en-GB"/>
        </w:rPr>
        <w:t xml:space="preserve"> their experience of using the Disabled Parking Scheme</w:t>
      </w:r>
      <w:r w:rsidRPr="529CEB34" w:rsidR="00EA202A">
        <w:rPr>
          <w:rFonts w:ascii="Verdana" w:hAnsi="Verdana"/>
          <w:sz w:val="28"/>
          <w:szCs w:val="28"/>
          <w:lang w:val="en-GB"/>
        </w:rPr>
        <w:t xml:space="preserve"> with DFI</w:t>
      </w:r>
      <w:r w:rsidRPr="529CEB34" w:rsidR="00382ACC">
        <w:rPr>
          <w:rFonts w:ascii="Verdana" w:hAnsi="Verdana"/>
          <w:sz w:val="28"/>
          <w:szCs w:val="28"/>
          <w:lang w:val="en-GB"/>
        </w:rPr>
        <w:t>, as well as their views on the consultation itself. It is this feedback from our members that forms the bulk of DFI’s own submission.</w:t>
      </w:r>
    </w:p>
    <w:p w:rsidR="00204A3C" w:rsidRDefault="00702788" w14:paraId="3DF0BDAE" w14:textId="05410894">
      <w:pPr>
        <w:rPr>
          <w:rFonts w:ascii="Verdana" w:hAnsi="Verdana"/>
          <w:sz w:val="28"/>
          <w:szCs w:val="28"/>
          <w:lang w:val="en-GB"/>
        </w:rPr>
      </w:pPr>
      <w:r w:rsidR="00702788">
        <w:rPr>
          <w:rFonts w:ascii="Verdana" w:hAnsi="Verdana"/>
          <w:sz w:val="28"/>
          <w:szCs w:val="28"/>
          <w:lang w:val="en-GB"/>
        </w:rPr>
        <w:t>W</w:t>
      </w:r>
      <w:r w:rsidR="00B87355">
        <w:rPr>
          <w:rFonts w:ascii="Verdana" w:hAnsi="Verdana"/>
          <w:sz w:val="28"/>
          <w:szCs w:val="28"/>
          <w:lang w:val="en-GB"/>
        </w:rPr>
        <w:t xml:space="preserve">e are </w:t>
      </w:r>
      <w:r w:rsidR="00702788">
        <w:rPr>
          <w:rFonts w:ascii="Verdana" w:hAnsi="Verdana"/>
          <w:sz w:val="28"/>
          <w:szCs w:val="28"/>
          <w:lang w:val="en-GB"/>
        </w:rPr>
        <w:t>also</w:t>
      </w:r>
      <w:r w:rsidR="00B87355">
        <w:rPr>
          <w:rFonts w:ascii="Verdana" w:hAnsi="Verdana"/>
          <w:sz w:val="28"/>
          <w:szCs w:val="28"/>
          <w:lang w:val="en-GB"/>
        </w:rPr>
        <w:t xml:space="preserve"> worried that this approach </w:t>
      </w:r>
      <w:r w:rsidR="00B87355">
        <w:rPr>
          <w:rFonts w:ascii="Verdana" w:hAnsi="Verdana"/>
          <w:sz w:val="28"/>
          <w:szCs w:val="28"/>
          <w:lang w:val="en-GB"/>
        </w:rPr>
        <w:t xml:space="preserve">fails to</w:t>
      </w:r>
      <w:r w:rsidR="00B87355">
        <w:rPr>
          <w:rFonts w:ascii="Verdana" w:hAnsi="Verdana"/>
          <w:sz w:val="28"/>
          <w:szCs w:val="28"/>
          <w:lang w:val="en-GB"/>
        </w:rPr>
        <w:t xml:space="preserve"> support the engagement of the people most impacted by this scheme – disabled people and their family members. The National Disability Authority published guidelines on </w:t>
      </w:r>
      <w:r w:rsidR="000F5275">
        <w:rPr>
          <w:rFonts w:ascii="Verdana" w:hAnsi="Verdana"/>
          <w:sz w:val="28"/>
          <w:szCs w:val="28"/>
          <w:lang w:val="en-GB"/>
        </w:rPr>
        <w:t>meaningful and participatory consultation</w:t>
      </w:r>
      <w:r w:rsidR="00D7537F">
        <w:rPr>
          <w:rFonts w:ascii="Verdana" w:hAnsi="Verdana"/>
          <w:sz w:val="28"/>
          <w:szCs w:val="28"/>
          <w:lang w:val="en-GB"/>
        </w:rPr>
        <w:t xml:space="preserve"> in 2022</w:t>
      </w:r>
      <w:r w:rsidR="000F5275">
        <w:rPr>
          <w:rFonts w:ascii="Verdana" w:hAnsi="Verdana"/>
          <w:sz w:val="28"/>
          <w:szCs w:val="28"/>
          <w:lang w:val="en-GB"/>
        </w:rPr>
        <w:t>.</w:t>
      </w:r>
      <w:r w:rsidR="00866C65">
        <w:rPr>
          <w:rFonts w:ascii="Verdana" w:hAnsi="Verdana"/>
          <w:sz w:val="28"/>
          <w:szCs w:val="28"/>
          <w:lang w:val="en-GB"/>
        </w:rPr>
        <w:t xml:space="preserve"> These include </w:t>
      </w:r>
      <w:r w:rsidR="00B56CED">
        <w:rPr>
          <w:rFonts w:ascii="Verdana" w:hAnsi="Verdana"/>
          <w:sz w:val="28"/>
          <w:szCs w:val="28"/>
          <w:lang w:val="en-GB"/>
        </w:rPr>
        <w:t>the requirement that consultation be meaningful</w:t>
      </w:r>
      <w:r w:rsidR="00063051">
        <w:rPr>
          <w:rFonts w:ascii="Verdana" w:hAnsi="Verdana"/>
          <w:sz w:val="28"/>
          <w:szCs w:val="28"/>
          <w:lang w:val="en-GB"/>
        </w:rPr>
        <w:t xml:space="preserve"> -</w:t>
      </w:r>
      <w:r w:rsidR="005F7FDD">
        <w:rPr>
          <w:rFonts w:ascii="Verdana" w:hAnsi="Verdana"/>
          <w:sz w:val="28"/>
          <w:szCs w:val="28"/>
          <w:lang w:val="en-GB"/>
        </w:rPr>
        <w:t xml:space="preserve"> it must occur both early enough in the decision-making process to truly have an impact on </w:t>
      </w:r>
      <w:r w:rsidR="005F7FDD">
        <w:rPr>
          <w:rFonts w:ascii="Verdana" w:hAnsi="Verdana"/>
          <w:sz w:val="28"/>
          <w:szCs w:val="28"/>
          <w:lang w:val="en-GB"/>
        </w:rPr>
        <w:t>decisions</w:t>
      </w:r>
      <w:r w:rsidR="6618D668">
        <w:rPr>
          <w:rFonts w:ascii="Verdana" w:hAnsi="Verdana"/>
          <w:sz w:val="28"/>
          <w:szCs w:val="28"/>
          <w:lang w:val="en-GB"/>
        </w:rPr>
        <w:t xml:space="preserve"> </w:t>
      </w:r>
      <w:r w:rsidR="005F7FDD">
        <w:rPr>
          <w:rFonts w:ascii="Verdana" w:hAnsi="Verdana"/>
          <w:sz w:val="28"/>
          <w:szCs w:val="28"/>
          <w:lang w:val="en-GB"/>
        </w:rPr>
        <w:t>and</w:t>
      </w:r>
      <w:r w:rsidR="005F7FDD">
        <w:rPr>
          <w:rFonts w:ascii="Verdana" w:hAnsi="Verdana"/>
          <w:sz w:val="28"/>
          <w:szCs w:val="28"/>
          <w:lang w:val="en-GB"/>
        </w:rPr>
        <w:t xml:space="preserve"> </w:t>
      </w:r>
      <w:r w:rsidR="001A2708">
        <w:rPr>
          <w:rFonts w:ascii="Verdana" w:hAnsi="Verdana"/>
          <w:sz w:val="28"/>
          <w:szCs w:val="28"/>
          <w:lang w:val="en-GB"/>
        </w:rPr>
        <w:t xml:space="preserve">be conducted in such a way that </w:t>
      </w:r>
      <w:r w:rsidR="00C966AA">
        <w:rPr>
          <w:rFonts w:ascii="Verdana" w:hAnsi="Verdana"/>
          <w:sz w:val="28"/>
          <w:szCs w:val="28"/>
          <w:lang w:val="en-GB"/>
        </w:rPr>
        <w:t>organisations have a chance to arrange meaningful input.</w:t>
      </w:r>
      <w:r w:rsidR="00352D8E">
        <w:rPr>
          <w:rFonts w:ascii="Verdana" w:hAnsi="Verdana"/>
          <w:sz w:val="28"/>
          <w:szCs w:val="28"/>
          <w:lang w:val="en-GB"/>
        </w:rPr>
        <w:t xml:space="preserve"> The tight timeline and </w:t>
      </w:r>
      <w:r w:rsidR="00B73FE3">
        <w:rPr>
          <w:rFonts w:ascii="Verdana" w:hAnsi="Verdana"/>
          <w:sz w:val="28"/>
          <w:szCs w:val="28"/>
          <w:lang w:val="en-GB"/>
        </w:rPr>
        <w:t xml:space="preserve">technical questions make this a challenge in this </w:t>
      </w:r>
      <w:r w:rsidR="00B73FE3">
        <w:rPr>
          <w:rFonts w:ascii="Verdana" w:hAnsi="Verdana"/>
          <w:sz w:val="28"/>
          <w:szCs w:val="28"/>
          <w:lang w:val="en-GB"/>
        </w:rPr>
        <w:t>particular consultation</w:t>
      </w:r>
      <w:r w:rsidR="00B73FE3">
        <w:rPr>
          <w:rFonts w:ascii="Verdana" w:hAnsi="Verdana"/>
          <w:sz w:val="28"/>
          <w:szCs w:val="28"/>
          <w:lang w:val="en-GB"/>
        </w:rPr>
        <w:t>.</w:t>
      </w:r>
      <w:r w:rsidR="00ED00BC">
        <w:rPr>
          <w:rStyle w:val="FootnoteReference"/>
          <w:rFonts w:ascii="Verdana" w:hAnsi="Verdana"/>
          <w:sz w:val="28"/>
          <w:szCs w:val="28"/>
          <w:lang w:val="en-GB"/>
        </w:rPr>
        <w:footnoteReference w:id="2"/>
      </w:r>
      <w:r w:rsidR="000F5275">
        <w:rPr>
          <w:rFonts w:ascii="Verdana" w:hAnsi="Verdana"/>
          <w:sz w:val="28"/>
          <w:szCs w:val="28"/>
          <w:lang w:val="en-GB"/>
        </w:rPr>
        <w:t xml:space="preserve"> </w:t>
      </w:r>
    </w:p>
    <w:p w:rsidR="00CE2234" w:rsidRDefault="0056524A" w14:paraId="5A2FED80" w14:textId="21922B2A">
      <w:pPr>
        <w:rPr>
          <w:rFonts w:ascii="Verdana" w:hAnsi="Verdana"/>
          <w:sz w:val="28"/>
          <w:szCs w:val="28"/>
          <w:lang w:val="en-GB"/>
        </w:rPr>
      </w:pPr>
      <w:r>
        <w:rPr>
          <w:rFonts w:ascii="Verdana" w:hAnsi="Verdana"/>
          <w:sz w:val="28"/>
          <w:szCs w:val="28"/>
          <w:lang w:val="en-GB"/>
        </w:rPr>
        <w:t xml:space="preserve">DFI also has concerns </w:t>
      </w:r>
      <w:r w:rsidR="00BE3988">
        <w:rPr>
          <w:rFonts w:ascii="Verdana" w:hAnsi="Verdana"/>
          <w:sz w:val="28"/>
          <w:szCs w:val="28"/>
          <w:lang w:val="en-GB"/>
        </w:rPr>
        <w:t xml:space="preserve">regarding </w:t>
      </w:r>
      <w:r>
        <w:rPr>
          <w:rFonts w:ascii="Verdana" w:hAnsi="Verdana"/>
          <w:sz w:val="28"/>
          <w:szCs w:val="28"/>
          <w:lang w:val="en-GB"/>
        </w:rPr>
        <w:t>the questions the Department has chosen to ask, and the framework for the Disabled Parking Scheme they seem to imply.</w:t>
      </w:r>
      <w:r w:rsidR="00CE2234">
        <w:rPr>
          <w:rFonts w:ascii="Verdana" w:hAnsi="Verdana"/>
          <w:sz w:val="28"/>
          <w:szCs w:val="28"/>
          <w:lang w:val="en-GB"/>
        </w:rPr>
        <w:t xml:space="preserve"> The questions ask </w:t>
      </w:r>
      <w:r w:rsidR="00B64FDA">
        <w:rPr>
          <w:rFonts w:ascii="Verdana" w:hAnsi="Verdana"/>
          <w:sz w:val="28"/>
          <w:szCs w:val="28"/>
          <w:lang w:val="en-GB"/>
        </w:rPr>
        <w:t>stakeholders</w:t>
      </w:r>
      <w:r w:rsidR="00CE2234">
        <w:rPr>
          <w:rFonts w:ascii="Verdana" w:hAnsi="Verdana"/>
          <w:sz w:val="28"/>
          <w:szCs w:val="28"/>
          <w:lang w:val="en-GB"/>
        </w:rPr>
        <w:t>:</w:t>
      </w:r>
    </w:p>
    <w:p w:rsidR="00CE2234" w:rsidP="00CE2234" w:rsidRDefault="00CE2234" w14:paraId="5ADF94CD" w14:textId="5B158F2F">
      <w:pPr>
        <w:pStyle w:val="ListParagraph"/>
        <w:numPr>
          <w:ilvl w:val="0"/>
          <w:numId w:val="4"/>
        </w:numPr>
        <w:rPr>
          <w:rFonts w:ascii="Verdana" w:hAnsi="Verdana"/>
          <w:sz w:val="28"/>
          <w:szCs w:val="28"/>
          <w:lang w:val="en-GB"/>
        </w:rPr>
      </w:pPr>
      <w:r>
        <w:rPr>
          <w:rFonts w:ascii="Verdana" w:hAnsi="Verdana"/>
          <w:sz w:val="28"/>
          <w:szCs w:val="28"/>
          <w:lang w:val="en-GB"/>
        </w:rPr>
        <w:t xml:space="preserve">To </w:t>
      </w:r>
      <w:r w:rsidRPr="00CE2234" w:rsidR="00A06C65">
        <w:rPr>
          <w:rFonts w:ascii="Verdana" w:hAnsi="Verdana"/>
          <w:sz w:val="28"/>
          <w:szCs w:val="28"/>
          <w:lang w:val="en-GB"/>
        </w:rPr>
        <w:t>define a particular category of disability</w:t>
      </w:r>
      <w:r>
        <w:rPr>
          <w:rFonts w:ascii="Verdana" w:hAnsi="Verdana"/>
          <w:sz w:val="28"/>
          <w:szCs w:val="28"/>
          <w:lang w:val="en-GB"/>
        </w:rPr>
        <w:t>,</w:t>
      </w:r>
      <w:r w:rsidRPr="00CE2234" w:rsidR="00A06C65">
        <w:rPr>
          <w:rFonts w:ascii="Verdana" w:hAnsi="Verdana"/>
          <w:sz w:val="28"/>
          <w:szCs w:val="28"/>
          <w:lang w:val="en-GB"/>
        </w:rPr>
        <w:t xml:space="preserve"> </w:t>
      </w:r>
    </w:p>
    <w:p w:rsidR="00CE2234" w:rsidP="00CE2234" w:rsidRDefault="00CE2234" w14:paraId="6AEC716B" w14:textId="595CBD29">
      <w:pPr>
        <w:pStyle w:val="ListParagraph"/>
        <w:numPr>
          <w:ilvl w:val="0"/>
          <w:numId w:val="4"/>
        </w:numPr>
        <w:rPr>
          <w:rFonts w:ascii="Verdana" w:hAnsi="Verdana"/>
          <w:sz w:val="28"/>
          <w:szCs w:val="28"/>
          <w:lang w:val="en-GB"/>
        </w:rPr>
      </w:pPr>
      <w:r>
        <w:rPr>
          <w:rFonts w:ascii="Verdana" w:hAnsi="Verdana"/>
          <w:sz w:val="28"/>
          <w:szCs w:val="28"/>
          <w:lang w:val="en-GB"/>
        </w:rPr>
        <w:t>h</w:t>
      </w:r>
      <w:r w:rsidRPr="00CE2234" w:rsidR="00A06C65">
        <w:rPr>
          <w:rFonts w:ascii="Verdana" w:hAnsi="Verdana"/>
          <w:sz w:val="28"/>
          <w:szCs w:val="28"/>
          <w:lang w:val="en-GB"/>
        </w:rPr>
        <w:t xml:space="preserve">ow people in that category benefit from a parking badge, </w:t>
      </w:r>
    </w:p>
    <w:p w:rsidR="00CE2234" w:rsidP="00CE2234" w:rsidRDefault="00A06C65" w14:paraId="4B983C7F" w14:textId="5F9ED208">
      <w:pPr>
        <w:pStyle w:val="ListParagraph"/>
        <w:numPr>
          <w:ilvl w:val="0"/>
          <w:numId w:val="4"/>
        </w:numPr>
        <w:rPr>
          <w:rFonts w:ascii="Verdana" w:hAnsi="Verdana"/>
          <w:sz w:val="28"/>
          <w:szCs w:val="28"/>
          <w:lang w:val="en-GB"/>
        </w:rPr>
      </w:pPr>
      <w:r w:rsidRPr="00CE2234">
        <w:rPr>
          <w:rFonts w:ascii="Verdana" w:hAnsi="Verdana"/>
          <w:sz w:val="28"/>
          <w:szCs w:val="28"/>
          <w:lang w:val="en-GB"/>
        </w:rPr>
        <w:t xml:space="preserve">how to define </w:t>
      </w:r>
      <w:r w:rsidRPr="00CE2234" w:rsidR="00BE3988">
        <w:rPr>
          <w:rFonts w:ascii="Verdana" w:hAnsi="Verdana"/>
          <w:sz w:val="28"/>
          <w:szCs w:val="28"/>
          <w:lang w:val="en-GB"/>
        </w:rPr>
        <w:t>‘</w:t>
      </w:r>
      <w:r w:rsidRPr="00CE2234">
        <w:rPr>
          <w:rFonts w:ascii="Verdana" w:hAnsi="Verdana"/>
          <w:sz w:val="28"/>
          <w:szCs w:val="28"/>
          <w:lang w:val="en-GB"/>
        </w:rPr>
        <w:t>severity</w:t>
      </w:r>
      <w:r w:rsidRPr="00CE2234" w:rsidR="00BE3988">
        <w:rPr>
          <w:rFonts w:ascii="Verdana" w:hAnsi="Verdana"/>
          <w:sz w:val="28"/>
          <w:szCs w:val="28"/>
          <w:lang w:val="en-GB"/>
        </w:rPr>
        <w:t>’</w:t>
      </w:r>
      <w:r w:rsidRPr="00CE2234">
        <w:rPr>
          <w:rFonts w:ascii="Verdana" w:hAnsi="Verdana"/>
          <w:sz w:val="28"/>
          <w:szCs w:val="28"/>
          <w:lang w:val="en-GB"/>
        </w:rPr>
        <w:t xml:space="preserve"> for that category of disability, </w:t>
      </w:r>
    </w:p>
    <w:p w:rsidR="00CE2234" w:rsidP="00CE2234" w:rsidRDefault="00A06C65" w14:paraId="12DBED11" w14:textId="1EBA96A0">
      <w:pPr>
        <w:pStyle w:val="ListParagraph"/>
        <w:numPr>
          <w:ilvl w:val="0"/>
          <w:numId w:val="4"/>
        </w:numPr>
        <w:rPr>
          <w:rFonts w:ascii="Verdana" w:hAnsi="Verdana"/>
          <w:sz w:val="28"/>
          <w:szCs w:val="28"/>
          <w:lang w:val="en-GB"/>
        </w:rPr>
      </w:pPr>
      <w:r w:rsidRPr="00CE2234">
        <w:rPr>
          <w:rFonts w:ascii="Verdana" w:hAnsi="Verdana"/>
          <w:sz w:val="28"/>
          <w:szCs w:val="28"/>
          <w:lang w:val="en-GB"/>
        </w:rPr>
        <w:t xml:space="preserve">how </w:t>
      </w:r>
      <w:r w:rsidRPr="00CE2234" w:rsidR="00BE3988">
        <w:rPr>
          <w:rFonts w:ascii="Verdana" w:hAnsi="Verdana"/>
          <w:sz w:val="28"/>
          <w:szCs w:val="28"/>
          <w:lang w:val="en-GB"/>
        </w:rPr>
        <w:t>‘</w:t>
      </w:r>
      <w:r w:rsidRPr="00CE2234">
        <w:rPr>
          <w:rFonts w:ascii="Verdana" w:hAnsi="Verdana"/>
          <w:sz w:val="28"/>
          <w:szCs w:val="28"/>
          <w:lang w:val="en-GB"/>
        </w:rPr>
        <w:t>severity</w:t>
      </w:r>
      <w:r w:rsidRPr="00CE2234" w:rsidR="00BE3988">
        <w:rPr>
          <w:rFonts w:ascii="Verdana" w:hAnsi="Verdana"/>
          <w:sz w:val="28"/>
          <w:szCs w:val="28"/>
          <w:lang w:val="en-GB"/>
        </w:rPr>
        <w:t>’</w:t>
      </w:r>
      <w:r w:rsidRPr="00CE2234">
        <w:rPr>
          <w:rFonts w:ascii="Verdana" w:hAnsi="Verdana"/>
          <w:sz w:val="28"/>
          <w:szCs w:val="28"/>
          <w:lang w:val="en-GB"/>
        </w:rPr>
        <w:t xml:space="preserve"> should be measured and by whom,</w:t>
      </w:r>
      <w:r w:rsidR="00CE2234">
        <w:rPr>
          <w:rFonts w:ascii="Verdana" w:hAnsi="Verdana"/>
          <w:sz w:val="28"/>
          <w:szCs w:val="28"/>
          <w:lang w:val="en-GB"/>
        </w:rPr>
        <w:t xml:space="preserve"> and</w:t>
      </w:r>
      <w:r w:rsidRPr="00CE2234">
        <w:rPr>
          <w:rFonts w:ascii="Verdana" w:hAnsi="Verdana"/>
          <w:sz w:val="28"/>
          <w:szCs w:val="28"/>
          <w:lang w:val="en-GB"/>
        </w:rPr>
        <w:t xml:space="preserve"> </w:t>
      </w:r>
    </w:p>
    <w:p w:rsidR="00CE2234" w:rsidP="00CE2234" w:rsidRDefault="00A06C65" w14:paraId="338A46CC" w14:textId="4C769DD4">
      <w:pPr>
        <w:pStyle w:val="ListParagraph"/>
        <w:numPr>
          <w:ilvl w:val="0"/>
          <w:numId w:val="4"/>
        </w:numPr>
        <w:rPr>
          <w:rFonts w:ascii="Verdana" w:hAnsi="Verdana"/>
          <w:sz w:val="28"/>
          <w:szCs w:val="28"/>
          <w:lang w:val="en-GB"/>
        </w:rPr>
      </w:pPr>
      <w:r w:rsidRPr="00CE2234">
        <w:rPr>
          <w:rFonts w:ascii="Verdana" w:hAnsi="Verdana"/>
          <w:sz w:val="28"/>
          <w:szCs w:val="28"/>
          <w:lang w:val="en-GB"/>
        </w:rPr>
        <w:t xml:space="preserve">how many people with that category of disability are likely to require badges. </w:t>
      </w:r>
    </w:p>
    <w:p w:rsidRPr="00CE2234" w:rsidR="000411BF" w:rsidP="00CE2234" w:rsidRDefault="00A06C65" w14:paraId="0D909D49" w14:textId="69461792">
      <w:pPr>
        <w:rPr>
          <w:rFonts w:ascii="Verdana" w:hAnsi="Verdana"/>
          <w:sz w:val="28"/>
          <w:szCs w:val="28"/>
          <w:lang w:val="en-GB"/>
        </w:rPr>
      </w:pPr>
      <w:r w:rsidRPr="00CE2234">
        <w:rPr>
          <w:rFonts w:ascii="Verdana" w:hAnsi="Verdana"/>
          <w:sz w:val="28"/>
          <w:szCs w:val="28"/>
          <w:lang w:val="en-GB"/>
        </w:rPr>
        <w:t>Both DFI and our members ha</w:t>
      </w:r>
      <w:r w:rsidRPr="00CE2234" w:rsidR="00BE3988">
        <w:rPr>
          <w:rFonts w:ascii="Verdana" w:hAnsi="Verdana"/>
          <w:sz w:val="28"/>
          <w:szCs w:val="28"/>
          <w:lang w:val="en-GB"/>
        </w:rPr>
        <w:t>ve sev</w:t>
      </w:r>
      <w:r w:rsidRPr="00CE2234" w:rsidR="001D7E00">
        <w:rPr>
          <w:rFonts w:ascii="Verdana" w:hAnsi="Verdana"/>
          <w:sz w:val="28"/>
          <w:szCs w:val="28"/>
          <w:lang w:val="en-GB"/>
        </w:rPr>
        <w:t>e</w:t>
      </w:r>
      <w:r w:rsidRPr="00CE2234" w:rsidR="00BE3988">
        <w:rPr>
          <w:rFonts w:ascii="Verdana" w:hAnsi="Verdana"/>
          <w:sz w:val="28"/>
          <w:szCs w:val="28"/>
          <w:lang w:val="en-GB"/>
        </w:rPr>
        <w:t>ral</w:t>
      </w:r>
      <w:r w:rsidRPr="00CE2234" w:rsidR="001D7E00">
        <w:rPr>
          <w:rFonts w:ascii="Verdana" w:hAnsi="Verdana"/>
          <w:sz w:val="28"/>
          <w:szCs w:val="28"/>
          <w:lang w:val="en-GB"/>
        </w:rPr>
        <w:t xml:space="preserve"> </w:t>
      </w:r>
      <w:r w:rsidRPr="00CE2234">
        <w:rPr>
          <w:rFonts w:ascii="Verdana" w:hAnsi="Verdana"/>
          <w:sz w:val="28"/>
          <w:szCs w:val="28"/>
          <w:lang w:val="en-GB"/>
        </w:rPr>
        <w:t xml:space="preserve">concerns </w:t>
      </w:r>
      <w:r w:rsidRPr="00CE2234" w:rsidR="00BE3988">
        <w:rPr>
          <w:rFonts w:ascii="Verdana" w:hAnsi="Verdana"/>
          <w:sz w:val="28"/>
          <w:szCs w:val="28"/>
          <w:lang w:val="en-GB"/>
        </w:rPr>
        <w:t xml:space="preserve">about </w:t>
      </w:r>
      <w:r w:rsidRPr="00CE2234">
        <w:rPr>
          <w:rFonts w:ascii="Verdana" w:hAnsi="Verdana"/>
          <w:sz w:val="28"/>
          <w:szCs w:val="28"/>
          <w:lang w:val="en-GB"/>
        </w:rPr>
        <w:t>these questions</w:t>
      </w:r>
      <w:r w:rsidRPr="00CE2234" w:rsidR="00BE3988">
        <w:rPr>
          <w:rFonts w:ascii="Verdana" w:hAnsi="Verdana"/>
          <w:sz w:val="28"/>
          <w:szCs w:val="28"/>
          <w:lang w:val="en-GB"/>
        </w:rPr>
        <w:t xml:space="preserve"> and this way of framing the consultation</w:t>
      </w:r>
      <w:r w:rsidRPr="00CE2234">
        <w:rPr>
          <w:rFonts w:ascii="Verdana" w:hAnsi="Verdana"/>
          <w:sz w:val="28"/>
          <w:szCs w:val="28"/>
          <w:lang w:val="en-GB"/>
        </w:rPr>
        <w:t>.</w:t>
      </w:r>
      <w:r w:rsidR="004509D8">
        <w:rPr>
          <w:rFonts w:ascii="Verdana" w:hAnsi="Verdana"/>
          <w:sz w:val="28"/>
          <w:szCs w:val="28"/>
          <w:lang w:val="en-GB"/>
        </w:rPr>
        <w:t xml:space="preserve"> </w:t>
      </w:r>
      <w:r w:rsidR="007F37E0">
        <w:rPr>
          <w:rFonts w:ascii="Verdana" w:hAnsi="Verdana"/>
          <w:sz w:val="28"/>
          <w:szCs w:val="28"/>
          <w:lang w:val="en-GB"/>
        </w:rPr>
        <w:t>M</w:t>
      </w:r>
      <w:r w:rsidR="004509D8">
        <w:rPr>
          <w:rFonts w:ascii="Verdana" w:hAnsi="Verdana"/>
          <w:sz w:val="28"/>
          <w:szCs w:val="28"/>
          <w:lang w:val="en-GB"/>
        </w:rPr>
        <w:t xml:space="preserve">any </w:t>
      </w:r>
      <w:r w:rsidR="007F37E0">
        <w:rPr>
          <w:rFonts w:ascii="Verdana" w:hAnsi="Verdana"/>
          <w:sz w:val="28"/>
          <w:szCs w:val="28"/>
          <w:lang w:val="en-GB"/>
        </w:rPr>
        <w:t>DFI</w:t>
      </w:r>
      <w:r w:rsidR="004509D8">
        <w:rPr>
          <w:rFonts w:ascii="Verdana" w:hAnsi="Verdana"/>
          <w:sz w:val="28"/>
          <w:szCs w:val="28"/>
          <w:lang w:val="en-GB"/>
        </w:rPr>
        <w:t xml:space="preserve"> members </w:t>
      </w:r>
      <w:r w:rsidR="007F37E0">
        <w:rPr>
          <w:rFonts w:ascii="Verdana" w:hAnsi="Verdana"/>
          <w:sz w:val="28"/>
          <w:szCs w:val="28"/>
          <w:lang w:val="en-GB"/>
        </w:rPr>
        <w:t>felt</w:t>
      </w:r>
      <w:r w:rsidR="004509D8">
        <w:rPr>
          <w:rFonts w:ascii="Verdana" w:hAnsi="Verdana"/>
          <w:sz w:val="28"/>
          <w:szCs w:val="28"/>
          <w:lang w:val="en-GB"/>
        </w:rPr>
        <w:t xml:space="preserve"> that these are not questions for any</w:t>
      </w:r>
      <w:r w:rsidR="0060583E">
        <w:rPr>
          <w:rFonts w:ascii="Verdana" w:hAnsi="Verdana"/>
          <w:sz w:val="28"/>
          <w:szCs w:val="28"/>
          <w:lang w:val="en-GB"/>
        </w:rPr>
        <w:t xml:space="preserve"> disability</w:t>
      </w:r>
      <w:r w:rsidR="004509D8">
        <w:rPr>
          <w:rFonts w:ascii="Verdana" w:hAnsi="Verdana"/>
          <w:sz w:val="28"/>
          <w:szCs w:val="28"/>
          <w:lang w:val="en-GB"/>
        </w:rPr>
        <w:t xml:space="preserve"> </w:t>
      </w:r>
      <w:r w:rsidR="0060583E">
        <w:rPr>
          <w:rFonts w:ascii="Verdana" w:hAnsi="Verdana"/>
          <w:sz w:val="28"/>
          <w:szCs w:val="28"/>
          <w:lang w:val="en-GB"/>
        </w:rPr>
        <w:t>o</w:t>
      </w:r>
      <w:r w:rsidR="004509D8">
        <w:rPr>
          <w:rFonts w:ascii="Verdana" w:hAnsi="Verdana"/>
          <w:sz w:val="28"/>
          <w:szCs w:val="28"/>
          <w:lang w:val="en-GB"/>
        </w:rPr>
        <w:t>rganisation to answer. This is because:</w:t>
      </w:r>
      <w:r w:rsidRPr="00CE2234">
        <w:rPr>
          <w:rFonts w:ascii="Verdana" w:hAnsi="Verdana"/>
          <w:sz w:val="28"/>
          <w:szCs w:val="28"/>
          <w:lang w:val="en-GB"/>
        </w:rPr>
        <w:t xml:space="preserve"> </w:t>
      </w:r>
    </w:p>
    <w:p w:rsidR="004509D8" w:rsidP="004509D8" w:rsidRDefault="006C4D1F" w14:paraId="28214012" w14:textId="77777777">
      <w:pPr>
        <w:pStyle w:val="ListParagraph"/>
        <w:numPr>
          <w:ilvl w:val="0"/>
          <w:numId w:val="5"/>
        </w:numPr>
        <w:rPr>
          <w:rFonts w:ascii="Verdana" w:hAnsi="Verdana"/>
          <w:sz w:val="28"/>
          <w:szCs w:val="28"/>
          <w:lang w:val="en-GB"/>
        </w:rPr>
      </w:pPr>
      <w:r w:rsidRPr="004509D8">
        <w:rPr>
          <w:rFonts w:ascii="Verdana" w:hAnsi="Verdana"/>
          <w:sz w:val="28"/>
          <w:szCs w:val="28"/>
          <w:lang w:val="en-GB"/>
        </w:rPr>
        <w:lastRenderedPageBreak/>
        <w:t>Many of the</w:t>
      </w:r>
      <w:r w:rsidRPr="004509D8" w:rsidR="000411BF">
        <w:rPr>
          <w:rFonts w:ascii="Verdana" w:hAnsi="Verdana"/>
          <w:sz w:val="28"/>
          <w:szCs w:val="28"/>
          <w:lang w:val="en-GB"/>
        </w:rPr>
        <w:t xml:space="preserve"> questions asked</w:t>
      </w:r>
      <w:r w:rsidRPr="004509D8">
        <w:rPr>
          <w:rFonts w:ascii="Verdana" w:hAnsi="Verdana"/>
          <w:sz w:val="28"/>
          <w:szCs w:val="28"/>
          <w:lang w:val="en-GB"/>
        </w:rPr>
        <w:t xml:space="preserve"> are medical, and personal to an individual. </w:t>
      </w:r>
    </w:p>
    <w:p w:rsidR="004509D8" w:rsidP="004509D8" w:rsidRDefault="004509D8" w14:paraId="1F66C645" w14:textId="6515AEBF">
      <w:pPr>
        <w:pStyle w:val="ListParagraph"/>
        <w:numPr>
          <w:ilvl w:val="0"/>
          <w:numId w:val="5"/>
        </w:numPr>
        <w:rPr>
          <w:rFonts w:ascii="Verdana" w:hAnsi="Verdana"/>
          <w:sz w:val="28"/>
          <w:szCs w:val="28"/>
          <w:lang w:val="en-GB"/>
        </w:rPr>
      </w:pPr>
      <w:r>
        <w:rPr>
          <w:rFonts w:ascii="Verdana" w:hAnsi="Verdana"/>
          <w:sz w:val="28"/>
          <w:szCs w:val="28"/>
          <w:lang w:val="en-GB"/>
        </w:rPr>
        <w:t>Q</w:t>
      </w:r>
      <w:r w:rsidRPr="004509D8" w:rsidR="006C4D1F">
        <w:rPr>
          <w:rFonts w:ascii="Verdana" w:hAnsi="Verdana"/>
          <w:sz w:val="28"/>
          <w:szCs w:val="28"/>
          <w:lang w:val="en-GB"/>
        </w:rPr>
        <w:t xml:space="preserve">uestions of </w:t>
      </w:r>
      <w:r w:rsidRPr="004509D8" w:rsidR="000411BF">
        <w:rPr>
          <w:rFonts w:ascii="Verdana" w:hAnsi="Verdana"/>
          <w:sz w:val="28"/>
          <w:szCs w:val="28"/>
          <w:lang w:val="en-GB"/>
        </w:rPr>
        <w:t>‘</w:t>
      </w:r>
      <w:r w:rsidRPr="004509D8" w:rsidR="006C4D1F">
        <w:rPr>
          <w:rFonts w:ascii="Verdana" w:hAnsi="Verdana"/>
          <w:sz w:val="28"/>
          <w:szCs w:val="28"/>
          <w:lang w:val="en-GB"/>
        </w:rPr>
        <w:t>severity</w:t>
      </w:r>
      <w:r w:rsidRPr="004509D8" w:rsidR="000411BF">
        <w:rPr>
          <w:rFonts w:ascii="Verdana" w:hAnsi="Verdana"/>
          <w:sz w:val="28"/>
          <w:szCs w:val="28"/>
          <w:lang w:val="en-GB"/>
        </w:rPr>
        <w:t>’</w:t>
      </w:r>
      <w:r w:rsidRPr="004509D8" w:rsidR="006C4D1F">
        <w:rPr>
          <w:rFonts w:ascii="Verdana" w:hAnsi="Verdana"/>
          <w:sz w:val="28"/>
          <w:szCs w:val="28"/>
          <w:lang w:val="en-GB"/>
        </w:rPr>
        <w:t xml:space="preserve"> can be complicated. Many people with disabilities have good days and bad days, and some disabilities are periodic</w:t>
      </w:r>
      <w:r w:rsidR="00B921A2">
        <w:rPr>
          <w:rFonts w:ascii="Verdana" w:hAnsi="Verdana"/>
          <w:sz w:val="28"/>
          <w:szCs w:val="28"/>
          <w:lang w:val="en-GB"/>
        </w:rPr>
        <w:t xml:space="preserve"> or episodic</w:t>
      </w:r>
      <w:r w:rsidRPr="004509D8" w:rsidR="006C4D1F">
        <w:rPr>
          <w:rFonts w:ascii="Verdana" w:hAnsi="Verdana"/>
          <w:sz w:val="28"/>
          <w:szCs w:val="28"/>
          <w:lang w:val="en-GB"/>
        </w:rPr>
        <w:t xml:space="preserve">, affecting people differently at different times. </w:t>
      </w:r>
    </w:p>
    <w:p w:rsidR="004A28D4" w:rsidP="004509D8" w:rsidRDefault="00A06E10" w14:paraId="57459CC8" w14:textId="0FE6507D">
      <w:pPr>
        <w:pStyle w:val="ListParagraph"/>
        <w:numPr>
          <w:ilvl w:val="0"/>
          <w:numId w:val="5"/>
        </w:numPr>
        <w:rPr>
          <w:rFonts w:ascii="Verdana" w:hAnsi="Verdana"/>
          <w:sz w:val="28"/>
          <w:szCs w:val="28"/>
          <w:lang w:val="en-GB"/>
        </w:rPr>
      </w:pPr>
      <w:r w:rsidRPr="529CEB34" w:rsidR="00A06E10">
        <w:rPr>
          <w:rFonts w:ascii="Verdana" w:hAnsi="Verdana"/>
          <w:sz w:val="28"/>
          <w:szCs w:val="28"/>
          <w:lang w:val="en-GB"/>
        </w:rPr>
        <w:t xml:space="preserve">As far </w:t>
      </w:r>
      <w:r w:rsidRPr="529CEB34" w:rsidR="008A13E2">
        <w:rPr>
          <w:rFonts w:ascii="Verdana" w:hAnsi="Verdana"/>
          <w:sz w:val="28"/>
          <w:szCs w:val="28"/>
          <w:lang w:val="en-GB"/>
        </w:rPr>
        <w:t xml:space="preserve">as questions about the number of people in a particular disability category, </w:t>
      </w:r>
      <w:r w:rsidRPr="529CEB34" w:rsidR="0013489F">
        <w:rPr>
          <w:rFonts w:ascii="Verdana" w:hAnsi="Verdana"/>
          <w:sz w:val="28"/>
          <w:szCs w:val="28"/>
          <w:lang w:val="en-GB"/>
        </w:rPr>
        <w:t>members</w:t>
      </w:r>
      <w:r w:rsidRPr="529CEB34" w:rsidR="003122CC">
        <w:rPr>
          <w:rFonts w:ascii="Verdana" w:hAnsi="Verdana"/>
          <w:sz w:val="28"/>
          <w:szCs w:val="28"/>
          <w:lang w:val="en-GB"/>
        </w:rPr>
        <w:t xml:space="preserve"> </w:t>
      </w:r>
      <w:r w:rsidRPr="529CEB34" w:rsidR="008A13E2">
        <w:rPr>
          <w:rFonts w:ascii="Verdana" w:hAnsi="Verdana"/>
          <w:sz w:val="28"/>
          <w:szCs w:val="28"/>
          <w:lang w:val="en-GB"/>
        </w:rPr>
        <w:t>felt that the government ha</w:t>
      </w:r>
      <w:r w:rsidRPr="529CEB34" w:rsidR="000C1A3D">
        <w:rPr>
          <w:rFonts w:ascii="Verdana" w:hAnsi="Verdana"/>
          <w:sz w:val="28"/>
          <w:szCs w:val="28"/>
          <w:lang w:val="en-GB"/>
        </w:rPr>
        <w:t>s</w:t>
      </w:r>
      <w:r w:rsidRPr="529CEB34" w:rsidR="008A13E2">
        <w:rPr>
          <w:rFonts w:ascii="Verdana" w:hAnsi="Verdana"/>
          <w:sz w:val="28"/>
          <w:szCs w:val="28"/>
          <w:lang w:val="en-GB"/>
        </w:rPr>
        <w:t xml:space="preserve"> more resources available to </w:t>
      </w:r>
      <w:r w:rsidRPr="529CEB34" w:rsidR="000C1A3D">
        <w:rPr>
          <w:rFonts w:ascii="Verdana" w:hAnsi="Verdana"/>
          <w:sz w:val="28"/>
          <w:szCs w:val="28"/>
          <w:lang w:val="en-GB"/>
        </w:rPr>
        <w:t>it</w:t>
      </w:r>
      <w:r w:rsidRPr="529CEB34" w:rsidR="0089737C">
        <w:rPr>
          <w:rFonts w:ascii="Verdana" w:hAnsi="Verdana"/>
          <w:sz w:val="28"/>
          <w:szCs w:val="28"/>
          <w:lang w:val="en-GB"/>
        </w:rPr>
        <w:t xml:space="preserve"> than civil society </w:t>
      </w:r>
      <w:r w:rsidRPr="529CEB34" w:rsidR="000C1A3D">
        <w:rPr>
          <w:rFonts w:ascii="Verdana" w:hAnsi="Verdana"/>
          <w:sz w:val="28"/>
          <w:szCs w:val="28"/>
          <w:lang w:val="en-GB"/>
        </w:rPr>
        <w:t>organi</w:t>
      </w:r>
      <w:r w:rsidRPr="529CEB34" w:rsidR="00BA0EE3">
        <w:rPr>
          <w:rFonts w:ascii="Verdana" w:hAnsi="Verdana"/>
          <w:sz w:val="28"/>
          <w:szCs w:val="28"/>
          <w:lang w:val="en-GB"/>
        </w:rPr>
        <w:t>s</w:t>
      </w:r>
      <w:r w:rsidRPr="529CEB34" w:rsidR="000C1A3D">
        <w:rPr>
          <w:rFonts w:ascii="Verdana" w:hAnsi="Verdana"/>
          <w:sz w:val="28"/>
          <w:szCs w:val="28"/>
          <w:lang w:val="en-GB"/>
        </w:rPr>
        <w:t>ations</w:t>
      </w:r>
      <w:r w:rsidRPr="529CEB34" w:rsidR="000C1A3D">
        <w:rPr>
          <w:rFonts w:ascii="Verdana" w:hAnsi="Verdana"/>
          <w:sz w:val="28"/>
          <w:szCs w:val="28"/>
          <w:lang w:val="en-GB"/>
        </w:rPr>
        <w:t xml:space="preserve"> </w:t>
      </w:r>
      <w:r w:rsidRPr="529CEB34" w:rsidR="008A13E2">
        <w:rPr>
          <w:rFonts w:ascii="Verdana" w:hAnsi="Verdana"/>
          <w:sz w:val="28"/>
          <w:szCs w:val="28"/>
          <w:lang w:val="en-GB"/>
        </w:rPr>
        <w:t xml:space="preserve">to </w:t>
      </w:r>
      <w:r w:rsidRPr="529CEB34" w:rsidR="00BA0EE3">
        <w:rPr>
          <w:rFonts w:ascii="Verdana" w:hAnsi="Verdana"/>
          <w:sz w:val="28"/>
          <w:szCs w:val="28"/>
          <w:lang w:val="en-GB"/>
        </w:rPr>
        <w:t>gather and analyse this data</w:t>
      </w:r>
      <w:r w:rsidRPr="529CEB34" w:rsidR="008E00FB">
        <w:rPr>
          <w:rFonts w:ascii="Verdana" w:hAnsi="Verdana"/>
          <w:sz w:val="28"/>
          <w:szCs w:val="28"/>
          <w:lang w:val="en-GB"/>
        </w:rPr>
        <w:t>, especially with the recently completed Census 2022</w:t>
      </w:r>
      <w:r w:rsidRPr="529CEB34" w:rsidR="006C4D1F">
        <w:rPr>
          <w:rFonts w:ascii="Verdana" w:hAnsi="Verdana"/>
          <w:sz w:val="28"/>
          <w:szCs w:val="28"/>
          <w:lang w:val="en-GB"/>
        </w:rPr>
        <w:t>.</w:t>
      </w:r>
    </w:p>
    <w:p w:rsidR="529CEB34" w:rsidP="529CEB34" w:rsidRDefault="529CEB34" w14:paraId="1B2B35FB" w14:textId="5FB10B43">
      <w:pPr>
        <w:rPr>
          <w:rFonts w:ascii="Verdana" w:hAnsi="Verdana"/>
          <w:sz w:val="28"/>
          <w:szCs w:val="28"/>
          <w:lang w:val="en-GB"/>
        </w:rPr>
      </w:pPr>
    </w:p>
    <w:p w:rsidRPr="00023362" w:rsidR="001D4D74" w:rsidP="00FE3499" w:rsidRDefault="004A28D4" w14:paraId="689A2B39" w14:textId="37B6ED43">
      <w:pPr>
        <w:rPr>
          <w:rFonts w:ascii="Verdana" w:hAnsi="Verdana"/>
          <w:sz w:val="28"/>
          <w:szCs w:val="28"/>
          <w:lang w:val="en-GB"/>
        </w:rPr>
      </w:pPr>
      <w:r>
        <w:rPr>
          <w:rFonts w:ascii="Verdana" w:hAnsi="Verdana"/>
          <w:sz w:val="28"/>
          <w:szCs w:val="28"/>
          <w:lang w:val="en-GB"/>
        </w:rPr>
        <w:t xml:space="preserve">Also, these questions </w:t>
      </w:r>
      <w:r w:rsidR="00F97DEC">
        <w:rPr>
          <w:rFonts w:ascii="Verdana" w:hAnsi="Verdana"/>
          <w:sz w:val="28"/>
          <w:szCs w:val="28"/>
          <w:lang w:val="en-GB"/>
        </w:rPr>
        <w:t xml:space="preserve">approach disability </w:t>
      </w:r>
      <w:r w:rsidR="00383A28">
        <w:rPr>
          <w:rFonts w:ascii="Verdana" w:hAnsi="Verdana"/>
          <w:sz w:val="28"/>
          <w:szCs w:val="28"/>
          <w:lang w:val="en-GB"/>
        </w:rPr>
        <w:t>using</w:t>
      </w:r>
      <w:r w:rsidR="00F97DEC">
        <w:rPr>
          <w:rFonts w:ascii="Verdana" w:hAnsi="Verdana"/>
          <w:sz w:val="28"/>
          <w:szCs w:val="28"/>
          <w:lang w:val="en-GB"/>
        </w:rPr>
        <w:t xml:space="preserve"> a medical model, whereas Ireland is supposed to be moving to a social, rights</w:t>
      </w:r>
      <w:r w:rsidR="009437A4">
        <w:rPr>
          <w:rFonts w:ascii="Verdana" w:hAnsi="Verdana"/>
          <w:sz w:val="28"/>
          <w:szCs w:val="28"/>
          <w:lang w:val="en-GB"/>
        </w:rPr>
        <w:t>-</w:t>
      </w:r>
      <w:r w:rsidR="00F97DEC">
        <w:rPr>
          <w:rFonts w:ascii="Verdana" w:hAnsi="Verdana"/>
          <w:sz w:val="28"/>
          <w:szCs w:val="28"/>
          <w:lang w:val="en-GB"/>
        </w:rPr>
        <w:t xml:space="preserve">based model of disability. </w:t>
      </w:r>
      <w:r w:rsidRPr="00023362" w:rsidR="006C4D1F">
        <w:rPr>
          <w:rFonts w:ascii="Verdana" w:hAnsi="Verdana"/>
          <w:sz w:val="28"/>
          <w:szCs w:val="28"/>
          <w:lang w:val="en-GB"/>
        </w:rPr>
        <w:t xml:space="preserve"> </w:t>
      </w:r>
    </w:p>
    <w:p w:rsidR="00032913" w:rsidRDefault="006C4D1F" w14:paraId="2C206D18" w14:textId="474D333E">
      <w:pPr>
        <w:rPr>
          <w:rFonts w:ascii="Verdana" w:hAnsi="Verdana"/>
          <w:sz w:val="28"/>
          <w:szCs w:val="28"/>
          <w:lang w:val="en-GB"/>
        </w:rPr>
      </w:pPr>
      <w:r w:rsidRPr="529CEB34" w:rsidR="006C4D1F">
        <w:rPr>
          <w:rFonts w:ascii="Verdana" w:hAnsi="Verdana"/>
          <w:sz w:val="28"/>
          <w:szCs w:val="28"/>
          <w:lang w:val="en-GB"/>
        </w:rPr>
        <w:t xml:space="preserve">Many </w:t>
      </w:r>
      <w:r w:rsidRPr="529CEB34" w:rsidR="00846535">
        <w:rPr>
          <w:rFonts w:ascii="Verdana" w:hAnsi="Verdana"/>
          <w:sz w:val="28"/>
          <w:szCs w:val="28"/>
          <w:lang w:val="en-GB"/>
        </w:rPr>
        <w:t>organisations</w:t>
      </w:r>
      <w:r w:rsidRPr="529CEB34" w:rsidR="006C4D1F">
        <w:rPr>
          <w:rFonts w:ascii="Verdana" w:hAnsi="Verdana"/>
          <w:sz w:val="28"/>
          <w:szCs w:val="28"/>
          <w:lang w:val="en-GB"/>
        </w:rPr>
        <w:t xml:space="preserve"> </w:t>
      </w:r>
      <w:r w:rsidRPr="529CEB34" w:rsidR="007F03C2">
        <w:rPr>
          <w:rFonts w:ascii="Verdana" w:hAnsi="Verdana"/>
          <w:sz w:val="28"/>
          <w:szCs w:val="28"/>
          <w:lang w:val="en-GB"/>
        </w:rPr>
        <w:t>believe</w:t>
      </w:r>
      <w:r w:rsidRPr="529CEB34" w:rsidR="006C4D1F">
        <w:rPr>
          <w:rFonts w:ascii="Verdana" w:hAnsi="Verdana"/>
          <w:sz w:val="28"/>
          <w:szCs w:val="28"/>
          <w:lang w:val="en-GB"/>
        </w:rPr>
        <w:t xml:space="preserve"> that the disabled parking badge is a right, something that someone should receive if they </w:t>
      </w:r>
      <w:r w:rsidRPr="529CEB34" w:rsidR="000B736D">
        <w:rPr>
          <w:rFonts w:ascii="Verdana" w:hAnsi="Verdana"/>
          <w:sz w:val="28"/>
          <w:szCs w:val="28"/>
          <w:lang w:val="en-GB"/>
        </w:rPr>
        <w:t xml:space="preserve">need </w:t>
      </w:r>
      <w:r w:rsidRPr="529CEB34" w:rsidR="006C4D1F">
        <w:rPr>
          <w:rFonts w:ascii="Verdana" w:hAnsi="Verdana"/>
          <w:sz w:val="28"/>
          <w:szCs w:val="28"/>
          <w:lang w:val="en-GB"/>
        </w:rPr>
        <w:t>one.</w:t>
      </w:r>
      <w:r w:rsidRPr="529CEB34" w:rsidR="008E00FB">
        <w:rPr>
          <w:rFonts w:ascii="Verdana" w:hAnsi="Verdana"/>
          <w:sz w:val="28"/>
          <w:szCs w:val="28"/>
          <w:lang w:val="en-GB"/>
        </w:rPr>
        <w:t xml:space="preserve"> As discussed above, </w:t>
      </w:r>
      <w:r w:rsidRPr="529CEB34" w:rsidR="003C76BB">
        <w:rPr>
          <w:rFonts w:ascii="Verdana" w:hAnsi="Verdana"/>
          <w:sz w:val="28"/>
          <w:szCs w:val="28"/>
          <w:lang w:val="en-GB"/>
        </w:rPr>
        <w:t xml:space="preserve">the UN CRPD, which Ireland has ratified, uses a rights-based approach to services. Anyone who </w:t>
      </w:r>
      <w:r w:rsidRPr="529CEB34" w:rsidR="003C76BB">
        <w:rPr>
          <w:rFonts w:ascii="Verdana" w:hAnsi="Verdana"/>
          <w:sz w:val="28"/>
          <w:szCs w:val="28"/>
          <w:lang w:val="en-GB"/>
        </w:rPr>
        <w:t>requires</w:t>
      </w:r>
      <w:r w:rsidRPr="529CEB34" w:rsidR="003C76BB">
        <w:rPr>
          <w:rFonts w:ascii="Verdana" w:hAnsi="Verdana"/>
          <w:sz w:val="28"/>
          <w:szCs w:val="28"/>
          <w:lang w:val="en-GB"/>
        </w:rPr>
        <w:t xml:space="preserve"> a service should be able to access it. </w:t>
      </w:r>
      <w:r w:rsidRPr="529CEB34" w:rsidR="0071095F">
        <w:rPr>
          <w:rFonts w:ascii="Verdana" w:hAnsi="Verdana"/>
          <w:sz w:val="28"/>
          <w:szCs w:val="28"/>
          <w:lang w:val="en-GB"/>
        </w:rPr>
        <w:t xml:space="preserve">A disabled parking badge is an important service. For some people, it is the difference between being stuck at home and getting out </w:t>
      </w:r>
      <w:r w:rsidRPr="529CEB34" w:rsidR="000B736D">
        <w:rPr>
          <w:rFonts w:ascii="Verdana" w:hAnsi="Verdana"/>
          <w:sz w:val="28"/>
          <w:szCs w:val="28"/>
          <w:lang w:val="en-GB"/>
        </w:rPr>
        <w:t xml:space="preserve">and being able to </w:t>
      </w:r>
      <w:r w:rsidRPr="529CEB34" w:rsidR="000B736D">
        <w:rPr>
          <w:rFonts w:ascii="Verdana" w:hAnsi="Verdana"/>
          <w:sz w:val="28"/>
          <w:szCs w:val="28"/>
          <w:lang w:val="en-GB"/>
        </w:rPr>
        <w:t>participate</w:t>
      </w:r>
      <w:r w:rsidRPr="529CEB34" w:rsidR="0071095F">
        <w:rPr>
          <w:rFonts w:ascii="Verdana" w:hAnsi="Verdana"/>
          <w:sz w:val="28"/>
          <w:szCs w:val="28"/>
          <w:lang w:val="en-GB"/>
        </w:rPr>
        <w:t xml:space="preserve"> in the</w:t>
      </w:r>
      <w:r w:rsidRPr="529CEB34" w:rsidR="000B736D">
        <w:rPr>
          <w:rFonts w:ascii="Verdana" w:hAnsi="Verdana"/>
          <w:sz w:val="28"/>
          <w:szCs w:val="28"/>
          <w:lang w:val="en-GB"/>
        </w:rPr>
        <w:t>ir</w:t>
      </w:r>
      <w:r w:rsidRPr="529CEB34" w:rsidR="0071095F">
        <w:rPr>
          <w:rFonts w:ascii="Verdana" w:hAnsi="Verdana"/>
          <w:sz w:val="28"/>
          <w:szCs w:val="28"/>
          <w:lang w:val="en-GB"/>
        </w:rPr>
        <w:t xml:space="preserve"> community. For many others, it allows them to travel without fear </w:t>
      </w:r>
      <w:r w:rsidRPr="529CEB34" w:rsidR="001B7675">
        <w:rPr>
          <w:rFonts w:ascii="Verdana" w:hAnsi="Verdana"/>
          <w:sz w:val="28"/>
          <w:szCs w:val="28"/>
          <w:lang w:val="en-GB"/>
        </w:rPr>
        <w:t xml:space="preserve">that their limited mobility will make travel difficult or painful, as they </w:t>
      </w:r>
      <w:r w:rsidRPr="529CEB34" w:rsidR="001B7675">
        <w:rPr>
          <w:rFonts w:ascii="Verdana" w:hAnsi="Verdana"/>
          <w:sz w:val="28"/>
          <w:szCs w:val="28"/>
          <w:lang w:val="en-GB"/>
        </w:rPr>
        <w:t>have to</w:t>
      </w:r>
      <w:r w:rsidRPr="529CEB34" w:rsidR="001B7675">
        <w:rPr>
          <w:rFonts w:ascii="Verdana" w:hAnsi="Verdana"/>
          <w:sz w:val="28"/>
          <w:szCs w:val="28"/>
          <w:lang w:val="en-GB"/>
        </w:rPr>
        <w:t xml:space="preserve"> walk farther than is </w:t>
      </w:r>
      <w:r w:rsidRPr="529CEB34" w:rsidR="00BE72AC">
        <w:rPr>
          <w:rFonts w:ascii="Verdana" w:hAnsi="Verdana"/>
          <w:sz w:val="28"/>
          <w:szCs w:val="28"/>
          <w:lang w:val="en-GB"/>
        </w:rPr>
        <w:t>easily possible</w:t>
      </w:r>
      <w:r w:rsidRPr="529CEB34" w:rsidR="001B7675">
        <w:rPr>
          <w:rFonts w:ascii="Verdana" w:hAnsi="Verdana"/>
          <w:sz w:val="28"/>
          <w:szCs w:val="28"/>
          <w:lang w:val="en-GB"/>
        </w:rPr>
        <w:t xml:space="preserve"> for them.</w:t>
      </w:r>
      <w:r w:rsidRPr="529CEB34" w:rsidR="00BE72AC">
        <w:rPr>
          <w:rFonts w:ascii="Verdana" w:hAnsi="Verdana"/>
          <w:sz w:val="28"/>
          <w:szCs w:val="28"/>
          <w:lang w:val="en-GB"/>
        </w:rPr>
        <w:t xml:space="preserve"> While all </w:t>
      </w:r>
      <w:r w:rsidRPr="529CEB34" w:rsidR="00B935AC">
        <w:rPr>
          <w:rFonts w:ascii="Verdana" w:hAnsi="Verdana"/>
          <w:sz w:val="28"/>
          <w:szCs w:val="28"/>
          <w:lang w:val="en-GB"/>
        </w:rPr>
        <w:t xml:space="preserve">organisations </w:t>
      </w:r>
      <w:r w:rsidRPr="529CEB34" w:rsidR="00E87D26">
        <w:rPr>
          <w:rFonts w:ascii="Verdana" w:hAnsi="Verdana"/>
          <w:sz w:val="28"/>
          <w:szCs w:val="28"/>
          <w:lang w:val="en-GB"/>
        </w:rPr>
        <w:t>do</w:t>
      </w:r>
      <w:r w:rsidRPr="529CEB34" w:rsidR="00BE72AC">
        <w:rPr>
          <w:rFonts w:ascii="Verdana" w:hAnsi="Verdana"/>
          <w:sz w:val="28"/>
          <w:szCs w:val="28"/>
          <w:lang w:val="en-GB"/>
        </w:rPr>
        <w:t xml:space="preserve"> agree that the eligibility criteria should be examined, they do not want this examination to lead to people who need a badge losing access to </w:t>
      </w:r>
      <w:r w:rsidRPr="529CEB34" w:rsidR="00BE72AC">
        <w:rPr>
          <w:rFonts w:ascii="Verdana" w:hAnsi="Verdana"/>
          <w:sz w:val="28"/>
          <w:szCs w:val="28"/>
          <w:lang w:val="en-GB"/>
        </w:rPr>
        <w:t>it</w:t>
      </w:r>
      <w:r w:rsidRPr="529CEB34" w:rsidR="45B0875E">
        <w:rPr>
          <w:rFonts w:ascii="Verdana" w:hAnsi="Verdana"/>
          <w:sz w:val="28"/>
          <w:szCs w:val="28"/>
          <w:lang w:val="en-GB"/>
        </w:rPr>
        <w:t xml:space="preserve"> </w:t>
      </w:r>
      <w:r w:rsidRPr="529CEB34" w:rsidR="00BD563C">
        <w:rPr>
          <w:rFonts w:ascii="Verdana" w:hAnsi="Verdana"/>
          <w:sz w:val="28"/>
          <w:szCs w:val="28"/>
          <w:lang w:val="en-GB"/>
        </w:rPr>
        <w:t>and</w:t>
      </w:r>
      <w:r w:rsidRPr="529CEB34" w:rsidR="00BD563C">
        <w:rPr>
          <w:rFonts w:ascii="Verdana" w:hAnsi="Verdana"/>
          <w:sz w:val="28"/>
          <w:szCs w:val="28"/>
          <w:lang w:val="en-GB"/>
        </w:rPr>
        <w:t xml:space="preserve"> would like to see badges given to those who need one, but have been denied a badge in the past.</w:t>
      </w:r>
    </w:p>
    <w:p w:rsidR="00836DD2" w:rsidRDefault="0061479B" w14:paraId="1B2A0527" w14:textId="219EE278">
      <w:pPr>
        <w:rPr>
          <w:rFonts w:ascii="Verdana" w:hAnsi="Verdana"/>
          <w:sz w:val="28"/>
          <w:szCs w:val="28"/>
          <w:lang w:val="en-GB"/>
        </w:rPr>
      </w:pPr>
      <w:r w:rsidRPr="529CEB34" w:rsidR="0061479B">
        <w:rPr>
          <w:rFonts w:ascii="Verdana" w:hAnsi="Verdana"/>
          <w:sz w:val="28"/>
          <w:szCs w:val="28"/>
          <w:lang w:val="en-GB"/>
        </w:rPr>
        <w:t xml:space="preserve">Despite </w:t>
      </w:r>
      <w:r w:rsidRPr="529CEB34" w:rsidR="00AA11A5">
        <w:rPr>
          <w:rFonts w:ascii="Verdana" w:hAnsi="Verdana"/>
          <w:sz w:val="28"/>
          <w:szCs w:val="28"/>
          <w:lang w:val="en-GB"/>
        </w:rPr>
        <w:t>Ireland’s commitment to</w:t>
      </w:r>
      <w:r w:rsidRPr="529CEB34" w:rsidR="0061479B">
        <w:rPr>
          <w:rFonts w:ascii="Verdana" w:hAnsi="Verdana"/>
          <w:sz w:val="28"/>
          <w:szCs w:val="28"/>
          <w:lang w:val="en-GB"/>
        </w:rPr>
        <w:t xml:space="preserve"> adopt a rights-based framework</w:t>
      </w:r>
      <w:r w:rsidRPr="529CEB34" w:rsidR="00AA11A5">
        <w:rPr>
          <w:rFonts w:ascii="Verdana" w:hAnsi="Verdana"/>
          <w:sz w:val="28"/>
          <w:szCs w:val="28"/>
          <w:lang w:val="en-GB"/>
        </w:rPr>
        <w:t xml:space="preserve"> for disability</w:t>
      </w:r>
      <w:r w:rsidRPr="529CEB34" w:rsidR="0061479B">
        <w:rPr>
          <w:rFonts w:ascii="Verdana" w:hAnsi="Verdana"/>
          <w:sz w:val="28"/>
          <w:szCs w:val="28"/>
          <w:lang w:val="en-GB"/>
        </w:rPr>
        <w:t>, t</w:t>
      </w:r>
      <w:r w:rsidRPr="529CEB34" w:rsidR="006C4D1F">
        <w:rPr>
          <w:rFonts w:ascii="Verdana" w:hAnsi="Verdana"/>
          <w:sz w:val="28"/>
          <w:szCs w:val="28"/>
          <w:lang w:val="en-GB"/>
        </w:rPr>
        <w:t xml:space="preserve">he framework implied by these </w:t>
      </w:r>
      <w:r w:rsidRPr="529CEB34" w:rsidR="00595112">
        <w:rPr>
          <w:rFonts w:ascii="Verdana" w:hAnsi="Verdana"/>
          <w:sz w:val="28"/>
          <w:szCs w:val="28"/>
          <w:lang w:val="en-GB"/>
        </w:rPr>
        <w:t xml:space="preserve">consultation </w:t>
      </w:r>
      <w:r w:rsidRPr="529CEB34" w:rsidR="006C4D1F">
        <w:rPr>
          <w:rFonts w:ascii="Verdana" w:hAnsi="Verdana"/>
          <w:sz w:val="28"/>
          <w:szCs w:val="28"/>
          <w:lang w:val="en-GB"/>
        </w:rPr>
        <w:t>questions is one in which disabled parking badges must be rationed, and only given to those who can most</w:t>
      </w:r>
      <w:r w:rsidRPr="529CEB34" w:rsidR="001D4D74">
        <w:rPr>
          <w:rFonts w:ascii="Verdana" w:hAnsi="Verdana"/>
          <w:sz w:val="28"/>
          <w:szCs w:val="28"/>
          <w:lang w:val="en-GB"/>
        </w:rPr>
        <w:t xml:space="preserve"> strongly</w:t>
      </w:r>
      <w:r w:rsidRPr="529CEB34" w:rsidR="006C4D1F">
        <w:rPr>
          <w:rFonts w:ascii="Verdana" w:hAnsi="Verdana"/>
          <w:sz w:val="28"/>
          <w:szCs w:val="28"/>
          <w:lang w:val="en-GB"/>
        </w:rPr>
        <w:t xml:space="preserve"> justify their need. But that is not a framework that is compatible with the UN CRPD, in which everyone should receive the services, including parking badges, that they need </w:t>
      </w:r>
      <w:r w:rsidRPr="529CEB34" w:rsidR="006C4D1F">
        <w:rPr>
          <w:rFonts w:ascii="Verdana" w:hAnsi="Verdana"/>
          <w:sz w:val="28"/>
          <w:szCs w:val="28"/>
          <w:lang w:val="en-GB"/>
        </w:rPr>
        <w:t>to live their lives</w:t>
      </w:r>
      <w:r w:rsidRPr="529CEB34" w:rsidR="001D4D74">
        <w:rPr>
          <w:rFonts w:ascii="Verdana" w:hAnsi="Verdana"/>
          <w:sz w:val="28"/>
          <w:szCs w:val="28"/>
          <w:lang w:val="en-GB"/>
        </w:rPr>
        <w:t xml:space="preserve"> equal to others in the community</w:t>
      </w:r>
      <w:r w:rsidRPr="529CEB34" w:rsidR="00983F32">
        <w:rPr>
          <w:rFonts w:ascii="Verdana" w:hAnsi="Verdana"/>
          <w:sz w:val="28"/>
          <w:szCs w:val="28"/>
          <w:lang w:val="en-GB"/>
        </w:rPr>
        <w:t>.</w:t>
      </w:r>
      <w:r w:rsidRPr="529CEB34" w:rsidR="001D4D74">
        <w:rPr>
          <w:rFonts w:ascii="Verdana" w:hAnsi="Verdana"/>
          <w:sz w:val="28"/>
          <w:szCs w:val="28"/>
          <w:lang w:val="en-GB"/>
        </w:rPr>
        <w:t xml:space="preserve"> </w:t>
      </w:r>
      <w:r w:rsidRPr="529CEB34" w:rsidR="00983F32">
        <w:rPr>
          <w:rFonts w:ascii="Verdana" w:hAnsi="Verdana"/>
          <w:sz w:val="28"/>
          <w:szCs w:val="28"/>
          <w:lang w:val="en-GB"/>
        </w:rPr>
        <w:t>P</w:t>
      </w:r>
      <w:r w:rsidRPr="529CEB34" w:rsidR="001D6CA9">
        <w:rPr>
          <w:rFonts w:ascii="Verdana" w:hAnsi="Verdana"/>
          <w:sz w:val="28"/>
          <w:szCs w:val="28"/>
          <w:lang w:val="en-GB"/>
        </w:rPr>
        <w:t xml:space="preserve">olicy measures such as disabled parking badges support this and </w:t>
      </w:r>
      <w:r w:rsidRPr="529CEB34" w:rsidR="00DF2FCE">
        <w:rPr>
          <w:rFonts w:ascii="Verdana" w:hAnsi="Verdana"/>
          <w:sz w:val="28"/>
          <w:szCs w:val="28"/>
          <w:lang w:val="en-GB"/>
        </w:rPr>
        <w:t>help to</w:t>
      </w:r>
      <w:r w:rsidRPr="529CEB34" w:rsidR="001D6CA9">
        <w:rPr>
          <w:rFonts w:ascii="Verdana" w:hAnsi="Verdana"/>
          <w:sz w:val="28"/>
          <w:szCs w:val="28"/>
          <w:lang w:val="en-GB"/>
        </w:rPr>
        <w:t xml:space="preserve"> correct structural inequality</w:t>
      </w:r>
      <w:r w:rsidRPr="529CEB34" w:rsidR="00983F32">
        <w:rPr>
          <w:rFonts w:ascii="Verdana" w:hAnsi="Verdana"/>
          <w:sz w:val="28"/>
          <w:szCs w:val="28"/>
          <w:lang w:val="en-GB"/>
        </w:rPr>
        <w:t xml:space="preserve"> that people with disabilities experience</w:t>
      </w:r>
      <w:r w:rsidRPr="529CEB34" w:rsidR="006C4D1F">
        <w:rPr>
          <w:rFonts w:ascii="Verdana" w:hAnsi="Verdana"/>
          <w:sz w:val="28"/>
          <w:szCs w:val="28"/>
          <w:lang w:val="en-GB"/>
        </w:rPr>
        <w:t xml:space="preserve">. </w:t>
      </w:r>
    </w:p>
    <w:p w:rsidR="529CEB34" w:rsidP="529CEB34" w:rsidRDefault="529CEB34" w14:paraId="72E2DA99" w14:textId="7D877DA1">
      <w:pPr>
        <w:pStyle w:val="Normal"/>
        <w:rPr>
          <w:rFonts w:ascii="Verdana" w:hAnsi="Verdana"/>
          <w:sz w:val="28"/>
          <w:szCs w:val="28"/>
          <w:lang w:val="en-GB"/>
        </w:rPr>
      </w:pPr>
    </w:p>
    <w:p w:rsidR="00FD1256" w:rsidRDefault="006C4D1F" w14:paraId="5140850F" w14:textId="617BB8C4">
      <w:pPr>
        <w:rPr>
          <w:rFonts w:ascii="Verdana" w:hAnsi="Verdana"/>
          <w:sz w:val="28"/>
          <w:szCs w:val="28"/>
          <w:lang w:val="en-GB"/>
        </w:rPr>
      </w:pPr>
      <w:r w:rsidRPr="3FF46B14">
        <w:rPr>
          <w:rFonts w:ascii="Verdana" w:hAnsi="Verdana"/>
          <w:sz w:val="28"/>
          <w:szCs w:val="28"/>
          <w:lang w:val="en-GB"/>
        </w:rPr>
        <w:t>DFI understands that there are a limited number of disabled parking spaces in Ireland, and a limited amount of space in which to put new parking spaces. But this is a situation that calls for new solutions, rather than</w:t>
      </w:r>
      <w:r w:rsidR="001D6CA9">
        <w:rPr>
          <w:rFonts w:ascii="Verdana" w:hAnsi="Verdana"/>
          <w:sz w:val="28"/>
          <w:szCs w:val="28"/>
          <w:lang w:val="en-GB"/>
        </w:rPr>
        <w:t xml:space="preserve"> a</w:t>
      </w:r>
      <w:r w:rsidRPr="3FF46B14">
        <w:rPr>
          <w:rFonts w:ascii="Verdana" w:hAnsi="Verdana"/>
          <w:sz w:val="28"/>
          <w:szCs w:val="28"/>
          <w:lang w:val="en-GB"/>
        </w:rPr>
        <w:t xml:space="preserve"> rationing of needed services. While space is limited, there is certainly space for more disabled parking spaces than currently exist</w:t>
      </w:r>
      <w:r w:rsidR="00E157C6">
        <w:rPr>
          <w:rFonts w:ascii="Verdana" w:hAnsi="Verdana"/>
          <w:sz w:val="28"/>
          <w:szCs w:val="28"/>
          <w:lang w:val="en-GB"/>
        </w:rPr>
        <w:t xml:space="preserve"> to be created</w:t>
      </w:r>
      <w:r w:rsidRPr="3FF46B14">
        <w:rPr>
          <w:rFonts w:ascii="Verdana" w:hAnsi="Verdana"/>
          <w:sz w:val="28"/>
          <w:szCs w:val="28"/>
          <w:lang w:val="en-GB"/>
        </w:rPr>
        <w:t xml:space="preserve"> in many places. </w:t>
      </w:r>
      <w:r w:rsidR="00C9526B">
        <w:rPr>
          <w:rFonts w:ascii="Verdana" w:hAnsi="Verdana"/>
          <w:sz w:val="28"/>
          <w:szCs w:val="28"/>
          <w:lang w:val="en-GB"/>
        </w:rPr>
        <w:t>Rather than rationing access to existing spaces, the Department should be focused on positive steps forward for accessibility and inclusion, prioritising</w:t>
      </w:r>
      <w:r w:rsidRPr="3FF46B14" w:rsidR="00C35A39">
        <w:rPr>
          <w:rFonts w:ascii="Verdana" w:hAnsi="Verdana"/>
          <w:sz w:val="28"/>
          <w:szCs w:val="28"/>
          <w:lang w:val="en-GB"/>
        </w:rPr>
        <w:t xml:space="preserve"> creat</w:t>
      </w:r>
      <w:r w:rsidR="00C9526B">
        <w:rPr>
          <w:rFonts w:ascii="Verdana" w:hAnsi="Verdana"/>
          <w:sz w:val="28"/>
          <w:szCs w:val="28"/>
          <w:lang w:val="en-GB"/>
        </w:rPr>
        <w:t>ing</w:t>
      </w:r>
      <w:r w:rsidRPr="3FF46B14" w:rsidR="00C35A39">
        <w:rPr>
          <w:rFonts w:ascii="Verdana" w:hAnsi="Verdana"/>
          <w:sz w:val="28"/>
          <w:szCs w:val="28"/>
          <w:lang w:val="en-GB"/>
        </w:rPr>
        <w:t xml:space="preserve"> more space to provide for independent travel.</w:t>
      </w:r>
      <w:r w:rsidR="0071358D">
        <w:rPr>
          <w:rFonts w:ascii="Verdana" w:hAnsi="Verdana"/>
          <w:sz w:val="28"/>
          <w:szCs w:val="28"/>
          <w:lang w:val="en-GB"/>
        </w:rPr>
        <w:t xml:space="preserve"> </w:t>
      </w:r>
    </w:p>
    <w:p w:rsidR="00A4352D" w:rsidRDefault="00C35A39" w14:paraId="1987813F" w14:textId="34B38128">
      <w:pPr>
        <w:rPr>
          <w:rFonts w:ascii="Verdana" w:hAnsi="Verdana"/>
          <w:sz w:val="28"/>
          <w:szCs w:val="28"/>
          <w:lang w:val="en-GB"/>
        </w:rPr>
      </w:pPr>
      <w:r w:rsidRPr="3FF46B14">
        <w:rPr>
          <w:rFonts w:ascii="Verdana" w:hAnsi="Verdana"/>
          <w:sz w:val="28"/>
          <w:szCs w:val="28"/>
          <w:lang w:val="en-GB"/>
        </w:rPr>
        <w:t>Better</w:t>
      </w:r>
      <w:r w:rsidR="008C3811">
        <w:rPr>
          <w:rFonts w:ascii="Verdana" w:hAnsi="Verdana"/>
          <w:sz w:val="28"/>
          <w:szCs w:val="28"/>
          <w:lang w:val="en-GB"/>
        </w:rPr>
        <w:t xml:space="preserve">, more frequent, </w:t>
      </w:r>
      <w:proofErr w:type="gramStart"/>
      <w:r w:rsidR="008C3811">
        <w:rPr>
          <w:rFonts w:ascii="Verdana" w:hAnsi="Verdana"/>
          <w:sz w:val="28"/>
          <w:szCs w:val="28"/>
          <w:lang w:val="en-GB"/>
        </w:rPr>
        <w:t>reliable</w:t>
      </w:r>
      <w:proofErr w:type="gramEnd"/>
      <w:r w:rsidR="008C3811">
        <w:rPr>
          <w:rFonts w:ascii="Verdana" w:hAnsi="Verdana"/>
          <w:sz w:val="28"/>
          <w:szCs w:val="28"/>
          <w:lang w:val="en-GB"/>
        </w:rPr>
        <w:t xml:space="preserve"> and </w:t>
      </w:r>
      <w:r w:rsidRPr="3FF46B14">
        <w:rPr>
          <w:rFonts w:ascii="Verdana" w:hAnsi="Verdana"/>
          <w:sz w:val="28"/>
          <w:szCs w:val="28"/>
          <w:lang w:val="en-GB"/>
        </w:rPr>
        <w:t>accessible public transport</w:t>
      </w:r>
      <w:r w:rsidRPr="3FF46B14" w:rsidR="00562D47">
        <w:rPr>
          <w:rFonts w:ascii="Verdana" w:hAnsi="Verdana"/>
          <w:sz w:val="28"/>
          <w:szCs w:val="28"/>
          <w:lang w:val="en-GB"/>
        </w:rPr>
        <w:t>, in both urban and rural areas,</w:t>
      </w:r>
      <w:r w:rsidRPr="3FF46B14">
        <w:rPr>
          <w:rFonts w:ascii="Verdana" w:hAnsi="Verdana"/>
          <w:sz w:val="28"/>
          <w:szCs w:val="28"/>
          <w:lang w:val="en-GB"/>
        </w:rPr>
        <w:t xml:space="preserve"> </w:t>
      </w:r>
      <w:r w:rsidR="00FD1256">
        <w:rPr>
          <w:rFonts w:ascii="Verdana" w:hAnsi="Verdana"/>
          <w:sz w:val="28"/>
          <w:szCs w:val="28"/>
          <w:lang w:val="en-GB"/>
        </w:rPr>
        <w:t>can</w:t>
      </w:r>
      <w:r w:rsidRPr="3FF46B14" w:rsidR="00FD1256">
        <w:rPr>
          <w:rFonts w:ascii="Verdana" w:hAnsi="Verdana"/>
          <w:sz w:val="28"/>
          <w:szCs w:val="28"/>
          <w:lang w:val="en-GB"/>
        </w:rPr>
        <w:t xml:space="preserve"> </w:t>
      </w:r>
      <w:r w:rsidR="0044504E">
        <w:rPr>
          <w:rFonts w:ascii="Verdana" w:hAnsi="Verdana"/>
          <w:sz w:val="28"/>
          <w:szCs w:val="28"/>
          <w:lang w:val="en-GB"/>
        </w:rPr>
        <w:t>reduce</w:t>
      </w:r>
      <w:r w:rsidRPr="3FF46B14">
        <w:rPr>
          <w:rFonts w:ascii="Verdana" w:hAnsi="Verdana"/>
          <w:sz w:val="28"/>
          <w:szCs w:val="28"/>
          <w:lang w:val="en-GB"/>
        </w:rPr>
        <w:t xml:space="preserve"> the need for car journeys for both those with disabilities and </w:t>
      </w:r>
      <w:r w:rsidR="00FD1256">
        <w:rPr>
          <w:rFonts w:ascii="Verdana" w:hAnsi="Verdana"/>
          <w:sz w:val="28"/>
          <w:szCs w:val="28"/>
          <w:lang w:val="en-GB"/>
        </w:rPr>
        <w:t>non-disabled people</w:t>
      </w:r>
      <w:r w:rsidRPr="3FF46B14">
        <w:rPr>
          <w:rFonts w:ascii="Verdana" w:hAnsi="Verdana"/>
          <w:sz w:val="28"/>
          <w:szCs w:val="28"/>
          <w:lang w:val="en-GB"/>
        </w:rPr>
        <w:t xml:space="preserve">. </w:t>
      </w:r>
      <w:r w:rsidR="009E67EE">
        <w:rPr>
          <w:rFonts w:ascii="Verdana" w:hAnsi="Verdana"/>
          <w:sz w:val="28"/>
          <w:szCs w:val="28"/>
          <w:lang w:val="en-GB"/>
        </w:rPr>
        <w:t xml:space="preserve">If there is less demand for parking overall, then </w:t>
      </w:r>
      <w:r w:rsidR="00AB49AC">
        <w:rPr>
          <w:rFonts w:ascii="Verdana" w:hAnsi="Verdana"/>
          <w:sz w:val="28"/>
          <w:szCs w:val="28"/>
          <w:lang w:val="en-GB"/>
        </w:rPr>
        <w:t xml:space="preserve">not only will there be less demand on existing disabled bays, but it will be </w:t>
      </w:r>
      <w:r w:rsidR="00956403">
        <w:rPr>
          <w:rFonts w:ascii="Verdana" w:hAnsi="Verdana"/>
          <w:sz w:val="28"/>
          <w:szCs w:val="28"/>
          <w:lang w:val="en-GB"/>
        </w:rPr>
        <w:t xml:space="preserve">possible to </w:t>
      </w:r>
      <w:r w:rsidR="00AB49AC">
        <w:rPr>
          <w:rFonts w:ascii="Verdana" w:hAnsi="Verdana"/>
          <w:sz w:val="28"/>
          <w:szCs w:val="28"/>
          <w:lang w:val="en-GB"/>
        </w:rPr>
        <w:t>construct new disable</w:t>
      </w:r>
      <w:r w:rsidR="00956403">
        <w:rPr>
          <w:rFonts w:ascii="Verdana" w:hAnsi="Verdana"/>
          <w:sz w:val="28"/>
          <w:szCs w:val="28"/>
          <w:lang w:val="en-GB"/>
        </w:rPr>
        <w:t>d</w:t>
      </w:r>
      <w:r w:rsidR="00AB49AC">
        <w:rPr>
          <w:rFonts w:ascii="Verdana" w:hAnsi="Verdana"/>
          <w:sz w:val="28"/>
          <w:szCs w:val="28"/>
          <w:lang w:val="en-GB"/>
        </w:rPr>
        <w:t xml:space="preserve"> bays in existing parking spaces, as</w:t>
      </w:r>
      <w:r w:rsidR="0072012F">
        <w:rPr>
          <w:rFonts w:ascii="Verdana" w:hAnsi="Verdana"/>
          <w:sz w:val="28"/>
          <w:szCs w:val="28"/>
          <w:lang w:val="en-GB"/>
        </w:rPr>
        <w:t xml:space="preserve"> more of these will be u</w:t>
      </w:r>
      <w:r w:rsidR="00BE3936">
        <w:rPr>
          <w:rFonts w:ascii="Verdana" w:hAnsi="Verdana"/>
          <w:sz w:val="28"/>
          <w:szCs w:val="28"/>
          <w:lang w:val="en-GB"/>
        </w:rPr>
        <w:t>n</w:t>
      </w:r>
      <w:r w:rsidR="0072012F">
        <w:rPr>
          <w:rFonts w:ascii="Verdana" w:hAnsi="Verdana"/>
          <w:sz w:val="28"/>
          <w:szCs w:val="28"/>
          <w:lang w:val="en-GB"/>
        </w:rPr>
        <w:t>used</w:t>
      </w:r>
      <w:r w:rsidRPr="3FF46B14">
        <w:rPr>
          <w:rFonts w:ascii="Verdana" w:hAnsi="Verdana"/>
          <w:sz w:val="28"/>
          <w:szCs w:val="28"/>
          <w:lang w:val="en-GB"/>
        </w:rPr>
        <w:t xml:space="preserve">. </w:t>
      </w:r>
      <w:r w:rsidR="00E47B85">
        <w:rPr>
          <w:rFonts w:ascii="Verdana" w:hAnsi="Verdana"/>
          <w:sz w:val="28"/>
          <w:szCs w:val="28"/>
          <w:lang w:val="en-GB"/>
        </w:rPr>
        <w:t>Reducing car traffic overall by improving public transport is also in line with Ireland’s goals around climate change.</w:t>
      </w:r>
    </w:p>
    <w:p w:rsidR="00A4352D" w:rsidRDefault="00C35A39" w14:paraId="4E05B57D" w14:textId="48FFB891">
      <w:pPr>
        <w:rPr>
          <w:rFonts w:ascii="Verdana" w:hAnsi="Verdana"/>
          <w:sz w:val="28"/>
          <w:szCs w:val="28"/>
          <w:lang w:val="en-GB"/>
        </w:rPr>
      </w:pPr>
      <w:r w:rsidRPr="529CEB34" w:rsidR="00C35A39">
        <w:rPr>
          <w:rFonts w:ascii="Verdana" w:hAnsi="Verdana"/>
          <w:sz w:val="28"/>
          <w:szCs w:val="28"/>
          <w:lang w:val="en-GB"/>
        </w:rPr>
        <w:t>More accessible taxis, and ensuring that accessible taxis are affordable, can also reduce demand on disabled parking bays.</w:t>
      </w:r>
      <w:r w:rsidRPr="529CEB34" w:rsidR="003B02D7">
        <w:rPr>
          <w:rFonts w:ascii="Verdana" w:hAnsi="Verdana"/>
          <w:sz w:val="28"/>
          <w:szCs w:val="28"/>
          <w:lang w:val="en-GB"/>
        </w:rPr>
        <w:t xml:space="preserve"> Local authorities </w:t>
      </w:r>
      <w:r w:rsidRPr="529CEB34" w:rsidR="003B02D7">
        <w:rPr>
          <w:rFonts w:ascii="Verdana" w:hAnsi="Verdana"/>
          <w:sz w:val="28"/>
          <w:szCs w:val="28"/>
          <w:lang w:val="en-GB"/>
        </w:rPr>
        <w:t>could be required</w:t>
      </w:r>
      <w:r w:rsidRPr="529CEB34" w:rsidR="003B02D7">
        <w:rPr>
          <w:rFonts w:ascii="Verdana" w:hAnsi="Verdana"/>
          <w:sz w:val="28"/>
          <w:szCs w:val="28"/>
          <w:lang w:val="en-GB"/>
        </w:rPr>
        <w:t xml:space="preserve"> to institute a pro rata</w:t>
      </w:r>
      <w:r w:rsidRPr="529CEB34" w:rsidR="6E11C56A">
        <w:rPr>
          <w:rFonts w:ascii="Verdana" w:hAnsi="Verdana"/>
          <w:sz w:val="28"/>
          <w:szCs w:val="28"/>
          <w:lang w:val="en-GB"/>
        </w:rPr>
        <w:t xml:space="preserve"> </w:t>
      </w:r>
      <w:r w:rsidRPr="529CEB34" w:rsidR="003B02D7">
        <w:rPr>
          <w:rFonts w:ascii="Verdana" w:hAnsi="Verdana"/>
          <w:sz w:val="28"/>
          <w:szCs w:val="28"/>
          <w:lang w:val="en-GB"/>
        </w:rPr>
        <w:t>system, in which every 10</w:t>
      </w:r>
      <w:r w:rsidRPr="529CEB34" w:rsidR="003B02D7">
        <w:rPr>
          <w:rFonts w:ascii="Verdana" w:hAnsi="Verdana"/>
          <w:sz w:val="28"/>
          <w:szCs w:val="28"/>
          <w:vertAlign w:val="superscript"/>
          <w:lang w:val="en-GB"/>
        </w:rPr>
        <w:t>th</w:t>
      </w:r>
      <w:r w:rsidRPr="529CEB34" w:rsidR="003B02D7">
        <w:rPr>
          <w:rFonts w:ascii="Verdana" w:hAnsi="Verdana"/>
          <w:sz w:val="28"/>
          <w:szCs w:val="28"/>
          <w:lang w:val="en-GB"/>
        </w:rPr>
        <w:t xml:space="preserve"> or 20</w:t>
      </w:r>
      <w:r w:rsidRPr="529CEB34" w:rsidR="003B02D7">
        <w:rPr>
          <w:rFonts w:ascii="Verdana" w:hAnsi="Verdana"/>
          <w:sz w:val="28"/>
          <w:szCs w:val="28"/>
          <w:vertAlign w:val="superscript"/>
          <w:lang w:val="en-GB"/>
        </w:rPr>
        <w:t>th</w:t>
      </w:r>
      <w:r w:rsidRPr="529CEB34" w:rsidR="003B02D7">
        <w:rPr>
          <w:rFonts w:ascii="Verdana" w:hAnsi="Verdana"/>
          <w:sz w:val="28"/>
          <w:szCs w:val="28"/>
          <w:lang w:val="en-GB"/>
        </w:rPr>
        <w:t xml:space="preserve"> parking space is a disabled space.</w:t>
      </w:r>
      <w:r w:rsidRPr="529CEB34" w:rsidR="002C0D49">
        <w:rPr>
          <w:rFonts w:ascii="Verdana" w:hAnsi="Verdana"/>
          <w:sz w:val="28"/>
          <w:szCs w:val="28"/>
          <w:lang w:val="en-GB"/>
        </w:rPr>
        <w:t xml:space="preserve"> </w:t>
      </w:r>
      <w:r w:rsidRPr="529CEB34" w:rsidR="00F6248B">
        <w:rPr>
          <w:rFonts w:ascii="Verdana" w:hAnsi="Verdana"/>
          <w:sz w:val="28"/>
          <w:szCs w:val="28"/>
          <w:lang w:val="en-GB"/>
        </w:rPr>
        <w:t xml:space="preserve">Different disabilities require different parking bays. Buses for people with disabilities require the most space, to fit the bus and </w:t>
      </w:r>
      <w:r w:rsidRPr="529CEB34" w:rsidR="00F6248B">
        <w:rPr>
          <w:rFonts w:ascii="Verdana" w:hAnsi="Verdana"/>
          <w:sz w:val="28"/>
          <w:szCs w:val="28"/>
          <w:lang w:val="en-GB"/>
        </w:rPr>
        <w:t>operate</w:t>
      </w:r>
      <w:r w:rsidRPr="529CEB34" w:rsidR="00F6248B">
        <w:rPr>
          <w:rFonts w:ascii="Verdana" w:hAnsi="Verdana"/>
          <w:sz w:val="28"/>
          <w:szCs w:val="28"/>
          <w:lang w:val="en-GB"/>
        </w:rPr>
        <w:t xml:space="preserve"> the lift. Cars adapted </w:t>
      </w:r>
      <w:r w:rsidRPr="529CEB34" w:rsidR="0008389D">
        <w:rPr>
          <w:rFonts w:ascii="Verdana" w:hAnsi="Verdana"/>
          <w:sz w:val="28"/>
          <w:szCs w:val="28"/>
          <w:lang w:val="en-GB"/>
        </w:rPr>
        <w:t>for</w:t>
      </w:r>
      <w:r w:rsidRPr="529CEB34" w:rsidR="00F6248B">
        <w:rPr>
          <w:rFonts w:ascii="Verdana" w:hAnsi="Verdana"/>
          <w:sz w:val="28"/>
          <w:szCs w:val="28"/>
          <w:lang w:val="en-GB"/>
        </w:rPr>
        <w:t xml:space="preserve"> wheelchair use</w:t>
      </w:r>
      <w:r w:rsidRPr="529CEB34" w:rsidR="00B941DD">
        <w:rPr>
          <w:rFonts w:ascii="Verdana" w:hAnsi="Verdana"/>
          <w:sz w:val="28"/>
          <w:szCs w:val="28"/>
          <w:lang w:val="en-GB"/>
        </w:rPr>
        <w:t>r</w:t>
      </w:r>
      <w:r w:rsidRPr="529CEB34" w:rsidR="00F6248B">
        <w:rPr>
          <w:rFonts w:ascii="Verdana" w:hAnsi="Verdana"/>
          <w:sz w:val="28"/>
          <w:szCs w:val="28"/>
          <w:lang w:val="en-GB"/>
        </w:rPr>
        <w:t>s also require space for the wheelchair user to leave and enter their car. Many badge holders, however, do not use wheelchairs, and can make use of a space without extra area around it. Taking this into account would allow for some smaller spaces, and therefore more spaces overall.</w:t>
      </w:r>
    </w:p>
    <w:p w:rsidR="008B35DE" w:rsidRDefault="002C0D49" w14:paraId="544D628F" w14:textId="77777777">
      <w:pPr>
        <w:rPr>
          <w:rFonts w:ascii="Verdana" w:hAnsi="Verdana"/>
          <w:sz w:val="28"/>
          <w:szCs w:val="28"/>
          <w:lang w:val="en-GB"/>
        </w:rPr>
      </w:pPr>
      <w:r w:rsidRPr="3FF46B14">
        <w:rPr>
          <w:rFonts w:ascii="Verdana" w:hAnsi="Verdana"/>
          <w:sz w:val="28"/>
          <w:szCs w:val="28"/>
          <w:lang w:val="en-GB"/>
        </w:rPr>
        <w:lastRenderedPageBreak/>
        <w:t xml:space="preserve">The use of badges can </w:t>
      </w:r>
      <w:r w:rsidR="00A4352D">
        <w:rPr>
          <w:rFonts w:ascii="Verdana" w:hAnsi="Verdana"/>
          <w:sz w:val="28"/>
          <w:szCs w:val="28"/>
          <w:lang w:val="en-GB"/>
        </w:rPr>
        <w:t xml:space="preserve">also </w:t>
      </w:r>
      <w:r w:rsidRPr="3FF46B14">
        <w:rPr>
          <w:rFonts w:ascii="Verdana" w:hAnsi="Verdana"/>
          <w:sz w:val="28"/>
          <w:szCs w:val="28"/>
          <w:lang w:val="en-GB"/>
        </w:rPr>
        <w:t>be better enforced, to ensure they are not being used by people fraudulently, who take up valuable space others need.</w:t>
      </w:r>
      <w:r w:rsidRPr="3FF46B14" w:rsidR="00211224">
        <w:rPr>
          <w:rFonts w:ascii="Verdana" w:hAnsi="Verdana"/>
          <w:sz w:val="28"/>
          <w:szCs w:val="28"/>
          <w:lang w:val="en-GB"/>
        </w:rPr>
        <w:t xml:space="preserve"> Better education about the benefits of the badge could also be helpful, reminding user</w:t>
      </w:r>
      <w:r w:rsidRPr="3FF46B14" w:rsidR="03AD435E">
        <w:rPr>
          <w:rFonts w:ascii="Verdana" w:hAnsi="Verdana"/>
          <w:sz w:val="28"/>
          <w:szCs w:val="28"/>
          <w:lang w:val="en-GB"/>
        </w:rPr>
        <w:t>s</w:t>
      </w:r>
      <w:r w:rsidRPr="3FF46B14" w:rsidR="00211224">
        <w:rPr>
          <w:rFonts w:ascii="Verdana" w:hAnsi="Verdana"/>
          <w:sz w:val="28"/>
          <w:szCs w:val="28"/>
          <w:lang w:val="en-GB"/>
        </w:rPr>
        <w:t xml:space="preserve"> that the badge allows them access to all on-street parking, and if they don’t need the extra space provided by a disabled bay, they can use other parking spaces.</w:t>
      </w:r>
      <w:r w:rsidRPr="3FF46B14" w:rsidR="00C35A39">
        <w:rPr>
          <w:rFonts w:ascii="Verdana" w:hAnsi="Verdana"/>
          <w:sz w:val="28"/>
          <w:szCs w:val="28"/>
          <w:lang w:val="en-GB"/>
        </w:rPr>
        <w:t xml:space="preserve"> </w:t>
      </w:r>
    </w:p>
    <w:p w:rsidR="0071358D" w:rsidP="529CEB34" w:rsidRDefault="0071358D" w14:paraId="697751DE" w14:textId="542C0BDE">
      <w:pPr>
        <w:rPr>
          <w:rFonts w:ascii="Verdana" w:hAnsi="Verdana"/>
          <w:sz w:val="28"/>
          <w:szCs w:val="28"/>
          <w:lang w:val="en-GB"/>
        </w:rPr>
      </w:pPr>
      <w:r w:rsidRPr="529CEB34" w:rsidR="00C35A39">
        <w:rPr>
          <w:rFonts w:ascii="Verdana" w:hAnsi="Verdana"/>
          <w:sz w:val="28"/>
          <w:szCs w:val="28"/>
          <w:lang w:val="en-GB"/>
        </w:rPr>
        <w:t xml:space="preserve">Other ideas and solutions can </w:t>
      </w:r>
      <w:r w:rsidRPr="529CEB34" w:rsidR="008B35DE">
        <w:rPr>
          <w:rFonts w:ascii="Verdana" w:hAnsi="Verdana"/>
          <w:sz w:val="28"/>
          <w:szCs w:val="28"/>
          <w:lang w:val="en-GB"/>
        </w:rPr>
        <w:t xml:space="preserve">and should </w:t>
      </w:r>
      <w:r w:rsidRPr="529CEB34" w:rsidR="00C35A39">
        <w:rPr>
          <w:rFonts w:ascii="Verdana" w:hAnsi="Verdana"/>
          <w:sz w:val="28"/>
          <w:szCs w:val="28"/>
          <w:lang w:val="en-GB"/>
        </w:rPr>
        <w:t xml:space="preserve">be explored. Rationing of services, however, means that some people who need a badge to get around their community will instead be trapped at home, and become more reliant on others, rather than living independently. </w:t>
      </w:r>
      <w:r w:rsidRPr="529CEB34" w:rsidR="00836DD2">
        <w:rPr>
          <w:rFonts w:ascii="Verdana" w:hAnsi="Verdana"/>
          <w:sz w:val="28"/>
          <w:szCs w:val="28"/>
          <w:lang w:val="en-GB"/>
        </w:rPr>
        <w:t>DFI, and many of our members, would like to see a review of the current scheme, and a consultation process, that is grounded in realising the rights of people with disabilities, rather than limiting options and services.</w:t>
      </w:r>
    </w:p>
    <w:p w:rsidR="00ED3339" w:rsidRDefault="00C50A18" w14:paraId="32A69E8F" w14:textId="660EE181">
      <w:pPr>
        <w:rPr>
          <w:rFonts w:ascii="Verdana" w:hAnsi="Verdana"/>
          <w:b/>
          <w:bCs/>
          <w:sz w:val="28"/>
          <w:szCs w:val="28"/>
          <w:lang w:val="en-GB"/>
        </w:rPr>
      </w:pPr>
      <w:r>
        <w:rPr>
          <w:rFonts w:ascii="Verdana" w:hAnsi="Verdana"/>
          <w:b/>
          <w:bCs/>
          <w:sz w:val="28"/>
          <w:szCs w:val="28"/>
          <w:lang w:val="en-GB"/>
        </w:rPr>
        <w:t>Changes to the current</w:t>
      </w:r>
      <w:r w:rsidR="00ED3339">
        <w:rPr>
          <w:rFonts w:ascii="Verdana" w:hAnsi="Verdana"/>
          <w:b/>
          <w:bCs/>
          <w:sz w:val="28"/>
          <w:szCs w:val="28"/>
          <w:lang w:val="en-GB"/>
        </w:rPr>
        <w:t xml:space="preserve"> Disabled Parking Scheme</w:t>
      </w:r>
    </w:p>
    <w:p w:rsidR="0071358D" w:rsidRDefault="00836DD2" w14:paraId="3EB0B771" w14:textId="32828524">
      <w:pPr>
        <w:rPr>
          <w:rFonts w:ascii="Verdana" w:hAnsi="Verdana"/>
          <w:sz w:val="28"/>
          <w:szCs w:val="28"/>
          <w:lang w:val="en-GB"/>
        </w:rPr>
      </w:pPr>
      <w:r>
        <w:rPr>
          <w:rFonts w:ascii="Verdana" w:hAnsi="Verdana"/>
          <w:sz w:val="28"/>
          <w:szCs w:val="28"/>
          <w:lang w:val="en-GB"/>
        </w:rPr>
        <w:t xml:space="preserve">DFI and its members have </w:t>
      </w:r>
      <w:proofErr w:type="gramStart"/>
      <w:r>
        <w:rPr>
          <w:rFonts w:ascii="Verdana" w:hAnsi="Verdana"/>
          <w:sz w:val="28"/>
          <w:szCs w:val="28"/>
          <w:lang w:val="en-GB"/>
        </w:rPr>
        <w:t>a number of</w:t>
      </w:r>
      <w:proofErr w:type="gramEnd"/>
      <w:r>
        <w:rPr>
          <w:rFonts w:ascii="Verdana" w:hAnsi="Verdana"/>
          <w:sz w:val="28"/>
          <w:szCs w:val="28"/>
          <w:lang w:val="en-GB"/>
        </w:rPr>
        <w:t xml:space="preserve"> ideas for improving the current Disabled Parking Scheme, which many people have found difficult to access, and frustrating to navigate.</w:t>
      </w:r>
      <w:r w:rsidR="0071358D">
        <w:rPr>
          <w:rFonts w:ascii="Verdana" w:hAnsi="Verdana"/>
          <w:sz w:val="28"/>
          <w:szCs w:val="28"/>
          <w:lang w:val="en-GB"/>
        </w:rPr>
        <w:t xml:space="preserve"> Some frustrations that our members have encountered are:</w:t>
      </w:r>
    </w:p>
    <w:p w:rsidR="0071358D" w:rsidP="0071358D" w:rsidRDefault="003B02D7" w14:paraId="0B174102" w14:textId="543A80C8">
      <w:pPr>
        <w:pStyle w:val="ListParagraph"/>
        <w:numPr>
          <w:ilvl w:val="0"/>
          <w:numId w:val="6"/>
        </w:numPr>
        <w:rPr>
          <w:rFonts w:ascii="Verdana" w:hAnsi="Verdana"/>
          <w:sz w:val="28"/>
          <w:szCs w:val="28"/>
          <w:lang w:val="en-GB"/>
        </w:rPr>
      </w:pPr>
      <w:r w:rsidRPr="0071358D">
        <w:rPr>
          <w:rFonts w:ascii="Verdana" w:hAnsi="Verdana"/>
          <w:sz w:val="28"/>
          <w:szCs w:val="28"/>
          <w:lang w:val="en-GB"/>
        </w:rPr>
        <w:t xml:space="preserve">Many of our members find the current process to be convoluted and inconsistent. They know of instances in which people who had a great need for a badge were denied badges, while </w:t>
      </w:r>
      <w:r w:rsidR="00F96165">
        <w:rPr>
          <w:rFonts w:ascii="Verdana" w:hAnsi="Verdana"/>
          <w:sz w:val="28"/>
          <w:szCs w:val="28"/>
          <w:lang w:val="en-GB"/>
        </w:rPr>
        <w:t>others</w:t>
      </w:r>
      <w:r w:rsidRPr="0071358D">
        <w:rPr>
          <w:rFonts w:ascii="Verdana" w:hAnsi="Verdana"/>
          <w:sz w:val="28"/>
          <w:szCs w:val="28"/>
          <w:lang w:val="en-GB"/>
        </w:rPr>
        <w:t xml:space="preserve"> </w:t>
      </w:r>
      <w:r w:rsidR="0057308B">
        <w:rPr>
          <w:rFonts w:ascii="Verdana" w:hAnsi="Verdana"/>
          <w:sz w:val="28"/>
          <w:szCs w:val="28"/>
          <w:lang w:val="en-GB"/>
        </w:rPr>
        <w:t>with</w:t>
      </w:r>
      <w:r w:rsidRPr="0071358D">
        <w:rPr>
          <w:rFonts w:ascii="Verdana" w:hAnsi="Verdana"/>
          <w:sz w:val="28"/>
          <w:szCs w:val="28"/>
          <w:lang w:val="en-GB"/>
        </w:rPr>
        <w:t xml:space="preserve"> a similar </w:t>
      </w:r>
      <w:r w:rsidR="00F96165">
        <w:rPr>
          <w:rFonts w:ascii="Verdana" w:hAnsi="Verdana"/>
          <w:sz w:val="28"/>
          <w:szCs w:val="28"/>
          <w:lang w:val="en-GB"/>
        </w:rPr>
        <w:t xml:space="preserve">level of </w:t>
      </w:r>
      <w:r w:rsidRPr="0071358D">
        <w:rPr>
          <w:rFonts w:ascii="Verdana" w:hAnsi="Verdana"/>
          <w:sz w:val="28"/>
          <w:szCs w:val="28"/>
          <w:lang w:val="en-GB"/>
        </w:rPr>
        <w:t xml:space="preserve">need received them easily. </w:t>
      </w:r>
    </w:p>
    <w:p w:rsidR="0071358D" w:rsidP="0071358D" w:rsidRDefault="002C0D49" w14:paraId="3A23FB8C" w14:textId="77777777">
      <w:pPr>
        <w:pStyle w:val="ListParagraph"/>
        <w:numPr>
          <w:ilvl w:val="0"/>
          <w:numId w:val="6"/>
        </w:numPr>
        <w:rPr>
          <w:rFonts w:ascii="Verdana" w:hAnsi="Verdana"/>
          <w:sz w:val="28"/>
          <w:szCs w:val="28"/>
          <w:lang w:val="en-GB"/>
        </w:rPr>
      </w:pPr>
      <w:r w:rsidRPr="0071358D">
        <w:rPr>
          <w:rFonts w:ascii="Verdana" w:hAnsi="Verdana"/>
          <w:sz w:val="28"/>
          <w:szCs w:val="28"/>
          <w:lang w:val="en-GB"/>
        </w:rPr>
        <w:t xml:space="preserve">Many people feel that getting a badge often relies on their relationship with their GP, and </w:t>
      </w:r>
      <w:r w:rsidRPr="0071358D" w:rsidR="004B4845">
        <w:rPr>
          <w:rFonts w:ascii="Verdana" w:hAnsi="Verdana"/>
          <w:sz w:val="28"/>
          <w:szCs w:val="28"/>
          <w:lang w:val="en-GB"/>
        </w:rPr>
        <w:t xml:space="preserve">that </w:t>
      </w:r>
      <w:r w:rsidRPr="0071358D">
        <w:rPr>
          <w:rFonts w:ascii="Verdana" w:hAnsi="Verdana"/>
          <w:sz w:val="28"/>
          <w:szCs w:val="28"/>
          <w:lang w:val="en-GB"/>
        </w:rPr>
        <w:t xml:space="preserve">different GPs may have different ideas about who should or should not have a badge. </w:t>
      </w:r>
    </w:p>
    <w:p w:rsidR="00C948BC" w:rsidP="0071358D" w:rsidRDefault="00C948BC" w14:paraId="0AB093C1" w14:textId="2698BA0D">
      <w:pPr>
        <w:pStyle w:val="ListParagraph"/>
        <w:numPr>
          <w:ilvl w:val="0"/>
          <w:numId w:val="6"/>
        </w:numPr>
        <w:rPr>
          <w:rFonts w:ascii="Verdana" w:hAnsi="Verdana"/>
          <w:sz w:val="28"/>
          <w:szCs w:val="28"/>
          <w:lang w:val="en-GB"/>
        </w:rPr>
      </w:pPr>
      <w:r w:rsidRPr="529CEB34" w:rsidR="00C948BC">
        <w:rPr>
          <w:rFonts w:ascii="Verdana" w:hAnsi="Verdana"/>
          <w:sz w:val="28"/>
          <w:szCs w:val="28"/>
          <w:lang w:val="en-GB"/>
        </w:rPr>
        <w:t>Some people are unable to access badges because they cannot navigate the bureaucracy around the process.</w:t>
      </w:r>
      <w:r w:rsidRPr="529CEB34" w:rsidR="00C948BC">
        <w:rPr>
          <w:rFonts w:ascii="Verdana" w:hAnsi="Verdana"/>
          <w:sz w:val="28"/>
          <w:szCs w:val="28"/>
          <w:lang w:val="en-GB"/>
        </w:rPr>
        <w:t xml:space="preserve"> </w:t>
      </w:r>
      <w:r w:rsidRPr="529CEB34" w:rsidR="00C948BC">
        <w:rPr>
          <w:rFonts w:ascii="Verdana" w:hAnsi="Verdana"/>
          <w:sz w:val="28"/>
          <w:szCs w:val="28"/>
          <w:lang w:val="en-GB"/>
        </w:rPr>
        <w:t xml:space="preserve">This is particularly difficult for people who are unable to read at a high level or are innumerate, many of whom </w:t>
      </w:r>
      <w:r w:rsidRPr="529CEB34" w:rsidR="00C948BC">
        <w:rPr>
          <w:rFonts w:ascii="Verdana" w:hAnsi="Verdana"/>
          <w:sz w:val="28"/>
          <w:szCs w:val="28"/>
          <w:lang w:val="en-GB"/>
        </w:rPr>
        <w:t>cannot apply for a badge independently under the current system.</w:t>
      </w:r>
    </w:p>
    <w:p w:rsidR="529CEB34" w:rsidP="529CEB34" w:rsidRDefault="529CEB34" w14:paraId="2468B5F8" w14:textId="5AC0E9C8">
      <w:pPr>
        <w:rPr>
          <w:rFonts w:ascii="Verdana" w:hAnsi="Verdana"/>
          <w:sz w:val="28"/>
          <w:szCs w:val="28"/>
          <w:lang w:val="en-GB"/>
        </w:rPr>
      </w:pPr>
    </w:p>
    <w:p w:rsidR="529CEB34" w:rsidP="529CEB34" w:rsidRDefault="529CEB34" w14:paraId="0CC58ADF" w14:textId="243FC939">
      <w:pPr>
        <w:rPr>
          <w:rFonts w:ascii="Verdana" w:hAnsi="Verdana"/>
          <w:sz w:val="28"/>
          <w:szCs w:val="28"/>
          <w:lang w:val="en-GB"/>
        </w:rPr>
      </w:pPr>
    </w:p>
    <w:p w:rsidR="00836DD2" w:rsidRDefault="002C0D49" w14:paraId="3D8F3D1B" w14:textId="34016A04">
      <w:pPr>
        <w:rPr>
          <w:rFonts w:ascii="Verdana" w:hAnsi="Verdana"/>
          <w:sz w:val="28"/>
          <w:szCs w:val="28"/>
          <w:lang w:val="en-GB"/>
        </w:rPr>
      </w:pPr>
      <w:r w:rsidRPr="529CEB34" w:rsidR="002C0D49">
        <w:rPr>
          <w:rFonts w:ascii="Verdana" w:hAnsi="Verdana"/>
          <w:sz w:val="28"/>
          <w:szCs w:val="28"/>
          <w:lang w:val="en-GB"/>
        </w:rPr>
        <w:t xml:space="preserve">Building more consistency into the system would be welcomed by many people. </w:t>
      </w:r>
      <w:r w:rsidRPr="529CEB34" w:rsidR="002C0D49">
        <w:rPr>
          <w:rFonts w:ascii="Verdana" w:hAnsi="Verdana"/>
          <w:sz w:val="28"/>
          <w:szCs w:val="28"/>
          <w:lang w:val="en-GB"/>
        </w:rPr>
        <w:t xml:space="preserve">Making the system easier to navigate and more accessible </w:t>
      </w:r>
      <w:r w:rsidRPr="529CEB34" w:rsidR="00C16C67">
        <w:rPr>
          <w:rFonts w:ascii="Verdana" w:hAnsi="Verdana"/>
          <w:sz w:val="28"/>
          <w:szCs w:val="28"/>
          <w:lang w:val="en-GB"/>
        </w:rPr>
        <w:t>is also important</w:t>
      </w:r>
      <w:r w:rsidRPr="529CEB34" w:rsidR="002C0D49">
        <w:rPr>
          <w:rFonts w:ascii="Verdana" w:hAnsi="Verdana"/>
          <w:sz w:val="28"/>
          <w:szCs w:val="28"/>
          <w:lang w:val="en-GB"/>
        </w:rPr>
        <w:t>.</w:t>
      </w:r>
      <w:r w:rsidRPr="529CEB34" w:rsidR="00037862">
        <w:rPr>
          <w:rFonts w:ascii="Verdana" w:hAnsi="Verdana"/>
          <w:sz w:val="28"/>
          <w:szCs w:val="28"/>
          <w:lang w:val="en-GB"/>
        </w:rPr>
        <w:t xml:space="preserve"> Support for the use of advocates</w:t>
      </w:r>
      <w:r w:rsidRPr="529CEB34" w:rsidR="000B5BCD">
        <w:rPr>
          <w:rFonts w:ascii="Verdana" w:hAnsi="Verdana"/>
          <w:sz w:val="28"/>
          <w:szCs w:val="28"/>
          <w:lang w:val="en-GB"/>
        </w:rPr>
        <w:t xml:space="preserve"> and advocacy services</w:t>
      </w:r>
      <w:r w:rsidRPr="529CEB34" w:rsidR="00037862">
        <w:rPr>
          <w:rFonts w:ascii="Verdana" w:hAnsi="Verdana"/>
          <w:sz w:val="28"/>
          <w:szCs w:val="28"/>
          <w:lang w:val="en-GB"/>
        </w:rPr>
        <w:t xml:space="preserve"> in applying for badges</w:t>
      </w:r>
      <w:r w:rsidRPr="529CEB34" w:rsidR="000B5BCD">
        <w:rPr>
          <w:rFonts w:ascii="Verdana" w:hAnsi="Verdana"/>
          <w:sz w:val="28"/>
          <w:szCs w:val="28"/>
          <w:lang w:val="en-GB"/>
        </w:rPr>
        <w:t xml:space="preserve"> would also be welcomed.</w:t>
      </w:r>
      <w:r w:rsidRPr="529CEB34" w:rsidR="002C0D49">
        <w:rPr>
          <w:rFonts w:ascii="Verdana" w:hAnsi="Verdana"/>
          <w:sz w:val="28"/>
          <w:szCs w:val="28"/>
          <w:lang w:val="en-GB"/>
        </w:rPr>
        <w:t xml:space="preserve"> </w:t>
      </w:r>
    </w:p>
    <w:p w:rsidR="00211224" w:rsidP="529CEB34" w:rsidRDefault="00211224" w14:paraId="5F9B25EF" w14:textId="564CEA40">
      <w:pPr>
        <w:pStyle w:val="Normal"/>
        <w:rPr>
          <w:rFonts w:ascii="Verdana" w:hAnsi="Verdana"/>
          <w:sz w:val="28"/>
          <w:szCs w:val="28"/>
          <w:lang w:val="en-GB"/>
        </w:rPr>
      </w:pPr>
      <w:r w:rsidRPr="529CEB34" w:rsidR="00211224">
        <w:rPr>
          <w:rFonts w:ascii="Verdana" w:hAnsi="Verdana"/>
          <w:sz w:val="28"/>
          <w:szCs w:val="28"/>
          <w:lang w:val="en-GB"/>
        </w:rPr>
        <w:t xml:space="preserve">Some of DFI’s member organisation use buses to transport groups of their members to social occasions, and other events that several members might be attending. Some of these organisations report great difficulty in getting badges for these buses, which makes it significantly harder to organise group events for their members. </w:t>
      </w:r>
      <w:r w:rsidRPr="529CEB34" w:rsidR="00711AB0">
        <w:rPr>
          <w:rFonts w:ascii="Verdana" w:hAnsi="Verdana"/>
          <w:sz w:val="28"/>
          <w:szCs w:val="28"/>
          <w:lang w:val="en-GB"/>
        </w:rPr>
        <w:t>Developing an</w:t>
      </w:r>
      <w:r w:rsidRPr="529CEB34" w:rsidR="00211224">
        <w:rPr>
          <w:rFonts w:ascii="Verdana" w:hAnsi="Verdana"/>
          <w:sz w:val="28"/>
          <w:szCs w:val="28"/>
          <w:lang w:val="en-GB"/>
        </w:rPr>
        <w:t xml:space="preserve"> easier process for these buses</w:t>
      </w:r>
      <w:r w:rsidRPr="529CEB34" w:rsidR="00A42560">
        <w:rPr>
          <w:rFonts w:ascii="Verdana" w:hAnsi="Verdana"/>
          <w:sz w:val="28"/>
          <w:szCs w:val="28"/>
          <w:lang w:val="en-GB"/>
        </w:rPr>
        <w:t xml:space="preserve">, which are efficient, </w:t>
      </w:r>
      <w:r w:rsidRPr="529CEB34" w:rsidR="00A42560">
        <w:rPr>
          <w:rFonts w:ascii="Verdana" w:hAnsi="Verdana"/>
          <w:sz w:val="28"/>
          <w:szCs w:val="28"/>
          <w:lang w:val="en-GB"/>
        </w:rPr>
        <w:t>inclusive</w:t>
      </w:r>
      <w:r w:rsidRPr="529CEB34" w:rsidR="00A42560">
        <w:rPr>
          <w:rFonts w:ascii="Verdana" w:hAnsi="Verdana"/>
          <w:sz w:val="28"/>
          <w:szCs w:val="28"/>
          <w:lang w:val="en-GB"/>
        </w:rPr>
        <w:t xml:space="preserve"> and </w:t>
      </w:r>
      <w:r w:rsidRPr="529CEB34" w:rsidR="005E5F89">
        <w:rPr>
          <w:rFonts w:ascii="Verdana" w:hAnsi="Verdana"/>
          <w:sz w:val="28"/>
          <w:szCs w:val="28"/>
          <w:lang w:val="en-GB"/>
        </w:rPr>
        <w:t>sustainable (rather than each of the individuals travelling to events in separate cars)</w:t>
      </w:r>
      <w:r w:rsidRPr="529CEB34" w:rsidR="00211224">
        <w:rPr>
          <w:rFonts w:ascii="Verdana" w:hAnsi="Verdana"/>
          <w:sz w:val="28"/>
          <w:szCs w:val="28"/>
          <w:lang w:val="en-GB"/>
        </w:rPr>
        <w:t xml:space="preserve"> to receive badges would be welcomed.</w:t>
      </w:r>
    </w:p>
    <w:p w:rsidR="00C93B30" w:rsidRDefault="00211224" w14:paraId="1B1BF68D" w14:textId="14B33C0F">
      <w:pPr>
        <w:rPr>
          <w:rFonts w:ascii="Verdana" w:hAnsi="Verdana"/>
          <w:sz w:val="28"/>
          <w:szCs w:val="28"/>
          <w:lang w:val="en-GB"/>
        </w:rPr>
      </w:pPr>
      <w:r w:rsidRPr="3FF46B14">
        <w:rPr>
          <w:rFonts w:ascii="Verdana" w:hAnsi="Verdana"/>
          <w:sz w:val="28"/>
          <w:szCs w:val="28"/>
          <w:lang w:val="en-GB"/>
        </w:rPr>
        <w:t>Currently, those holding a badge are asked to reapply every two years. Having the same time frame for everyone makes very little sense</w:t>
      </w:r>
      <w:r w:rsidR="00006E15">
        <w:rPr>
          <w:rFonts w:ascii="Verdana" w:hAnsi="Verdana"/>
          <w:sz w:val="28"/>
          <w:szCs w:val="28"/>
          <w:lang w:val="en-GB"/>
        </w:rPr>
        <w:t xml:space="preserve"> and is inefficient</w:t>
      </w:r>
      <w:r w:rsidRPr="3FF46B14">
        <w:rPr>
          <w:rFonts w:ascii="Verdana" w:hAnsi="Verdana"/>
          <w:sz w:val="28"/>
          <w:szCs w:val="28"/>
          <w:lang w:val="en-GB"/>
        </w:rPr>
        <w:t>. Many people have</w:t>
      </w:r>
      <w:r w:rsidRPr="3FF46B14" w:rsidR="008E1CA0">
        <w:rPr>
          <w:rFonts w:ascii="Verdana" w:hAnsi="Verdana"/>
          <w:sz w:val="28"/>
          <w:szCs w:val="28"/>
          <w:lang w:val="en-GB"/>
        </w:rPr>
        <w:t xml:space="preserve"> permanent disabilities that are unlikely to change, and there is no reason to ask every two years if they still require their badge. On the other hand, some people require badges for short periods of time, such as those who, for instance, have broken their ankle. These badges should be reviewed under a very short time frame, which will also prevent abuse of the badge after it is no longer needed.</w:t>
      </w:r>
      <w:r w:rsidR="00D560A9">
        <w:rPr>
          <w:rFonts w:ascii="Verdana" w:hAnsi="Verdana"/>
          <w:sz w:val="28"/>
          <w:szCs w:val="28"/>
          <w:lang w:val="en-GB"/>
        </w:rPr>
        <w:t xml:space="preserve"> Perhaps these badges could be a different colour</w:t>
      </w:r>
      <w:r w:rsidR="00E2631C">
        <w:rPr>
          <w:rFonts w:ascii="Verdana" w:hAnsi="Verdana"/>
          <w:sz w:val="28"/>
          <w:szCs w:val="28"/>
          <w:lang w:val="en-GB"/>
        </w:rPr>
        <w:t>, with a clear review date, making policing of badge use easier for authorities.</w:t>
      </w:r>
      <w:r w:rsidRPr="3FF46B14" w:rsidR="008E1CA0">
        <w:rPr>
          <w:rFonts w:ascii="Verdana" w:hAnsi="Verdana"/>
          <w:sz w:val="28"/>
          <w:szCs w:val="28"/>
          <w:lang w:val="en-GB"/>
        </w:rPr>
        <w:t xml:space="preserve"> Making change</w:t>
      </w:r>
      <w:r w:rsidRPr="3FF46B14" w:rsidR="4C0A1919">
        <w:rPr>
          <w:rFonts w:ascii="Verdana" w:hAnsi="Verdana"/>
          <w:sz w:val="28"/>
          <w:szCs w:val="28"/>
          <w:lang w:val="en-GB"/>
        </w:rPr>
        <w:t>s</w:t>
      </w:r>
      <w:r w:rsidRPr="3FF46B14" w:rsidR="008E1CA0">
        <w:rPr>
          <w:rFonts w:ascii="Verdana" w:hAnsi="Verdana"/>
          <w:sz w:val="28"/>
          <w:szCs w:val="28"/>
          <w:lang w:val="en-GB"/>
        </w:rPr>
        <w:t xml:space="preserve"> to review individual badges in a time frame that makes sense in each case would be a welcome change.</w:t>
      </w:r>
    </w:p>
    <w:p w:rsidR="00C07640" w:rsidRDefault="006762B5" w14:paraId="2F0E3A4F" w14:textId="3B13CA64">
      <w:pPr>
        <w:rPr>
          <w:rFonts w:ascii="Verdana" w:hAnsi="Verdana"/>
          <w:sz w:val="28"/>
          <w:szCs w:val="28"/>
          <w:lang w:val="en-GB"/>
        </w:rPr>
      </w:pPr>
      <w:r>
        <w:rPr>
          <w:rFonts w:ascii="Verdana" w:hAnsi="Verdana"/>
          <w:sz w:val="28"/>
          <w:szCs w:val="28"/>
          <w:lang w:val="en-GB"/>
        </w:rPr>
        <w:t xml:space="preserve">There are </w:t>
      </w:r>
      <w:r w:rsidR="000D7BB4">
        <w:rPr>
          <w:rFonts w:ascii="Verdana" w:hAnsi="Verdana"/>
          <w:sz w:val="28"/>
          <w:szCs w:val="28"/>
          <w:lang w:val="en-GB"/>
        </w:rPr>
        <w:t xml:space="preserve">some </w:t>
      </w:r>
      <w:r>
        <w:rPr>
          <w:rFonts w:ascii="Verdana" w:hAnsi="Verdana"/>
          <w:sz w:val="28"/>
          <w:szCs w:val="28"/>
          <w:lang w:val="en-GB"/>
        </w:rPr>
        <w:t xml:space="preserve">positive examples </w:t>
      </w:r>
      <w:r w:rsidR="0039069E">
        <w:rPr>
          <w:rFonts w:ascii="Verdana" w:hAnsi="Verdana"/>
          <w:sz w:val="28"/>
          <w:szCs w:val="28"/>
          <w:lang w:val="en-GB"/>
        </w:rPr>
        <w:t>of</w:t>
      </w:r>
      <w:r w:rsidR="000D7BB4">
        <w:rPr>
          <w:rFonts w:ascii="Verdana" w:hAnsi="Verdana"/>
          <w:sz w:val="28"/>
          <w:szCs w:val="28"/>
          <w:lang w:val="en-GB"/>
        </w:rPr>
        <w:t xml:space="preserve"> </w:t>
      </w:r>
      <w:r w:rsidR="00F7660F">
        <w:rPr>
          <w:rFonts w:ascii="Verdana" w:hAnsi="Verdana"/>
          <w:sz w:val="28"/>
          <w:szCs w:val="28"/>
          <w:lang w:val="en-GB"/>
        </w:rPr>
        <w:t>parking</w:t>
      </w:r>
      <w:r w:rsidR="000D7BB4">
        <w:rPr>
          <w:rFonts w:ascii="Verdana" w:hAnsi="Verdana"/>
          <w:sz w:val="28"/>
          <w:szCs w:val="28"/>
          <w:lang w:val="en-GB"/>
        </w:rPr>
        <w:t xml:space="preserve"> policy to support disabled people</w:t>
      </w:r>
      <w:r>
        <w:rPr>
          <w:rFonts w:ascii="Verdana" w:hAnsi="Verdana"/>
          <w:sz w:val="28"/>
          <w:szCs w:val="28"/>
          <w:lang w:val="en-GB"/>
        </w:rPr>
        <w:t xml:space="preserve">. For example, </w:t>
      </w:r>
      <w:r w:rsidRPr="3FF46B14" w:rsidR="00C07640">
        <w:rPr>
          <w:rFonts w:ascii="Verdana" w:hAnsi="Verdana"/>
          <w:sz w:val="28"/>
          <w:szCs w:val="28"/>
          <w:lang w:val="en-GB"/>
        </w:rPr>
        <w:t xml:space="preserve">Limerick’s e-parking app allows a user to locate accessible parking </w:t>
      </w:r>
      <w:r w:rsidRPr="3FF46B14" w:rsidR="000B5BCD">
        <w:rPr>
          <w:rFonts w:ascii="Verdana" w:hAnsi="Verdana"/>
          <w:sz w:val="28"/>
          <w:szCs w:val="28"/>
          <w:lang w:val="en-GB"/>
        </w:rPr>
        <w:t>spaces and</w:t>
      </w:r>
      <w:r w:rsidRPr="3FF46B14" w:rsidR="00C07640">
        <w:rPr>
          <w:rFonts w:ascii="Verdana" w:hAnsi="Verdana"/>
          <w:sz w:val="28"/>
          <w:szCs w:val="28"/>
          <w:lang w:val="en-GB"/>
        </w:rPr>
        <w:t xml:space="preserve"> see whether each space is currently vacant or occupied. DFI’s members have found this useful</w:t>
      </w:r>
      <w:r w:rsidRPr="3FF46B14" w:rsidR="74D6EA9B">
        <w:rPr>
          <w:rFonts w:ascii="Verdana" w:hAnsi="Verdana"/>
          <w:sz w:val="28"/>
          <w:szCs w:val="28"/>
          <w:lang w:val="en-GB"/>
        </w:rPr>
        <w:t xml:space="preserve"> </w:t>
      </w:r>
      <w:r w:rsidRPr="3FF46B14" w:rsidR="00C07640">
        <w:rPr>
          <w:rFonts w:ascii="Verdana" w:hAnsi="Verdana"/>
          <w:sz w:val="28"/>
          <w:szCs w:val="28"/>
          <w:lang w:val="en-GB"/>
        </w:rPr>
        <w:t xml:space="preserve">and would like to see this functionality </w:t>
      </w:r>
      <w:r w:rsidR="00717933">
        <w:rPr>
          <w:rFonts w:ascii="Verdana" w:hAnsi="Verdana"/>
          <w:sz w:val="28"/>
          <w:szCs w:val="28"/>
          <w:lang w:val="en-GB"/>
        </w:rPr>
        <w:t>available across the country</w:t>
      </w:r>
      <w:r w:rsidRPr="3FF46B14" w:rsidR="00C07640">
        <w:rPr>
          <w:rFonts w:ascii="Verdana" w:hAnsi="Verdana"/>
          <w:sz w:val="28"/>
          <w:szCs w:val="28"/>
          <w:lang w:val="en-GB"/>
        </w:rPr>
        <w:t>.</w:t>
      </w:r>
    </w:p>
    <w:p w:rsidRPr="00836DD2" w:rsidR="00211224" w:rsidRDefault="00C07640" w14:paraId="34CA0B9B" w14:textId="31BB0D24">
      <w:pPr>
        <w:rPr>
          <w:rFonts w:ascii="Verdana" w:hAnsi="Verdana"/>
          <w:sz w:val="28"/>
          <w:szCs w:val="28"/>
          <w:lang w:val="en-GB"/>
        </w:rPr>
      </w:pPr>
      <w:r w:rsidRPr="529CEB34" w:rsidR="00C07640">
        <w:rPr>
          <w:rFonts w:ascii="Verdana" w:hAnsi="Verdana"/>
          <w:sz w:val="28"/>
          <w:szCs w:val="28"/>
          <w:lang w:val="en-GB"/>
        </w:rPr>
        <w:t xml:space="preserve">DFI’s members do believe that the granting and use of badges should be carefully </w:t>
      </w:r>
      <w:r w:rsidRPr="529CEB34" w:rsidR="007B0B23">
        <w:rPr>
          <w:rFonts w:ascii="Verdana" w:hAnsi="Verdana"/>
          <w:sz w:val="28"/>
          <w:szCs w:val="28"/>
          <w:lang w:val="en-GB"/>
        </w:rPr>
        <w:t>undertaken</w:t>
      </w:r>
      <w:r w:rsidRPr="529CEB34" w:rsidR="00C07640">
        <w:rPr>
          <w:rFonts w:ascii="Verdana" w:hAnsi="Verdana"/>
          <w:sz w:val="28"/>
          <w:szCs w:val="28"/>
          <w:lang w:val="en-GB"/>
        </w:rPr>
        <w:t xml:space="preserve">. They do not want people who do not need badges to </w:t>
      </w:r>
      <w:proofErr w:type="gramStart"/>
      <w:r w:rsidRPr="529CEB34" w:rsidR="00C07640">
        <w:rPr>
          <w:rFonts w:ascii="Verdana" w:hAnsi="Verdana"/>
          <w:sz w:val="28"/>
          <w:szCs w:val="28"/>
          <w:lang w:val="en-GB"/>
        </w:rPr>
        <w:t>be</w:t>
      </w:r>
      <w:proofErr w:type="gramEnd"/>
      <w:r w:rsidRPr="529CEB34" w:rsidR="00C07640">
        <w:rPr>
          <w:rFonts w:ascii="Verdana" w:hAnsi="Verdana"/>
          <w:sz w:val="28"/>
          <w:szCs w:val="28"/>
          <w:lang w:val="en-GB"/>
        </w:rPr>
        <w:t xml:space="preserve"> issued them, and they do not want to see them abused.</w:t>
      </w:r>
      <w:r w:rsidRPr="529CEB34" w:rsidR="00B91160">
        <w:rPr>
          <w:rFonts w:ascii="Verdana" w:hAnsi="Verdana"/>
          <w:sz w:val="28"/>
          <w:szCs w:val="28"/>
          <w:lang w:val="en-GB"/>
        </w:rPr>
        <w:t xml:space="preserve"> Nevertheless, as things stand, there are many disabled people and parents of children with disabilities, who need </w:t>
      </w:r>
      <w:r w:rsidRPr="529CEB34" w:rsidR="007B0B23">
        <w:rPr>
          <w:rFonts w:ascii="Verdana" w:hAnsi="Verdana"/>
          <w:sz w:val="28"/>
          <w:szCs w:val="28"/>
          <w:lang w:val="en-GB"/>
        </w:rPr>
        <w:t>a badge but have not been awarded one.</w:t>
      </w:r>
      <w:r w:rsidRPr="529CEB34" w:rsidR="00C07640">
        <w:rPr>
          <w:rFonts w:ascii="Verdana" w:hAnsi="Verdana"/>
          <w:sz w:val="28"/>
          <w:szCs w:val="28"/>
          <w:lang w:val="en-GB"/>
        </w:rPr>
        <w:t xml:space="preserve"> A careful balance must be struck between enforcement of the rules around badges, and creating a hostile environment for people with disabilities who apply for or use badges. It must be remembered that not everyone who needs a badge will have a visible disability, and a wide range of disabilities </w:t>
      </w:r>
      <w:r w:rsidRPr="529CEB34" w:rsidR="007B0B23">
        <w:rPr>
          <w:rFonts w:ascii="Verdana" w:hAnsi="Verdana"/>
          <w:sz w:val="28"/>
          <w:szCs w:val="28"/>
          <w:lang w:val="en-GB"/>
        </w:rPr>
        <w:t xml:space="preserve">need and </w:t>
      </w:r>
      <w:r w:rsidRPr="529CEB34" w:rsidR="00C07640">
        <w:rPr>
          <w:rFonts w:ascii="Verdana" w:hAnsi="Verdana"/>
          <w:sz w:val="28"/>
          <w:szCs w:val="28"/>
          <w:lang w:val="en-GB"/>
        </w:rPr>
        <w:t>benefit from having a badge.</w:t>
      </w:r>
    </w:p>
    <w:p w:rsidR="529CEB34" w:rsidP="529CEB34" w:rsidRDefault="529CEB34" w14:paraId="0B08ED59" w14:textId="5965E9F0">
      <w:pPr>
        <w:rPr>
          <w:rFonts w:ascii="Verdana" w:hAnsi="Verdana"/>
          <w:b w:val="1"/>
          <w:bCs w:val="1"/>
          <w:sz w:val="28"/>
          <w:szCs w:val="28"/>
          <w:lang w:val="en-GB"/>
        </w:rPr>
      </w:pPr>
    </w:p>
    <w:p w:rsidRPr="00ED3339" w:rsidR="00ED3339" w:rsidRDefault="00ED3339" w14:paraId="0FA5FB50" w14:textId="743333F7">
      <w:pPr>
        <w:rPr>
          <w:rFonts w:ascii="Verdana" w:hAnsi="Verdana"/>
          <w:b/>
          <w:bCs/>
          <w:sz w:val="28"/>
          <w:szCs w:val="28"/>
          <w:lang w:val="en-GB"/>
        </w:rPr>
      </w:pPr>
      <w:r>
        <w:rPr>
          <w:rFonts w:ascii="Verdana" w:hAnsi="Verdana"/>
          <w:b/>
          <w:bCs/>
          <w:sz w:val="28"/>
          <w:szCs w:val="28"/>
          <w:lang w:val="en-GB"/>
        </w:rPr>
        <w:t>Conclusion</w:t>
      </w:r>
    </w:p>
    <w:p w:rsidR="00ED3339" w:rsidRDefault="007B0B23" w14:paraId="041E248E" w14:textId="403A83BB">
      <w:pPr>
        <w:rPr>
          <w:rFonts w:ascii="Verdana" w:hAnsi="Verdana"/>
          <w:sz w:val="28"/>
          <w:szCs w:val="28"/>
          <w:lang w:val="en-GB"/>
        </w:rPr>
      </w:pPr>
      <w:r>
        <w:rPr>
          <w:rFonts w:ascii="Verdana" w:hAnsi="Verdana"/>
          <w:sz w:val="28"/>
          <w:szCs w:val="28"/>
          <w:lang w:val="en-GB"/>
        </w:rPr>
        <w:t>The</w:t>
      </w:r>
      <w:r w:rsidR="00C07640">
        <w:rPr>
          <w:rFonts w:ascii="Verdana" w:hAnsi="Verdana"/>
          <w:sz w:val="28"/>
          <w:szCs w:val="28"/>
          <w:lang w:val="en-GB"/>
        </w:rPr>
        <w:t xml:space="preserve"> review of the Disabled Parking Scheme is welcome. Almost everyone </w:t>
      </w:r>
      <w:r w:rsidR="004B3634">
        <w:rPr>
          <w:rFonts w:ascii="Verdana" w:hAnsi="Verdana"/>
          <w:sz w:val="28"/>
          <w:szCs w:val="28"/>
          <w:lang w:val="en-GB"/>
        </w:rPr>
        <w:t>agrees</w:t>
      </w:r>
      <w:r w:rsidR="00C07640">
        <w:rPr>
          <w:rFonts w:ascii="Verdana" w:hAnsi="Verdana"/>
          <w:sz w:val="28"/>
          <w:szCs w:val="28"/>
          <w:lang w:val="en-GB"/>
        </w:rPr>
        <w:t xml:space="preserve"> that the current scheme could be improved in </w:t>
      </w:r>
      <w:proofErr w:type="gramStart"/>
      <w:r w:rsidR="00C07640">
        <w:rPr>
          <w:rFonts w:ascii="Verdana" w:hAnsi="Verdana"/>
          <w:sz w:val="28"/>
          <w:szCs w:val="28"/>
          <w:lang w:val="en-GB"/>
        </w:rPr>
        <w:t>a number of</w:t>
      </w:r>
      <w:proofErr w:type="gramEnd"/>
      <w:r w:rsidR="00C07640">
        <w:rPr>
          <w:rFonts w:ascii="Verdana" w:hAnsi="Verdana"/>
          <w:sz w:val="28"/>
          <w:szCs w:val="28"/>
          <w:lang w:val="en-GB"/>
        </w:rPr>
        <w:t xml:space="preserve"> ways. This consultation is also welcomed. Under the UN CRPD, changes to laws and policy that have a large impact on people with disabilities should not be carried out without meaningful consultation with people with disabilities. </w:t>
      </w:r>
    </w:p>
    <w:p w:rsidR="00644484" w:rsidRDefault="00644484" w14:paraId="7CD2A9F9" w14:textId="1E898353">
      <w:pPr>
        <w:rPr>
          <w:rFonts w:ascii="Verdana" w:hAnsi="Verdana"/>
          <w:sz w:val="28"/>
          <w:szCs w:val="28"/>
          <w:lang w:val="en-GB"/>
        </w:rPr>
      </w:pPr>
      <w:r>
        <w:rPr>
          <w:rFonts w:ascii="Verdana" w:hAnsi="Verdana"/>
          <w:sz w:val="28"/>
          <w:szCs w:val="28"/>
          <w:lang w:val="en-GB"/>
        </w:rPr>
        <w:t xml:space="preserve">DFI’s concerns are with the way the consultation is structured. The short time frame makes it difficult for organisations to </w:t>
      </w:r>
      <w:r w:rsidR="002C5099">
        <w:rPr>
          <w:rFonts w:ascii="Verdana" w:hAnsi="Verdana"/>
          <w:sz w:val="28"/>
          <w:szCs w:val="28"/>
          <w:lang w:val="en-GB"/>
        </w:rPr>
        <w:t xml:space="preserve">draft </w:t>
      </w:r>
      <w:r>
        <w:rPr>
          <w:rFonts w:ascii="Verdana" w:hAnsi="Verdana"/>
          <w:sz w:val="28"/>
          <w:szCs w:val="28"/>
          <w:lang w:val="en-GB"/>
        </w:rPr>
        <w:t>a submission that has meaningful input from their own members. This is especially hard for smaller organisations, who have fewer resources, and need more time to prepare such submission</w:t>
      </w:r>
      <w:r w:rsidR="00503F70">
        <w:rPr>
          <w:rFonts w:ascii="Verdana" w:hAnsi="Verdana"/>
          <w:sz w:val="28"/>
          <w:szCs w:val="28"/>
          <w:lang w:val="en-GB"/>
        </w:rPr>
        <w:t>s</w:t>
      </w:r>
      <w:r>
        <w:rPr>
          <w:rFonts w:ascii="Verdana" w:hAnsi="Verdana"/>
          <w:sz w:val="28"/>
          <w:szCs w:val="28"/>
          <w:lang w:val="en-GB"/>
        </w:rPr>
        <w:t xml:space="preserve">. A short time frame </w:t>
      </w:r>
      <w:r w:rsidR="00503F70">
        <w:rPr>
          <w:rFonts w:ascii="Verdana" w:hAnsi="Verdana"/>
          <w:sz w:val="28"/>
          <w:szCs w:val="28"/>
          <w:lang w:val="en-GB"/>
        </w:rPr>
        <w:t xml:space="preserve">thus </w:t>
      </w:r>
      <w:r>
        <w:rPr>
          <w:rFonts w:ascii="Verdana" w:hAnsi="Verdana"/>
          <w:sz w:val="28"/>
          <w:szCs w:val="28"/>
          <w:lang w:val="en-GB"/>
        </w:rPr>
        <w:t xml:space="preserve">limits what organisations </w:t>
      </w:r>
      <w:r w:rsidR="00F956CF">
        <w:rPr>
          <w:rFonts w:ascii="Verdana" w:hAnsi="Verdana"/>
          <w:sz w:val="28"/>
          <w:szCs w:val="28"/>
          <w:lang w:val="en-GB"/>
        </w:rPr>
        <w:t xml:space="preserve">can </w:t>
      </w:r>
      <w:r>
        <w:rPr>
          <w:rFonts w:ascii="Verdana" w:hAnsi="Verdana"/>
          <w:sz w:val="28"/>
          <w:szCs w:val="28"/>
          <w:lang w:val="en-GB"/>
        </w:rPr>
        <w:t>respon</w:t>
      </w:r>
      <w:r w:rsidR="00B43B6D">
        <w:rPr>
          <w:rFonts w:ascii="Verdana" w:hAnsi="Verdana"/>
          <w:sz w:val="28"/>
          <w:szCs w:val="28"/>
          <w:lang w:val="en-GB"/>
        </w:rPr>
        <w:t>d</w:t>
      </w:r>
      <w:r>
        <w:rPr>
          <w:rFonts w:ascii="Verdana" w:hAnsi="Verdana"/>
          <w:sz w:val="28"/>
          <w:szCs w:val="28"/>
          <w:lang w:val="en-GB"/>
        </w:rPr>
        <w:t xml:space="preserve"> to the consultation</w:t>
      </w:r>
      <w:r w:rsidR="00503F70">
        <w:rPr>
          <w:rFonts w:ascii="Verdana" w:hAnsi="Verdana"/>
          <w:sz w:val="28"/>
          <w:szCs w:val="28"/>
          <w:lang w:val="en-GB"/>
        </w:rPr>
        <w:t>, often excluding those with the least resources</w:t>
      </w:r>
      <w:r>
        <w:rPr>
          <w:rFonts w:ascii="Verdana" w:hAnsi="Verdana"/>
          <w:sz w:val="28"/>
          <w:szCs w:val="28"/>
          <w:lang w:val="en-GB"/>
        </w:rPr>
        <w:t xml:space="preserve">. </w:t>
      </w:r>
      <w:r w:rsidR="004B3634">
        <w:rPr>
          <w:rFonts w:ascii="Verdana" w:hAnsi="Verdana"/>
          <w:sz w:val="28"/>
          <w:szCs w:val="28"/>
          <w:lang w:val="en-GB"/>
        </w:rPr>
        <w:t xml:space="preserve">We are also unclear </w:t>
      </w:r>
      <w:r w:rsidR="00570ABB">
        <w:rPr>
          <w:rFonts w:ascii="Verdana" w:hAnsi="Verdana"/>
          <w:sz w:val="28"/>
          <w:szCs w:val="28"/>
          <w:lang w:val="en-GB"/>
        </w:rPr>
        <w:t>regarding</w:t>
      </w:r>
      <w:r w:rsidR="004B3634">
        <w:rPr>
          <w:rFonts w:ascii="Verdana" w:hAnsi="Verdana"/>
          <w:sz w:val="28"/>
          <w:szCs w:val="28"/>
          <w:lang w:val="en-GB"/>
        </w:rPr>
        <w:t xml:space="preserve"> how the Department will deliver on its responsibilities to consult with people with disabilities themselves</w:t>
      </w:r>
      <w:r w:rsidR="00504B93">
        <w:rPr>
          <w:rFonts w:ascii="Verdana" w:hAnsi="Verdana"/>
          <w:sz w:val="28"/>
          <w:szCs w:val="28"/>
          <w:lang w:val="en-GB"/>
        </w:rPr>
        <w:t xml:space="preserve"> – will there be a second phase of consultation in this regard that will do this? </w:t>
      </w:r>
      <w:r w:rsidR="00570ABB">
        <w:rPr>
          <w:rFonts w:ascii="Verdana" w:hAnsi="Verdana"/>
          <w:sz w:val="28"/>
          <w:szCs w:val="28"/>
          <w:lang w:val="en-GB"/>
        </w:rPr>
        <w:t xml:space="preserve">As previously mentioned, </w:t>
      </w:r>
      <w:r w:rsidR="00504B93">
        <w:rPr>
          <w:rFonts w:ascii="Verdana" w:hAnsi="Verdana"/>
          <w:sz w:val="28"/>
          <w:szCs w:val="28"/>
          <w:lang w:val="en-GB"/>
        </w:rPr>
        <w:t xml:space="preserve">good practice guidelines </w:t>
      </w:r>
      <w:r w:rsidR="00570ABB">
        <w:rPr>
          <w:rFonts w:ascii="Verdana" w:hAnsi="Verdana"/>
          <w:sz w:val="28"/>
          <w:szCs w:val="28"/>
          <w:lang w:val="en-GB"/>
        </w:rPr>
        <w:t>on consultation have been published by</w:t>
      </w:r>
      <w:r w:rsidR="00504B93">
        <w:rPr>
          <w:rFonts w:ascii="Verdana" w:hAnsi="Verdana"/>
          <w:sz w:val="28"/>
          <w:szCs w:val="28"/>
          <w:lang w:val="en-GB"/>
        </w:rPr>
        <w:t xml:space="preserve"> the NDA</w:t>
      </w:r>
      <w:r w:rsidR="001B42FF">
        <w:rPr>
          <w:rFonts w:ascii="Verdana" w:hAnsi="Verdana"/>
          <w:sz w:val="28"/>
          <w:szCs w:val="28"/>
          <w:lang w:val="en-GB"/>
        </w:rPr>
        <w:t>.</w:t>
      </w:r>
      <w:r w:rsidR="00504B93">
        <w:rPr>
          <w:rFonts w:ascii="Verdana" w:hAnsi="Verdana"/>
          <w:sz w:val="28"/>
          <w:szCs w:val="28"/>
          <w:lang w:val="en-GB"/>
        </w:rPr>
        <w:t xml:space="preserve"> </w:t>
      </w:r>
      <w:r w:rsidR="001B42FF">
        <w:rPr>
          <w:rFonts w:ascii="Verdana" w:hAnsi="Verdana"/>
          <w:sz w:val="28"/>
          <w:szCs w:val="28"/>
          <w:lang w:val="en-GB"/>
        </w:rPr>
        <w:t>T</w:t>
      </w:r>
      <w:r w:rsidR="00570ABB">
        <w:rPr>
          <w:rFonts w:ascii="Verdana" w:hAnsi="Verdana"/>
          <w:sz w:val="28"/>
          <w:szCs w:val="28"/>
          <w:lang w:val="en-GB"/>
        </w:rPr>
        <w:t>here are</w:t>
      </w:r>
      <w:r w:rsidR="00504B93">
        <w:rPr>
          <w:rFonts w:ascii="Verdana" w:hAnsi="Verdana"/>
          <w:sz w:val="28"/>
          <w:szCs w:val="28"/>
          <w:lang w:val="en-GB"/>
        </w:rPr>
        <w:t xml:space="preserve"> </w:t>
      </w:r>
      <w:r w:rsidR="001B42FF">
        <w:rPr>
          <w:rFonts w:ascii="Verdana" w:hAnsi="Verdana"/>
          <w:sz w:val="28"/>
          <w:szCs w:val="28"/>
          <w:lang w:val="en-GB"/>
        </w:rPr>
        <w:t>also</w:t>
      </w:r>
      <w:r w:rsidR="00504B93">
        <w:rPr>
          <w:rFonts w:ascii="Verdana" w:hAnsi="Verdana"/>
          <w:sz w:val="28"/>
          <w:szCs w:val="28"/>
          <w:lang w:val="en-GB"/>
        </w:rPr>
        <w:t xml:space="preserve"> historically positive examples of consultation processes, including that undertaken by the Housing Agency, to inform the development of the National Housing Strategy for Disabled People 2022-2027. </w:t>
      </w:r>
    </w:p>
    <w:p w:rsidR="00A219A3" w:rsidRDefault="00644484" w14:paraId="3EE2A361" w14:textId="3922B1C8">
      <w:pPr>
        <w:rPr>
          <w:rFonts w:ascii="Verdana" w:hAnsi="Verdana"/>
          <w:sz w:val="28"/>
          <w:szCs w:val="28"/>
          <w:lang w:val="en-GB"/>
        </w:rPr>
      </w:pPr>
      <w:r w:rsidRPr="529CEB34" w:rsidR="00644484">
        <w:rPr>
          <w:rFonts w:ascii="Verdana" w:hAnsi="Verdana"/>
          <w:sz w:val="28"/>
          <w:szCs w:val="28"/>
          <w:lang w:val="en-GB"/>
        </w:rPr>
        <w:t xml:space="preserve">In addition, the questions respondents have been asked to answer frame the issues around the Disabled Parking Scheme in a particular way. </w:t>
      </w:r>
      <w:r w:rsidRPr="529CEB34" w:rsidR="009B4B67">
        <w:rPr>
          <w:rFonts w:ascii="Verdana" w:hAnsi="Verdana"/>
          <w:sz w:val="28"/>
          <w:szCs w:val="28"/>
          <w:lang w:val="en-GB"/>
        </w:rPr>
        <w:t>They</w:t>
      </w:r>
      <w:r w:rsidRPr="529CEB34" w:rsidR="00644484">
        <w:rPr>
          <w:rFonts w:ascii="Verdana" w:hAnsi="Verdana"/>
          <w:sz w:val="28"/>
          <w:szCs w:val="28"/>
          <w:lang w:val="en-GB"/>
        </w:rPr>
        <w:t xml:space="preserve"> frame the issue as </w:t>
      </w:r>
      <w:r w:rsidRPr="529CEB34" w:rsidR="00EB4681">
        <w:rPr>
          <w:rFonts w:ascii="Verdana" w:hAnsi="Verdana"/>
          <w:sz w:val="28"/>
          <w:szCs w:val="28"/>
          <w:lang w:val="en-GB"/>
        </w:rPr>
        <w:t>requiring the</w:t>
      </w:r>
      <w:r w:rsidRPr="529CEB34" w:rsidR="00EB4681">
        <w:rPr>
          <w:rFonts w:ascii="Verdana" w:hAnsi="Verdana"/>
          <w:sz w:val="28"/>
          <w:szCs w:val="28"/>
          <w:lang w:val="en-GB"/>
        </w:rPr>
        <w:t xml:space="preserve"> </w:t>
      </w:r>
      <w:r w:rsidRPr="529CEB34" w:rsidR="00644484">
        <w:rPr>
          <w:rFonts w:ascii="Verdana" w:hAnsi="Verdana"/>
          <w:sz w:val="28"/>
          <w:szCs w:val="28"/>
          <w:lang w:val="en-GB"/>
        </w:rPr>
        <w:t>identif</w:t>
      </w:r>
      <w:r w:rsidRPr="529CEB34" w:rsidR="00EB4681">
        <w:rPr>
          <w:rFonts w:ascii="Verdana" w:hAnsi="Verdana"/>
          <w:sz w:val="28"/>
          <w:szCs w:val="28"/>
          <w:lang w:val="en-GB"/>
        </w:rPr>
        <w:t>ication of</w:t>
      </w:r>
      <w:r w:rsidRPr="529CEB34" w:rsidR="00644484">
        <w:rPr>
          <w:rFonts w:ascii="Verdana" w:hAnsi="Verdana"/>
          <w:sz w:val="28"/>
          <w:szCs w:val="28"/>
          <w:lang w:val="en-GB"/>
        </w:rPr>
        <w:t xml:space="preserve"> the groups with the greatest need, who will derive the most benefit from badges</w:t>
      </w:r>
      <w:r w:rsidRPr="529CEB34" w:rsidR="2683B59B">
        <w:rPr>
          <w:rFonts w:ascii="Verdana" w:hAnsi="Verdana"/>
          <w:sz w:val="28"/>
          <w:szCs w:val="28"/>
          <w:lang w:val="en-GB"/>
        </w:rPr>
        <w:t xml:space="preserve">. This </w:t>
      </w:r>
      <w:r w:rsidRPr="529CEB34" w:rsidR="00644484">
        <w:rPr>
          <w:rFonts w:ascii="Verdana" w:hAnsi="Verdana"/>
          <w:sz w:val="28"/>
          <w:szCs w:val="28"/>
          <w:lang w:val="en-GB"/>
        </w:rPr>
        <w:t xml:space="preserve">implies a limited supply of badges that cannot be given to everyone who might benefit, but only </w:t>
      </w:r>
      <w:r w:rsidRPr="529CEB34" w:rsidR="6D3ECB4C">
        <w:rPr>
          <w:rFonts w:ascii="Verdana" w:hAnsi="Verdana"/>
          <w:sz w:val="28"/>
          <w:szCs w:val="28"/>
          <w:lang w:val="en-GB"/>
        </w:rPr>
        <w:t xml:space="preserve">to </w:t>
      </w:r>
      <w:r w:rsidRPr="529CEB34" w:rsidR="00644484">
        <w:rPr>
          <w:rFonts w:ascii="Verdana" w:hAnsi="Verdana"/>
          <w:sz w:val="28"/>
          <w:szCs w:val="28"/>
          <w:lang w:val="en-GB"/>
        </w:rPr>
        <w:t xml:space="preserve">a subset with a particularly severe need. DFI </w:t>
      </w:r>
      <w:r w:rsidRPr="529CEB34" w:rsidR="003E3EEA">
        <w:rPr>
          <w:rFonts w:ascii="Verdana" w:hAnsi="Verdana"/>
          <w:sz w:val="28"/>
          <w:szCs w:val="28"/>
          <w:lang w:val="en-GB"/>
        </w:rPr>
        <w:t>suggests that</w:t>
      </w:r>
      <w:r w:rsidRPr="529CEB34" w:rsidR="00644484">
        <w:rPr>
          <w:rFonts w:ascii="Verdana" w:hAnsi="Verdana"/>
          <w:sz w:val="28"/>
          <w:szCs w:val="28"/>
          <w:lang w:val="en-GB"/>
        </w:rPr>
        <w:t xml:space="preserve"> the Department rethink this framing, and instead look at the review of the Disabled Parking Scheme through the lens of the </w:t>
      </w:r>
      <w:r w:rsidRPr="529CEB34" w:rsidR="00644484">
        <w:rPr>
          <w:rFonts w:ascii="Verdana" w:hAnsi="Verdana"/>
          <w:sz w:val="28"/>
          <w:szCs w:val="28"/>
          <w:lang w:val="en-GB"/>
        </w:rPr>
        <w:t>UN CRPD</w:t>
      </w:r>
      <w:r w:rsidRPr="529CEB34" w:rsidR="62DE6EA9">
        <w:rPr>
          <w:rFonts w:ascii="Verdana" w:hAnsi="Verdana"/>
          <w:sz w:val="28"/>
          <w:szCs w:val="28"/>
          <w:lang w:val="en-GB"/>
        </w:rPr>
        <w:t xml:space="preserve"> </w:t>
      </w:r>
      <w:r w:rsidRPr="529CEB34" w:rsidR="00644484">
        <w:rPr>
          <w:rFonts w:ascii="Verdana" w:hAnsi="Verdana"/>
          <w:sz w:val="28"/>
          <w:szCs w:val="28"/>
          <w:lang w:val="en-GB"/>
        </w:rPr>
        <w:t>and</w:t>
      </w:r>
      <w:r w:rsidRPr="529CEB34" w:rsidR="00644484">
        <w:rPr>
          <w:rFonts w:ascii="Verdana" w:hAnsi="Verdana"/>
          <w:sz w:val="28"/>
          <w:szCs w:val="28"/>
          <w:lang w:val="en-GB"/>
        </w:rPr>
        <w:t xml:space="preserve"> see this as an opportunity </w:t>
      </w:r>
      <w:r w:rsidRPr="529CEB34" w:rsidR="00A219A3">
        <w:rPr>
          <w:rFonts w:ascii="Verdana" w:hAnsi="Verdana"/>
          <w:sz w:val="28"/>
          <w:szCs w:val="28"/>
          <w:lang w:val="en-GB"/>
        </w:rPr>
        <w:t>for the Department to do its part to</w:t>
      </w:r>
      <w:r w:rsidRPr="529CEB34" w:rsidR="00644484">
        <w:rPr>
          <w:rFonts w:ascii="Verdana" w:hAnsi="Verdana"/>
          <w:sz w:val="28"/>
          <w:szCs w:val="28"/>
          <w:lang w:val="en-GB"/>
        </w:rPr>
        <w:t xml:space="preserve"> advance its implementation in Ireland.</w:t>
      </w:r>
    </w:p>
    <w:p w:rsidR="529CEB34" w:rsidP="529CEB34" w:rsidRDefault="529CEB34" w14:paraId="3865BF9F" w14:textId="7A9D4220">
      <w:pPr>
        <w:pStyle w:val="Normal"/>
        <w:rPr>
          <w:rFonts w:ascii="Verdana" w:hAnsi="Verdana"/>
          <w:sz w:val="28"/>
          <w:szCs w:val="28"/>
          <w:lang w:val="en-GB"/>
        </w:rPr>
      </w:pPr>
    </w:p>
    <w:p w:rsidR="00D01F75" w:rsidRDefault="00D01F75" w14:paraId="7ED64CDB" w14:textId="17CF0EFA">
      <w:pPr>
        <w:rPr>
          <w:rFonts w:ascii="Verdana" w:hAnsi="Verdana"/>
          <w:sz w:val="28"/>
          <w:szCs w:val="28"/>
          <w:lang w:val="en-GB"/>
        </w:rPr>
      </w:pPr>
      <w:r w:rsidRPr="529CEB34" w:rsidR="008237FC">
        <w:rPr>
          <w:rFonts w:ascii="Verdana" w:hAnsi="Verdana"/>
          <w:sz w:val="28"/>
          <w:szCs w:val="28"/>
          <w:lang w:val="en-GB"/>
        </w:rPr>
        <w:t>Of course, the work of the Department of Transport is only one part of the implementation of the UN CRPD</w:t>
      </w:r>
      <w:r w:rsidRPr="529CEB34" w:rsidR="00690157">
        <w:rPr>
          <w:rFonts w:ascii="Verdana" w:hAnsi="Verdana"/>
          <w:sz w:val="28"/>
          <w:szCs w:val="28"/>
          <w:lang w:val="en-GB"/>
        </w:rPr>
        <w:t xml:space="preserve">. </w:t>
      </w:r>
      <w:r w:rsidRPr="529CEB34" w:rsidR="00345D24">
        <w:rPr>
          <w:rFonts w:ascii="Verdana" w:hAnsi="Verdana"/>
          <w:sz w:val="28"/>
          <w:szCs w:val="28"/>
          <w:lang w:val="en-GB"/>
        </w:rPr>
        <w:t xml:space="preserve">In considering issues around disability, all Departments must work together. </w:t>
      </w:r>
      <w:r w:rsidRPr="529CEB34" w:rsidR="00D520FE">
        <w:rPr>
          <w:rFonts w:ascii="Verdana" w:hAnsi="Verdana"/>
          <w:sz w:val="28"/>
          <w:szCs w:val="28"/>
          <w:lang w:val="en-GB"/>
        </w:rPr>
        <w:t>For instance, d</w:t>
      </w:r>
      <w:r w:rsidRPr="529CEB34" w:rsidR="00345D24">
        <w:rPr>
          <w:rFonts w:ascii="Verdana" w:hAnsi="Verdana"/>
          <w:sz w:val="28"/>
          <w:szCs w:val="28"/>
          <w:lang w:val="en-GB"/>
        </w:rPr>
        <w:t xml:space="preserve">isabled parking badges allow a person </w:t>
      </w:r>
      <w:r w:rsidRPr="529CEB34" w:rsidR="00D520FE">
        <w:rPr>
          <w:rFonts w:ascii="Verdana" w:hAnsi="Verdana"/>
          <w:sz w:val="28"/>
          <w:szCs w:val="28"/>
          <w:lang w:val="en-GB"/>
        </w:rPr>
        <w:t xml:space="preserve">access to the community, but that means </w:t>
      </w:r>
      <w:r w:rsidRPr="529CEB34" w:rsidR="00D520FE">
        <w:rPr>
          <w:rFonts w:ascii="Verdana" w:hAnsi="Verdana"/>
          <w:sz w:val="28"/>
          <w:szCs w:val="28"/>
          <w:lang w:val="en-GB"/>
        </w:rPr>
        <w:t>very little</w:t>
      </w:r>
      <w:r w:rsidRPr="529CEB34" w:rsidR="00D520FE">
        <w:rPr>
          <w:rFonts w:ascii="Verdana" w:hAnsi="Verdana"/>
          <w:sz w:val="28"/>
          <w:szCs w:val="28"/>
          <w:lang w:val="en-GB"/>
        </w:rPr>
        <w:t xml:space="preserve"> if buildings and footpaths are not accessible, or if services and businesses are not open and welcoming to people with disabilities. All issues around disability are interconnected, and each issue, such as disabled parking, must be considered as part of a web of supports that </w:t>
      </w:r>
      <w:r w:rsidRPr="529CEB34" w:rsidR="006C7690">
        <w:rPr>
          <w:rFonts w:ascii="Verdana" w:hAnsi="Verdana"/>
          <w:sz w:val="28"/>
          <w:szCs w:val="28"/>
          <w:lang w:val="en-GB"/>
        </w:rPr>
        <w:t>allow people with disabilities equal access to the community.</w:t>
      </w:r>
      <w:r w:rsidRPr="529CEB34" w:rsidR="009513D1">
        <w:rPr>
          <w:rFonts w:ascii="Verdana" w:hAnsi="Verdana"/>
          <w:sz w:val="28"/>
          <w:szCs w:val="28"/>
          <w:lang w:val="en-GB"/>
        </w:rPr>
        <w:t xml:space="preserve"> </w:t>
      </w:r>
      <w:r w:rsidRPr="529CEB34" w:rsidR="007228B7">
        <w:rPr>
          <w:rFonts w:ascii="Verdana" w:hAnsi="Verdana"/>
          <w:sz w:val="28"/>
          <w:szCs w:val="28"/>
          <w:lang w:val="en-GB"/>
        </w:rPr>
        <w:t>In this context, i</w:t>
      </w:r>
      <w:r w:rsidRPr="529CEB34" w:rsidR="009513D1">
        <w:rPr>
          <w:rFonts w:ascii="Verdana" w:hAnsi="Verdana"/>
          <w:sz w:val="28"/>
          <w:szCs w:val="28"/>
          <w:lang w:val="en-GB"/>
        </w:rPr>
        <w:t xml:space="preserve">t is not clear how this review and piece of work relates to and connects in with the </w:t>
      </w:r>
      <w:r w:rsidRPr="529CEB34" w:rsidR="001D5463">
        <w:rPr>
          <w:rFonts w:ascii="Verdana" w:hAnsi="Verdana"/>
          <w:sz w:val="28"/>
          <w:szCs w:val="28"/>
          <w:lang w:val="en-GB"/>
        </w:rPr>
        <w:t>ongoing consultation being undertaken by the Department of Children, Equality, Disability, Integration and Youth</w:t>
      </w:r>
      <w:r w:rsidRPr="529CEB34" w:rsidR="008D6006">
        <w:rPr>
          <w:rFonts w:ascii="Verdana" w:hAnsi="Verdana"/>
          <w:sz w:val="28"/>
          <w:szCs w:val="28"/>
          <w:lang w:val="en-GB"/>
        </w:rPr>
        <w:t>, to inform Ireland’s first UN CRPD implementation strategy, which is to be known as the National Disability Strategy.</w:t>
      </w:r>
      <w:r w:rsidRPr="529CEB34" w:rsidR="00EB2047">
        <w:rPr>
          <w:rFonts w:ascii="Verdana" w:hAnsi="Verdana"/>
          <w:sz w:val="28"/>
          <w:szCs w:val="28"/>
          <w:lang w:val="en-GB"/>
        </w:rPr>
        <w:t xml:space="preserve"> Will this review and its outcomes make up one strand or action in this larger strategy?</w:t>
      </w:r>
      <w:r w:rsidRPr="529CEB34" w:rsidR="00CF16EF">
        <w:rPr>
          <w:rFonts w:ascii="Verdana" w:hAnsi="Verdana"/>
          <w:sz w:val="28"/>
          <w:szCs w:val="28"/>
          <w:lang w:val="en-GB"/>
        </w:rPr>
        <w:t xml:space="preserve"> Moreover,</w:t>
      </w:r>
      <w:r w:rsidRPr="529CEB34" w:rsidR="008D6006">
        <w:rPr>
          <w:rFonts w:ascii="Verdana" w:hAnsi="Verdana"/>
          <w:sz w:val="28"/>
          <w:szCs w:val="28"/>
          <w:lang w:val="en-GB"/>
        </w:rPr>
        <w:t xml:space="preserve"> </w:t>
      </w:r>
      <w:r w:rsidRPr="529CEB34" w:rsidR="00CF16EF">
        <w:rPr>
          <w:rFonts w:ascii="Verdana" w:hAnsi="Verdana"/>
          <w:sz w:val="28"/>
          <w:szCs w:val="28"/>
          <w:lang w:val="en-GB"/>
        </w:rPr>
        <w:t>t</w:t>
      </w:r>
      <w:r w:rsidRPr="529CEB34" w:rsidR="00030446">
        <w:rPr>
          <w:rFonts w:ascii="Verdana" w:hAnsi="Verdana"/>
          <w:sz w:val="28"/>
          <w:szCs w:val="28"/>
          <w:lang w:val="en-GB"/>
        </w:rPr>
        <w:t xml:space="preserve">he provision of the disabled parking badge links into </w:t>
      </w:r>
      <w:r w:rsidRPr="529CEB34" w:rsidR="00CF16EF">
        <w:rPr>
          <w:rFonts w:ascii="Verdana" w:hAnsi="Verdana"/>
          <w:sz w:val="28"/>
          <w:szCs w:val="28"/>
          <w:lang w:val="en-GB"/>
        </w:rPr>
        <w:t xml:space="preserve">and </w:t>
      </w:r>
      <w:r w:rsidRPr="529CEB34" w:rsidR="00CF16EF">
        <w:rPr>
          <w:rFonts w:ascii="Verdana" w:hAnsi="Verdana"/>
          <w:sz w:val="28"/>
          <w:szCs w:val="28"/>
          <w:lang w:val="en-GB"/>
        </w:rPr>
        <w:t>impacts</w:t>
      </w:r>
      <w:r w:rsidRPr="529CEB34" w:rsidR="00CF16EF">
        <w:rPr>
          <w:rFonts w:ascii="Verdana" w:hAnsi="Verdana"/>
          <w:sz w:val="28"/>
          <w:szCs w:val="28"/>
          <w:lang w:val="en-GB"/>
        </w:rPr>
        <w:t xml:space="preserve"> on </w:t>
      </w:r>
      <w:r w:rsidRPr="529CEB34" w:rsidR="00030446">
        <w:rPr>
          <w:rFonts w:ascii="Verdana" w:hAnsi="Verdana"/>
          <w:sz w:val="28"/>
          <w:szCs w:val="28"/>
          <w:lang w:val="en-GB"/>
        </w:rPr>
        <w:t xml:space="preserve">disability policy issues that are covered by </w:t>
      </w:r>
      <w:r w:rsidRPr="529CEB34" w:rsidR="0069203B">
        <w:rPr>
          <w:rFonts w:ascii="Verdana" w:hAnsi="Verdana"/>
          <w:sz w:val="28"/>
          <w:szCs w:val="28"/>
          <w:lang w:val="en-GB"/>
        </w:rPr>
        <w:t>numerous</w:t>
      </w:r>
      <w:r w:rsidRPr="529CEB34" w:rsidR="0069203B">
        <w:rPr>
          <w:rFonts w:ascii="Verdana" w:hAnsi="Verdana"/>
          <w:sz w:val="28"/>
          <w:szCs w:val="28"/>
          <w:lang w:val="en-GB"/>
        </w:rPr>
        <w:t xml:space="preserve"> other Departments (such as Health, Finance</w:t>
      </w:r>
      <w:r w:rsidRPr="529CEB34" w:rsidR="00CF16EF">
        <w:rPr>
          <w:rFonts w:ascii="Verdana" w:hAnsi="Verdana"/>
          <w:sz w:val="28"/>
          <w:szCs w:val="28"/>
          <w:lang w:val="en-GB"/>
        </w:rPr>
        <w:t>,</w:t>
      </w:r>
      <w:r w:rsidRPr="529CEB34" w:rsidR="4F59E8FA">
        <w:rPr>
          <w:rFonts w:ascii="Verdana" w:hAnsi="Verdana"/>
          <w:sz w:val="28"/>
          <w:szCs w:val="28"/>
          <w:lang w:val="en-GB"/>
        </w:rPr>
        <w:t xml:space="preserve"> </w:t>
      </w:r>
      <w:r w:rsidRPr="529CEB34" w:rsidR="001D523F">
        <w:rPr>
          <w:rFonts w:ascii="Verdana" w:hAnsi="Verdana"/>
          <w:sz w:val="28"/>
          <w:szCs w:val="28"/>
          <w:lang w:val="en-GB"/>
        </w:rPr>
        <w:t>Revenue</w:t>
      </w:r>
      <w:r w:rsidRPr="529CEB34" w:rsidR="00CF16EF">
        <w:rPr>
          <w:rFonts w:ascii="Verdana" w:hAnsi="Verdana"/>
          <w:sz w:val="28"/>
          <w:szCs w:val="28"/>
          <w:lang w:val="en-GB"/>
        </w:rPr>
        <w:t xml:space="preserve"> and Social Protection</w:t>
      </w:r>
      <w:r w:rsidRPr="529CEB34" w:rsidR="0010635D">
        <w:rPr>
          <w:rFonts w:ascii="Verdana" w:hAnsi="Verdana"/>
          <w:sz w:val="28"/>
          <w:szCs w:val="28"/>
          <w:lang w:val="en-GB"/>
        </w:rPr>
        <w:t xml:space="preserve">). Inter and cross-Departmental coordination is essential </w:t>
      </w:r>
      <w:r w:rsidRPr="529CEB34" w:rsidR="0010635D">
        <w:rPr>
          <w:rFonts w:ascii="Verdana" w:hAnsi="Verdana"/>
          <w:sz w:val="28"/>
          <w:szCs w:val="28"/>
          <w:lang w:val="en-GB"/>
        </w:rPr>
        <w:t>in the area of</w:t>
      </w:r>
      <w:r w:rsidRPr="529CEB34" w:rsidR="0010635D">
        <w:rPr>
          <w:rFonts w:ascii="Verdana" w:hAnsi="Verdana"/>
          <w:sz w:val="28"/>
          <w:szCs w:val="28"/>
          <w:lang w:val="en-GB"/>
        </w:rPr>
        <w:t xml:space="preserve"> disability policy. </w:t>
      </w:r>
    </w:p>
    <w:p w:rsidR="001F30CD" w:rsidP="529CEB34" w:rsidRDefault="00171003" w14:paraId="7F8DACFC" w14:textId="373FF5C8" w14:noSpellErr="1">
      <w:pPr>
        <w:rPr>
          <w:rFonts w:ascii="Verdana" w:hAnsi="Verdana"/>
          <w:b w:val="1"/>
          <w:bCs w:val="1"/>
          <w:sz w:val="28"/>
          <w:szCs w:val="28"/>
          <w:lang w:val="en-GB"/>
        </w:rPr>
      </w:pPr>
      <w:r w:rsidRPr="529CEB34" w:rsidR="00171003">
        <w:rPr>
          <w:rFonts w:ascii="Verdana" w:hAnsi="Verdana"/>
          <w:b w:val="1"/>
          <w:bCs w:val="1"/>
          <w:sz w:val="28"/>
          <w:szCs w:val="28"/>
          <w:lang w:val="en-GB"/>
        </w:rPr>
        <w:t>In summary</w:t>
      </w:r>
      <w:r w:rsidRPr="529CEB34" w:rsidR="007976C0">
        <w:rPr>
          <w:rFonts w:ascii="Verdana" w:hAnsi="Verdana"/>
          <w:b w:val="1"/>
          <w:bCs w:val="1"/>
          <w:sz w:val="28"/>
          <w:szCs w:val="28"/>
          <w:lang w:val="en-GB"/>
        </w:rPr>
        <w:t>,</w:t>
      </w:r>
      <w:r w:rsidRPr="529CEB34" w:rsidR="00171003">
        <w:rPr>
          <w:rFonts w:ascii="Verdana" w:hAnsi="Verdana"/>
          <w:b w:val="1"/>
          <w:bCs w:val="1"/>
          <w:sz w:val="28"/>
          <w:szCs w:val="28"/>
          <w:lang w:val="en-GB"/>
        </w:rPr>
        <w:t xml:space="preserve"> </w:t>
      </w:r>
      <w:r w:rsidRPr="529CEB34" w:rsidR="001F30CD">
        <w:rPr>
          <w:rFonts w:ascii="Verdana" w:hAnsi="Verdana"/>
          <w:b w:val="1"/>
          <w:bCs w:val="1"/>
          <w:sz w:val="28"/>
          <w:szCs w:val="28"/>
          <w:lang w:val="en-GB"/>
        </w:rPr>
        <w:t>DFI recommend</w:t>
      </w:r>
      <w:r w:rsidRPr="529CEB34" w:rsidR="00CF16EF">
        <w:rPr>
          <w:rFonts w:ascii="Verdana" w:hAnsi="Verdana"/>
          <w:b w:val="1"/>
          <w:bCs w:val="1"/>
          <w:sz w:val="28"/>
          <w:szCs w:val="28"/>
          <w:lang w:val="en-GB"/>
        </w:rPr>
        <w:t>s</w:t>
      </w:r>
      <w:r w:rsidRPr="529CEB34" w:rsidR="001F30CD">
        <w:rPr>
          <w:rFonts w:ascii="Verdana" w:hAnsi="Verdana"/>
          <w:b w:val="1"/>
          <w:bCs w:val="1"/>
          <w:sz w:val="28"/>
          <w:szCs w:val="28"/>
          <w:lang w:val="en-GB"/>
        </w:rPr>
        <w:t>:</w:t>
      </w:r>
    </w:p>
    <w:p w:rsidR="00171003" w:rsidP="00171003" w:rsidRDefault="00171003" w14:paraId="2725607C" w14:textId="26178664">
      <w:pPr>
        <w:pStyle w:val="ListParagraph"/>
        <w:numPr>
          <w:ilvl w:val="0"/>
          <w:numId w:val="7"/>
        </w:numPr>
        <w:rPr>
          <w:rFonts w:ascii="Verdana" w:hAnsi="Verdana"/>
          <w:sz w:val="28"/>
          <w:szCs w:val="28"/>
          <w:lang w:val="en-GB"/>
        </w:rPr>
      </w:pPr>
      <w:r>
        <w:rPr>
          <w:rFonts w:ascii="Verdana" w:hAnsi="Verdana"/>
          <w:sz w:val="28"/>
          <w:szCs w:val="28"/>
          <w:lang w:val="en-GB"/>
        </w:rPr>
        <w:lastRenderedPageBreak/>
        <w:t>A longer consultation period, to allow organisations to meaningfully consult their members.</w:t>
      </w:r>
    </w:p>
    <w:p w:rsidR="00171003" w:rsidP="00171003" w:rsidRDefault="00DF1041" w14:paraId="082F9FF1" w14:textId="1AC1863A">
      <w:pPr>
        <w:pStyle w:val="ListParagraph"/>
        <w:numPr>
          <w:ilvl w:val="0"/>
          <w:numId w:val="7"/>
        </w:numPr>
        <w:rPr>
          <w:rFonts w:ascii="Verdana" w:hAnsi="Verdana"/>
          <w:sz w:val="28"/>
          <w:szCs w:val="28"/>
          <w:lang w:val="en-GB"/>
        </w:rPr>
      </w:pPr>
      <w:r>
        <w:rPr>
          <w:rFonts w:ascii="Verdana" w:hAnsi="Verdana"/>
          <w:sz w:val="28"/>
          <w:szCs w:val="28"/>
          <w:lang w:val="en-GB"/>
        </w:rPr>
        <w:t>A change to the overall framework of the consultation, from one of limiting badges to a rights-based framework</w:t>
      </w:r>
      <w:r w:rsidR="005B5AA7">
        <w:rPr>
          <w:rFonts w:ascii="Verdana" w:hAnsi="Verdana"/>
          <w:sz w:val="28"/>
          <w:szCs w:val="28"/>
          <w:lang w:val="en-GB"/>
        </w:rPr>
        <w:t xml:space="preserve"> of providing services to those who need them</w:t>
      </w:r>
      <w:r>
        <w:rPr>
          <w:rFonts w:ascii="Verdana" w:hAnsi="Verdana"/>
          <w:sz w:val="28"/>
          <w:szCs w:val="28"/>
          <w:lang w:val="en-GB"/>
        </w:rPr>
        <w:t>.</w:t>
      </w:r>
    </w:p>
    <w:p w:rsidR="00DF1041" w:rsidP="00171003" w:rsidRDefault="00DF1041" w14:paraId="20344BBB" w14:textId="027BD477">
      <w:pPr>
        <w:pStyle w:val="ListParagraph"/>
        <w:numPr>
          <w:ilvl w:val="0"/>
          <w:numId w:val="7"/>
        </w:numPr>
        <w:rPr>
          <w:rFonts w:ascii="Verdana" w:hAnsi="Verdana"/>
          <w:sz w:val="28"/>
          <w:szCs w:val="28"/>
          <w:lang w:val="en-GB"/>
        </w:rPr>
      </w:pPr>
      <w:r>
        <w:rPr>
          <w:rFonts w:ascii="Verdana" w:hAnsi="Verdana"/>
          <w:sz w:val="28"/>
          <w:szCs w:val="28"/>
          <w:lang w:val="en-GB"/>
        </w:rPr>
        <w:t xml:space="preserve">A </w:t>
      </w:r>
      <w:r w:rsidR="00025B21">
        <w:rPr>
          <w:rFonts w:ascii="Verdana" w:hAnsi="Verdana"/>
          <w:sz w:val="28"/>
          <w:szCs w:val="28"/>
          <w:lang w:val="en-GB"/>
        </w:rPr>
        <w:t>focus on</w:t>
      </w:r>
      <w:r>
        <w:rPr>
          <w:rFonts w:ascii="Verdana" w:hAnsi="Verdana"/>
          <w:sz w:val="28"/>
          <w:szCs w:val="28"/>
          <w:lang w:val="en-GB"/>
        </w:rPr>
        <w:t xml:space="preserve"> solutions to </w:t>
      </w:r>
      <w:r w:rsidR="00EE3D09">
        <w:rPr>
          <w:rFonts w:ascii="Verdana" w:hAnsi="Verdana"/>
          <w:sz w:val="28"/>
          <w:szCs w:val="28"/>
          <w:lang w:val="en-GB"/>
        </w:rPr>
        <w:t>the high demand for disabled bays, including access to other methods of active travel.</w:t>
      </w:r>
    </w:p>
    <w:p w:rsidRPr="00171003" w:rsidR="00645F88" w:rsidP="00171003" w:rsidRDefault="00645F88" w14:paraId="1C5D1775" w14:textId="528E0316">
      <w:pPr>
        <w:pStyle w:val="ListParagraph"/>
        <w:numPr>
          <w:ilvl w:val="0"/>
          <w:numId w:val="7"/>
        </w:numPr>
        <w:rPr>
          <w:rFonts w:ascii="Verdana" w:hAnsi="Verdana"/>
          <w:sz w:val="28"/>
          <w:szCs w:val="28"/>
          <w:lang w:val="en-GB"/>
        </w:rPr>
      </w:pPr>
      <w:r>
        <w:rPr>
          <w:rFonts w:ascii="Verdana" w:hAnsi="Verdana"/>
          <w:sz w:val="28"/>
          <w:szCs w:val="28"/>
          <w:lang w:val="en-GB"/>
        </w:rPr>
        <w:t xml:space="preserve">A review of the process to apply for badges, to simplify application and </w:t>
      </w:r>
      <w:r w:rsidR="007976C0">
        <w:rPr>
          <w:rFonts w:ascii="Verdana" w:hAnsi="Verdana"/>
          <w:sz w:val="28"/>
          <w:szCs w:val="28"/>
          <w:lang w:val="en-GB"/>
        </w:rPr>
        <w:t xml:space="preserve">ensure </w:t>
      </w:r>
      <w:r w:rsidR="00E90CB1">
        <w:rPr>
          <w:rFonts w:ascii="Verdana" w:hAnsi="Verdana"/>
          <w:sz w:val="28"/>
          <w:szCs w:val="28"/>
          <w:lang w:val="en-GB"/>
        </w:rPr>
        <w:t>that all people</w:t>
      </w:r>
      <w:r w:rsidR="00025B21">
        <w:rPr>
          <w:rFonts w:ascii="Verdana" w:hAnsi="Verdana"/>
          <w:sz w:val="28"/>
          <w:szCs w:val="28"/>
          <w:lang w:val="en-GB"/>
        </w:rPr>
        <w:t xml:space="preserve"> who need them</w:t>
      </w:r>
      <w:r w:rsidR="00E90CB1">
        <w:rPr>
          <w:rFonts w:ascii="Verdana" w:hAnsi="Verdana"/>
          <w:sz w:val="28"/>
          <w:szCs w:val="28"/>
          <w:lang w:val="en-GB"/>
        </w:rPr>
        <w:t xml:space="preserve"> get a disabled parking badge</w:t>
      </w:r>
      <w:r w:rsidR="007976C0">
        <w:rPr>
          <w:rFonts w:ascii="Verdana" w:hAnsi="Verdana"/>
          <w:sz w:val="28"/>
          <w:szCs w:val="28"/>
          <w:lang w:val="en-GB"/>
        </w:rPr>
        <w:t>.</w:t>
      </w:r>
    </w:p>
    <w:p w:rsidR="000D216A" w:rsidRDefault="000D216A" w14:paraId="6B318275" w14:textId="77777777">
      <w:pPr>
        <w:rPr>
          <w:rFonts w:ascii="Verdana" w:hAnsi="Verdana"/>
          <w:sz w:val="28"/>
          <w:szCs w:val="28"/>
          <w:lang w:val="en-GB"/>
        </w:rPr>
      </w:pPr>
    </w:p>
    <w:p w:rsidR="000D216A" w:rsidP="529CEB34" w:rsidRDefault="000D216A" w14:paraId="0164862D" w14:textId="5221BE32">
      <w:pPr>
        <w:rPr>
          <w:rFonts w:ascii="Verdana" w:hAnsi="Verdana"/>
          <w:b w:val="1"/>
          <w:bCs w:val="1"/>
          <w:sz w:val="28"/>
          <w:szCs w:val="28"/>
          <w:lang w:val="en-GB"/>
        </w:rPr>
      </w:pPr>
      <w:r w:rsidRPr="529CEB34" w:rsidR="5EE1E558">
        <w:rPr>
          <w:rFonts w:ascii="Verdana" w:hAnsi="Verdana"/>
          <w:b w:val="1"/>
          <w:bCs w:val="1"/>
          <w:sz w:val="28"/>
          <w:szCs w:val="28"/>
          <w:lang w:val="en-GB"/>
        </w:rPr>
        <w:t xml:space="preserve">ENDS </w:t>
      </w:r>
    </w:p>
    <w:p w:rsidR="5EE1E558" w:rsidP="529CEB34" w:rsidRDefault="5EE1E558" w14:paraId="775E5E8B" w14:textId="622F92B6">
      <w:pPr>
        <w:pStyle w:val="Normal"/>
        <w:rPr>
          <w:rFonts w:ascii="Verdana" w:hAnsi="Verdana"/>
          <w:b w:val="1"/>
          <w:bCs w:val="1"/>
          <w:sz w:val="28"/>
          <w:szCs w:val="28"/>
          <w:lang w:val="en-GB"/>
        </w:rPr>
      </w:pPr>
      <w:r w:rsidRPr="529CEB34" w:rsidR="5EE1E558">
        <w:rPr>
          <w:rFonts w:ascii="Verdana" w:hAnsi="Verdana"/>
          <w:b w:val="1"/>
          <w:bCs w:val="1"/>
          <w:sz w:val="28"/>
          <w:szCs w:val="28"/>
          <w:lang w:val="en-GB"/>
        </w:rPr>
        <w:t xml:space="preserve">12 March 2024 </w:t>
      </w:r>
    </w:p>
    <w:p w:rsidR="529CEB34" w:rsidP="529CEB34" w:rsidRDefault="529CEB34" w14:paraId="594B6B23" w14:textId="40891A56">
      <w:pPr>
        <w:pStyle w:val="Normal"/>
        <w:rPr>
          <w:rFonts w:ascii="Verdana" w:hAnsi="Verdana"/>
          <w:sz w:val="28"/>
          <w:szCs w:val="28"/>
          <w:lang w:val="en-GB"/>
        </w:rPr>
      </w:pPr>
    </w:p>
    <w:p w:rsidR="00D45034" w:rsidP="00D45034" w:rsidRDefault="00D45034" w14:paraId="1684DFC5" w14:textId="77777777">
      <w:pPr>
        <w:rPr>
          <w:rFonts w:ascii="Verdana" w:hAnsi="Verdana"/>
          <w:sz w:val="28"/>
          <w:szCs w:val="28"/>
          <w:lang w:val="en-GB"/>
        </w:rPr>
        <w:sectPr w:rsidR="00D45034" w:rsidSect="003F594A">
          <w:footerReference w:type="first" r:id="rId12"/>
          <w:pgSz w:w="11906" w:h="16838" w:orient="portrait"/>
          <w:pgMar w:top="1440" w:right="1440" w:bottom="1440" w:left="1440" w:header="708" w:footer="709" w:gutter="0"/>
          <w:cols w:space="708"/>
          <w:titlePg/>
          <w:docGrid w:linePitch="360"/>
        </w:sectPr>
      </w:pPr>
    </w:p>
    <w:p w:rsidR="00D45034" w:rsidP="00D45034" w:rsidRDefault="00D45034" w14:paraId="0289371A" w14:textId="77777777">
      <w:pPr>
        <w:pStyle w:val="paragraph"/>
        <w:spacing w:before="0" w:beforeAutospacing="0" w:after="0" w:afterAutospacing="0" w:line="360" w:lineRule="auto"/>
        <w:jc w:val="both"/>
        <w:textAlignment w:val="baseline"/>
        <w:rPr>
          <w:rFonts w:ascii="Arial" w:hAnsi="Arial" w:cs="Arial"/>
          <w:color w:val="0A1D30" w:themeColor="text2" w:themeShade="BF"/>
          <w:sz w:val="46"/>
          <w:szCs w:val="46"/>
        </w:rPr>
      </w:pPr>
      <w:r>
        <w:rPr>
          <w:rFonts w:ascii="Arial" w:hAnsi="Arial" w:eastAsia="Verdana" w:cs="Arial"/>
          <w:noProof/>
          <w:color w:val="0A1D30" w:themeColor="text2" w:themeShade="BF"/>
          <w:sz w:val="28"/>
          <w:szCs w:val="28"/>
        </w:rPr>
        <w:lastRenderedPageBreak/>
        <w:drawing>
          <wp:anchor distT="0" distB="0" distL="114300" distR="114300" simplePos="0" relativeHeight="251658240" behindDoc="1" locked="0" layoutInCell="1" allowOverlap="1" wp14:anchorId="5F7A3A31" wp14:editId="6F17480F">
            <wp:simplePos x="0" y="0"/>
            <wp:positionH relativeFrom="margin">
              <wp:posOffset>1922780</wp:posOffset>
            </wp:positionH>
            <wp:positionV relativeFrom="paragraph">
              <wp:posOffset>-631825</wp:posOffset>
            </wp:positionV>
            <wp:extent cx="1500759" cy="962025"/>
            <wp:effectExtent l="0" t="0" r="4445" b="0"/>
            <wp:wrapNone/>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0759" cy="962025"/>
                    </a:xfrm>
                    <a:prstGeom prst="rect">
                      <a:avLst/>
                    </a:prstGeom>
                  </pic:spPr>
                </pic:pic>
              </a:graphicData>
            </a:graphic>
            <wp14:sizeRelH relativeFrom="margin">
              <wp14:pctWidth>0</wp14:pctWidth>
            </wp14:sizeRelH>
            <wp14:sizeRelV relativeFrom="margin">
              <wp14:pctHeight>0</wp14:pctHeight>
            </wp14:sizeRelV>
          </wp:anchor>
        </w:drawing>
      </w:r>
      <w:r w:rsidRPr="00C26A12">
        <w:rPr>
          <w:rFonts w:ascii="Arial" w:hAnsi="Arial" w:cs="Arial"/>
          <w:b/>
          <w:bCs/>
          <w:noProof/>
          <w:color w:val="004D45"/>
          <w:sz w:val="46"/>
          <w:szCs w:val="46"/>
        </w:rPr>
        <w:drawing>
          <wp:anchor distT="0" distB="0" distL="114300" distR="114300" simplePos="0" relativeHeight="251658244" behindDoc="1" locked="0" layoutInCell="1" allowOverlap="1" wp14:anchorId="6B34549E" wp14:editId="519F2443">
            <wp:simplePos x="0" y="0"/>
            <wp:positionH relativeFrom="column">
              <wp:posOffset>-400050</wp:posOffset>
            </wp:positionH>
            <wp:positionV relativeFrom="paragraph">
              <wp:posOffset>410845</wp:posOffset>
            </wp:positionV>
            <wp:extent cx="1219200" cy="1309035"/>
            <wp:effectExtent l="0" t="0" r="0" b="5715"/>
            <wp:wrapNone/>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219200" cy="1309035"/>
                    </a:xfrm>
                    <a:prstGeom prst="rect">
                      <a:avLst/>
                    </a:prstGeom>
                  </pic:spPr>
                </pic:pic>
              </a:graphicData>
            </a:graphic>
            <wp14:sizeRelH relativeFrom="page">
              <wp14:pctWidth>0</wp14:pctWidth>
            </wp14:sizeRelH>
            <wp14:sizeRelV relativeFrom="page">
              <wp14:pctHeight>0</wp14:pctHeight>
            </wp14:sizeRelV>
          </wp:anchor>
        </w:drawing>
      </w:r>
    </w:p>
    <w:p w:rsidRPr="00097930" w:rsidR="00D45034" w:rsidP="00D45034" w:rsidRDefault="00D45034" w14:paraId="65138C34" w14:textId="77777777">
      <w:pPr>
        <w:tabs>
          <w:tab w:val="left" w:pos="1418"/>
        </w:tabs>
        <w:spacing w:after="0" w:line="240" w:lineRule="auto"/>
        <w:ind w:left="1418"/>
        <w:jc w:val="both"/>
        <w:rPr>
          <w:rFonts w:ascii="Arial" w:hAnsi="Arial" w:cs="Arial"/>
          <w:b/>
          <w:bCs/>
          <w:color w:val="004D45"/>
          <w:sz w:val="46"/>
          <w:szCs w:val="46"/>
        </w:rPr>
      </w:pPr>
      <w:r w:rsidRPr="00097930">
        <w:rPr>
          <w:rFonts w:ascii="Arial" w:hAnsi="Arial" w:cs="Arial"/>
          <w:b/>
          <w:bCs/>
          <w:color w:val="004D45"/>
          <w:sz w:val="46"/>
          <w:szCs w:val="46"/>
        </w:rPr>
        <w:t>DFI’s vision</w:t>
      </w:r>
    </w:p>
    <w:p w:rsidRPr="0015588D" w:rsidR="00D45034" w:rsidP="00D45034" w:rsidRDefault="00D45034" w14:paraId="39F683BB" w14:textId="77777777">
      <w:pPr>
        <w:tabs>
          <w:tab w:val="left" w:pos="1418"/>
        </w:tabs>
        <w:spacing w:after="100" w:afterAutospacing="1" w:line="240" w:lineRule="auto"/>
        <w:ind w:left="1418"/>
        <w:jc w:val="both"/>
        <w:rPr>
          <w:rFonts w:cstheme="minorHAnsi"/>
          <w:color w:val="0A1D30" w:themeColor="text2" w:themeShade="BF"/>
          <w:sz w:val="36"/>
          <w:szCs w:val="36"/>
        </w:rPr>
      </w:pPr>
      <w:r w:rsidRPr="0015588D">
        <w:rPr>
          <w:rFonts w:cstheme="minorHAnsi"/>
          <w:color w:val="0A1D30" w:themeColor="text2" w:themeShade="BF"/>
          <w:sz w:val="36"/>
          <w:szCs w:val="36"/>
        </w:rPr>
        <w:t>An Ireland where people with disabilities are participating fully in all aspects of society.</w:t>
      </w:r>
    </w:p>
    <w:p w:rsidRPr="0015588D" w:rsidR="00D45034" w:rsidP="00D45034" w:rsidRDefault="00D45034" w14:paraId="41286970" w14:textId="77777777">
      <w:pPr>
        <w:tabs>
          <w:tab w:val="left" w:pos="1418"/>
        </w:tabs>
        <w:spacing w:after="100" w:afterAutospacing="1" w:line="240" w:lineRule="auto"/>
        <w:ind w:left="1418"/>
        <w:jc w:val="both"/>
        <w:rPr>
          <w:rFonts w:ascii="Arial" w:hAnsi="Arial" w:cs="Arial"/>
          <w:b/>
          <w:bCs/>
          <w:color w:val="004D45"/>
          <w:sz w:val="20"/>
          <w:szCs w:val="20"/>
        </w:rPr>
      </w:pPr>
      <w:r w:rsidRPr="00106E90">
        <w:rPr>
          <w:rFonts w:cstheme="minorHAnsi"/>
          <w:noProof/>
          <w:color w:val="004D45"/>
          <w:sz w:val="20"/>
          <w:szCs w:val="20"/>
        </w:rPr>
        <w:drawing>
          <wp:anchor distT="0" distB="0" distL="114300" distR="114300" simplePos="0" relativeHeight="251658245" behindDoc="1" locked="0" layoutInCell="1" allowOverlap="1" wp14:anchorId="613F09B6" wp14:editId="4A64701F">
            <wp:simplePos x="0" y="0"/>
            <wp:positionH relativeFrom="column">
              <wp:posOffset>-428625</wp:posOffset>
            </wp:positionH>
            <wp:positionV relativeFrom="paragraph">
              <wp:posOffset>333375</wp:posOffset>
            </wp:positionV>
            <wp:extent cx="1323975" cy="1244137"/>
            <wp:effectExtent l="0" t="0" r="0" b="0"/>
            <wp:wrapNone/>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323975" cy="1244137"/>
                    </a:xfrm>
                    <a:prstGeom prst="rect">
                      <a:avLst/>
                    </a:prstGeom>
                  </pic:spPr>
                </pic:pic>
              </a:graphicData>
            </a:graphic>
            <wp14:sizeRelH relativeFrom="page">
              <wp14:pctWidth>0</wp14:pctWidth>
            </wp14:sizeRelH>
            <wp14:sizeRelV relativeFrom="page">
              <wp14:pctHeight>0</wp14:pctHeight>
            </wp14:sizeRelV>
          </wp:anchor>
        </w:drawing>
      </w:r>
    </w:p>
    <w:p w:rsidR="00D45034" w:rsidP="00D45034" w:rsidRDefault="00D45034" w14:paraId="4661B29F" w14:textId="77777777">
      <w:pPr>
        <w:tabs>
          <w:tab w:val="left" w:pos="1418"/>
        </w:tabs>
        <w:spacing w:after="0" w:line="240" w:lineRule="auto"/>
        <w:ind w:left="1418"/>
        <w:jc w:val="both"/>
        <w:rPr>
          <w:rFonts w:ascii="Arial" w:hAnsi="Arial" w:cs="Arial"/>
          <w:b/>
          <w:bCs/>
          <w:color w:val="004D45"/>
          <w:sz w:val="46"/>
          <w:szCs w:val="46"/>
        </w:rPr>
      </w:pPr>
      <w:r w:rsidRPr="00097930">
        <w:rPr>
          <w:rFonts w:ascii="Arial" w:hAnsi="Arial" w:cs="Arial"/>
          <w:b/>
          <w:bCs/>
          <w:color w:val="004D45"/>
          <w:sz w:val="46"/>
          <w:szCs w:val="46"/>
        </w:rPr>
        <w:t>DFI’s mission</w:t>
      </w:r>
    </w:p>
    <w:p w:rsidRPr="0015588D" w:rsidR="00D45034" w:rsidP="00D45034" w:rsidRDefault="00D45034" w14:paraId="2D0E5BCC" w14:textId="77777777">
      <w:pPr>
        <w:tabs>
          <w:tab w:val="left" w:pos="1418"/>
        </w:tabs>
        <w:spacing w:after="100" w:afterAutospacing="1" w:line="240" w:lineRule="auto"/>
        <w:ind w:left="1418"/>
        <w:jc w:val="both"/>
        <w:rPr>
          <w:rFonts w:cstheme="minorHAnsi"/>
          <w:color w:val="0A1D30" w:themeColor="text2" w:themeShade="BF"/>
          <w:sz w:val="36"/>
          <w:szCs w:val="36"/>
        </w:rPr>
      </w:pPr>
      <w:r w:rsidRPr="0015588D">
        <w:rPr>
          <w:rFonts w:cstheme="minorHAnsi"/>
          <w:color w:val="0A1D30" w:themeColor="text2" w:themeShade="BF"/>
          <w:sz w:val="36"/>
          <w:szCs w:val="36"/>
        </w:rPr>
        <w:t>DFI is a federation of member organisations working with people with disabilities to implement the UN CRPD and ensure their equal participation in society.</w:t>
      </w:r>
    </w:p>
    <w:p w:rsidRPr="0015588D" w:rsidR="00D45034" w:rsidP="00D45034" w:rsidRDefault="00D45034" w14:paraId="1AE47961" w14:textId="77777777">
      <w:pPr>
        <w:tabs>
          <w:tab w:val="left" w:pos="1418"/>
        </w:tabs>
        <w:spacing w:after="100" w:afterAutospacing="1" w:line="240" w:lineRule="auto"/>
        <w:ind w:left="1418"/>
        <w:jc w:val="both"/>
        <w:rPr>
          <w:rFonts w:cstheme="minorHAnsi"/>
          <w:color w:val="004D45"/>
          <w:sz w:val="20"/>
          <w:szCs w:val="20"/>
        </w:rPr>
      </w:pPr>
    </w:p>
    <w:p w:rsidR="00D45034" w:rsidP="00D45034" w:rsidRDefault="00D45034" w14:paraId="4A1130AA" w14:textId="77777777">
      <w:pPr>
        <w:tabs>
          <w:tab w:val="left" w:pos="1418"/>
        </w:tabs>
        <w:spacing w:after="0" w:line="240" w:lineRule="auto"/>
        <w:ind w:left="1418"/>
        <w:jc w:val="both"/>
        <w:rPr>
          <w:rFonts w:ascii="Arial" w:hAnsi="Arial" w:cs="Arial"/>
          <w:b/>
          <w:bCs/>
          <w:color w:val="004D45"/>
          <w:sz w:val="46"/>
          <w:szCs w:val="46"/>
        </w:rPr>
      </w:pPr>
      <w:r w:rsidRPr="009740A1">
        <w:rPr>
          <w:rFonts w:ascii="Arial" w:hAnsi="Arial" w:cs="Arial"/>
          <w:b/>
          <w:bCs/>
          <w:noProof/>
          <w:color w:val="004D45"/>
          <w:sz w:val="46"/>
          <w:szCs w:val="46"/>
        </w:rPr>
        <w:drawing>
          <wp:anchor distT="0" distB="0" distL="114300" distR="114300" simplePos="0" relativeHeight="251658246" behindDoc="1" locked="0" layoutInCell="1" allowOverlap="1" wp14:anchorId="0A2E2969" wp14:editId="27F753F3">
            <wp:simplePos x="0" y="0"/>
            <wp:positionH relativeFrom="column">
              <wp:posOffset>-358140</wp:posOffset>
            </wp:positionH>
            <wp:positionV relativeFrom="paragraph">
              <wp:posOffset>82854</wp:posOffset>
            </wp:positionV>
            <wp:extent cx="1266190" cy="1276350"/>
            <wp:effectExtent l="0" t="0" r="0" b="0"/>
            <wp:wrapNone/>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c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266190" cy="1276350"/>
                    </a:xfrm>
                    <a:prstGeom prst="rect">
                      <a:avLst/>
                    </a:prstGeom>
                  </pic:spPr>
                </pic:pic>
              </a:graphicData>
            </a:graphic>
            <wp14:sizeRelH relativeFrom="page">
              <wp14:pctWidth>0</wp14:pctWidth>
            </wp14:sizeRelH>
            <wp14:sizeRelV relativeFrom="page">
              <wp14:pctHeight>0</wp14:pctHeight>
            </wp14:sizeRelV>
          </wp:anchor>
        </w:drawing>
      </w:r>
      <w:r w:rsidRPr="00097930">
        <w:rPr>
          <w:rFonts w:ascii="Arial" w:hAnsi="Arial" w:cs="Arial"/>
          <w:b/>
          <w:bCs/>
          <w:color w:val="004D45"/>
          <w:sz w:val="46"/>
          <w:szCs w:val="46"/>
        </w:rPr>
        <w:t>Four-year goal</w:t>
      </w:r>
    </w:p>
    <w:p w:rsidRPr="0015588D" w:rsidR="00D45034" w:rsidP="00D45034" w:rsidRDefault="00D45034" w14:paraId="1084CCF7" w14:textId="77777777">
      <w:pPr>
        <w:tabs>
          <w:tab w:val="left" w:pos="1418"/>
        </w:tabs>
        <w:spacing w:after="100" w:afterAutospacing="1" w:line="240" w:lineRule="auto"/>
        <w:ind w:left="1418"/>
        <w:jc w:val="both"/>
        <w:rPr>
          <w:rFonts w:ascii="Arial" w:hAnsi="Arial" w:cs="Arial"/>
          <w:b/>
          <w:bCs/>
          <w:color w:val="004D45"/>
          <w:sz w:val="36"/>
          <w:szCs w:val="36"/>
        </w:rPr>
      </w:pPr>
      <w:r w:rsidRPr="0015588D">
        <w:rPr>
          <w:rFonts w:cstheme="minorHAnsi"/>
          <w:color w:val="0A1D30" w:themeColor="text2" w:themeShade="BF"/>
          <w:sz w:val="36"/>
          <w:szCs w:val="36"/>
        </w:rPr>
        <w:t>Member organisations are actively involved in DFI, working to implement the UN CRPD and to achieve the equal participation of people with disabilities in</w:t>
      </w:r>
      <w:r w:rsidRPr="0015588D">
        <w:rPr>
          <w:rStyle w:val="A9"/>
          <w:color w:val="004D45"/>
        </w:rPr>
        <w:t xml:space="preserve"> </w:t>
      </w:r>
      <w:r w:rsidRPr="0015588D">
        <w:rPr>
          <w:rFonts w:cstheme="minorHAnsi"/>
          <w:color w:val="0A1D30" w:themeColor="text2" w:themeShade="BF"/>
          <w:sz w:val="36"/>
          <w:szCs w:val="36"/>
        </w:rPr>
        <w:t>society.</w:t>
      </w:r>
    </w:p>
    <w:p w:rsidRPr="00347F88" w:rsidR="00D45034" w:rsidP="00D45034" w:rsidRDefault="00D45034" w14:paraId="51B7E616" w14:textId="77777777">
      <w:pPr>
        <w:spacing w:line="360" w:lineRule="auto"/>
        <w:jc w:val="both"/>
        <w:rPr>
          <w:rFonts w:cstheme="minorHAnsi"/>
          <w:color w:val="0A1D30" w:themeColor="text2" w:themeShade="BF"/>
          <w:sz w:val="30"/>
          <w:szCs w:val="30"/>
        </w:rPr>
      </w:pPr>
    </w:p>
    <w:p w:rsidRPr="00347F88" w:rsidR="00D45034" w:rsidP="00D45034" w:rsidRDefault="00D45034" w14:paraId="1702C957" w14:textId="77777777">
      <w:pPr>
        <w:spacing w:after="0" w:line="240" w:lineRule="auto"/>
        <w:jc w:val="center"/>
        <w:rPr>
          <w:rFonts w:cstheme="minorHAnsi"/>
          <w:color w:val="0A1D30" w:themeColor="text2" w:themeShade="BF"/>
          <w:sz w:val="30"/>
          <w:szCs w:val="30"/>
        </w:rPr>
      </w:pPr>
      <w:r w:rsidRPr="00347F88">
        <w:rPr>
          <w:rFonts w:cstheme="minorHAnsi"/>
          <w:color w:val="0A1D30" w:themeColor="text2" w:themeShade="BF"/>
          <w:sz w:val="30"/>
          <w:szCs w:val="30"/>
        </w:rPr>
        <w:t xml:space="preserve">DFI, </w:t>
      </w:r>
      <w:proofErr w:type="spellStart"/>
      <w:r w:rsidRPr="00347F88">
        <w:rPr>
          <w:rFonts w:cstheme="minorHAnsi"/>
          <w:color w:val="0A1D30" w:themeColor="text2" w:themeShade="BF"/>
          <w:sz w:val="30"/>
          <w:szCs w:val="30"/>
        </w:rPr>
        <w:t>Fumbally</w:t>
      </w:r>
      <w:proofErr w:type="spellEnd"/>
      <w:r w:rsidRPr="00347F88">
        <w:rPr>
          <w:rFonts w:cstheme="minorHAnsi"/>
          <w:color w:val="0A1D30" w:themeColor="text2" w:themeShade="BF"/>
          <w:sz w:val="30"/>
          <w:szCs w:val="30"/>
        </w:rPr>
        <w:t xml:space="preserve"> Court, </w:t>
      </w:r>
      <w:proofErr w:type="spellStart"/>
      <w:r w:rsidRPr="00347F88">
        <w:rPr>
          <w:rFonts w:cstheme="minorHAnsi"/>
          <w:color w:val="0A1D30" w:themeColor="text2" w:themeShade="BF"/>
          <w:sz w:val="30"/>
          <w:szCs w:val="30"/>
        </w:rPr>
        <w:t>Fumbally</w:t>
      </w:r>
      <w:proofErr w:type="spellEnd"/>
      <w:r w:rsidRPr="00347F88">
        <w:rPr>
          <w:rFonts w:cstheme="minorHAnsi"/>
          <w:color w:val="0A1D30" w:themeColor="text2" w:themeShade="BF"/>
          <w:sz w:val="30"/>
          <w:szCs w:val="30"/>
        </w:rPr>
        <w:t xml:space="preserve"> Lane, Dublin 8</w:t>
      </w:r>
    </w:p>
    <w:p w:rsidRPr="00347F88" w:rsidR="00D45034" w:rsidP="00D45034" w:rsidRDefault="00D45034" w14:paraId="60F2BEEF" w14:textId="77777777">
      <w:pPr>
        <w:spacing w:after="0" w:line="240" w:lineRule="auto"/>
        <w:jc w:val="center"/>
        <w:rPr>
          <w:rFonts w:cstheme="minorHAnsi"/>
          <w:color w:val="0A1D30" w:themeColor="text2" w:themeShade="BF"/>
          <w:sz w:val="30"/>
          <w:szCs w:val="30"/>
        </w:rPr>
      </w:pPr>
      <w:r w:rsidRPr="00347F88">
        <w:rPr>
          <w:rFonts w:cstheme="minorHAnsi"/>
          <w:color w:val="0A1D30" w:themeColor="text2" w:themeShade="BF"/>
          <w:sz w:val="30"/>
          <w:szCs w:val="30"/>
        </w:rPr>
        <w:t>Tel: 01-4547978</w:t>
      </w:r>
    </w:p>
    <w:p w:rsidRPr="00347F88" w:rsidR="00D45034" w:rsidP="00D45034" w:rsidRDefault="00D45034" w14:paraId="5B93B6BB" w14:textId="77777777">
      <w:pPr>
        <w:spacing w:after="0" w:line="240" w:lineRule="auto"/>
        <w:jc w:val="center"/>
        <w:rPr>
          <w:rFonts w:cstheme="minorHAnsi"/>
          <w:color w:val="0A1D30" w:themeColor="text2" w:themeShade="BF"/>
          <w:sz w:val="30"/>
          <w:szCs w:val="30"/>
        </w:rPr>
      </w:pPr>
      <w:r w:rsidRPr="00347F88">
        <w:rPr>
          <w:rFonts w:cstheme="minorHAnsi"/>
          <w:color w:val="0A1D30" w:themeColor="text2" w:themeShade="BF"/>
          <w:sz w:val="30"/>
          <w:szCs w:val="30"/>
        </w:rPr>
        <w:t>Email: info@disability-federation.ie</w:t>
      </w:r>
    </w:p>
    <w:p w:rsidRPr="00347F88" w:rsidR="00D45034" w:rsidP="00D45034" w:rsidRDefault="00D45034" w14:paraId="4CD610F4" w14:textId="77777777">
      <w:pPr>
        <w:spacing w:after="0" w:line="240" w:lineRule="auto"/>
        <w:jc w:val="center"/>
        <w:rPr>
          <w:rFonts w:cstheme="minorHAnsi"/>
          <w:color w:val="0A1D30" w:themeColor="text2" w:themeShade="BF"/>
          <w:sz w:val="30"/>
          <w:szCs w:val="30"/>
        </w:rPr>
      </w:pPr>
      <w:r w:rsidRPr="00347F88">
        <w:rPr>
          <w:rFonts w:cstheme="minorHAnsi"/>
          <w:color w:val="0A1D30" w:themeColor="text2" w:themeShade="BF"/>
          <w:sz w:val="30"/>
          <w:szCs w:val="30"/>
        </w:rPr>
        <w:t>Web: www.disability-federation.ie</w:t>
      </w:r>
    </w:p>
    <w:p w:rsidR="00D45034" w:rsidP="00D45034" w:rsidRDefault="00D45034" w14:paraId="4B55457E" w14:textId="77777777">
      <w:pPr>
        <w:spacing w:after="0" w:line="240" w:lineRule="auto"/>
        <w:jc w:val="both"/>
        <w:rPr>
          <w:rFonts w:cstheme="minorHAnsi"/>
          <w:color w:val="0A1D30" w:themeColor="text2" w:themeShade="BF"/>
          <w:sz w:val="30"/>
          <w:szCs w:val="30"/>
        </w:rPr>
      </w:pPr>
    </w:p>
    <w:p w:rsidR="00D45034" w:rsidP="00D45034" w:rsidRDefault="00D45034" w14:paraId="2157DF59" w14:textId="77777777">
      <w:pPr>
        <w:spacing w:after="0" w:line="240" w:lineRule="auto"/>
        <w:jc w:val="both"/>
        <w:rPr>
          <w:rFonts w:cstheme="minorHAnsi"/>
          <w:color w:val="0A1D30" w:themeColor="text2" w:themeShade="BF"/>
          <w:sz w:val="30"/>
          <w:szCs w:val="30"/>
        </w:rPr>
      </w:pPr>
    </w:p>
    <w:p w:rsidRPr="00347F88" w:rsidR="00D45034" w:rsidP="00D45034" w:rsidRDefault="00D45034" w14:paraId="43201460" w14:textId="77777777">
      <w:pPr>
        <w:spacing w:after="0" w:line="240" w:lineRule="auto"/>
        <w:jc w:val="both"/>
        <w:rPr>
          <w:rFonts w:cstheme="minorHAnsi"/>
          <w:color w:val="0A1D30" w:themeColor="text2" w:themeShade="BF"/>
          <w:sz w:val="30"/>
          <w:szCs w:val="30"/>
        </w:rPr>
      </w:pPr>
      <w:r w:rsidRPr="00347F88">
        <w:rPr>
          <w:rFonts w:cstheme="minorHAnsi"/>
          <w:color w:val="0A1D30" w:themeColor="text2" w:themeShade="BF"/>
          <w:sz w:val="30"/>
          <w:szCs w:val="30"/>
        </w:rPr>
        <w:t>Registered Charity Number: 6177 Company Number: 140048</w:t>
      </w:r>
    </w:p>
    <w:p w:rsidR="00D45034" w:rsidP="00D45034" w:rsidRDefault="00D45034" w14:paraId="40BA85CF" w14:textId="77777777">
      <w:pPr>
        <w:spacing w:after="0" w:line="240" w:lineRule="auto"/>
        <w:jc w:val="both"/>
        <w:rPr>
          <w:rFonts w:cstheme="minorHAnsi"/>
          <w:color w:val="0A1D30" w:themeColor="text2" w:themeShade="BF"/>
          <w:sz w:val="30"/>
          <w:szCs w:val="30"/>
        </w:rPr>
      </w:pPr>
      <w:r w:rsidRPr="00347F88">
        <w:rPr>
          <w:rFonts w:cstheme="minorHAnsi"/>
          <w:color w:val="0A1D30" w:themeColor="text2" w:themeShade="BF"/>
          <w:sz w:val="30"/>
          <w:szCs w:val="30"/>
        </w:rPr>
        <w:t>Charities Regulator Number: 20010584</w:t>
      </w:r>
    </w:p>
    <w:p w:rsidR="00D45034" w:rsidP="00D45034" w:rsidRDefault="00D45034" w14:paraId="4EAC355C" w14:textId="77777777">
      <w:pPr>
        <w:spacing w:after="0" w:line="360" w:lineRule="auto"/>
        <w:jc w:val="both"/>
        <w:rPr>
          <w:rFonts w:cstheme="minorHAnsi"/>
          <w:color w:val="0A1D30" w:themeColor="text2" w:themeShade="BF"/>
          <w:sz w:val="16"/>
          <w:szCs w:val="16"/>
        </w:rPr>
      </w:pPr>
    </w:p>
    <w:p w:rsidRPr="003C0C50" w:rsidR="00D45034" w:rsidP="00D45034" w:rsidRDefault="00D45034" w14:paraId="3F87D81F" w14:textId="77777777">
      <w:pPr>
        <w:spacing w:after="0" w:line="360" w:lineRule="auto"/>
        <w:jc w:val="both"/>
        <w:rPr>
          <w:rFonts w:cstheme="minorHAnsi"/>
          <w:color w:val="0A1D30" w:themeColor="text2" w:themeShade="BF"/>
          <w:sz w:val="16"/>
          <w:szCs w:val="16"/>
        </w:rPr>
      </w:pPr>
      <w:r w:rsidRPr="00AB2D68">
        <w:rPr>
          <w:rFonts w:cstheme="minorHAnsi"/>
          <w:noProof/>
          <w:color w:val="0A1D30" w:themeColor="text2" w:themeShade="BF"/>
          <w:sz w:val="30"/>
          <w:szCs w:val="30"/>
        </w:rPr>
        <w:drawing>
          <wp:anchor distT="0" distB="0" distL="114300" distR="114300" simplePos="0" relativeHeight="251658243" behindDoc="1" locked="0" layoutInCell="1" allowOverlap="1" wp14:anchorId="565C4A99" wp14:editId="2DA6A7B3">
            <wp:simplePos x="0" y="0"/>
            <wp:positionH relativeFrom="column">
              <wp:posOffset>1876425</wp:posOffset>
            </wp:positionH>
            <wp:positionV relativeFrom="paragraph">
              <wp:posOffset>108585</wp:posOffset>
            </wp:positionV>
            <wp:extent cx="43815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Pr="00AB2D68">
        <w:rPr>
          <w:rFonts w:cstheme="minorHAnsi"/>
          <w:noProof/>
          <w:color w:val="0A1D30" w:themeColor="text2" w:themeShade="BF"/>
          <w:sz w:val="30"/>
          <w:szCs w:val="30"/>
        </w:rPr>
        <w:drawing>
          <wp:anchor distT="0" distB="0" distL="114300" distR="114300" simplePos="0" relativeHeight="251658242" behindDoc="1" locked="0" layoutInCell="1" allowOverlap="1" wp14:anchorId="6D7C48E1" wp14:editId="5404CB2F">
            <wp:simplePos x="0" y="0"/>
            <wp:positionH relativeFrom="column">
              <wp:posOffset>4286250</wp:posOffset>
            </wp:positionH>
            <wp:positionV relativeFrom="paragraph">
              <wp:posOffset>60960</wp:posOffset>
            </wp:positionV>
            <wp:extent cx="409575" cy="43815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09575" cy="438150"/>
                    </a:xfrm>
                    <a:prstGeom prst="rect">
                      <a:avLst/>
                    </a:prstGeom>
                  </pic:spPr>
                </pic:pic>
              </a:graphicData>
            </a:graphic>
            <wp14:sizeRelH relativeFrom="page">
              <wp14:pctWidth>0</wp14:pctWidth>
            </wp14:sizeRelH>
            <wp14:sizeRelV relativeFrom="page">
              <wp14:pctHeight>0</wp14:pctHeight>
            </wp14:sizeRelV>
          </wp:anchor>
        </w:drawing>
      </w:r>
      <w:r w:rsidRPr="00AB2D68">
        <w:rPr>
          <w:noProof/>
        </w:rPr>
        <w:drawing>
          <wp:anchor distT="0" distB="0" distL="114300" distR="114300" simplePos="0" relativeHeight="251658241" behindDoc="0" locked="0" layoutInCell="1" allowOverlap="1" wp14:anchorId="56F3B632" wp14:editId="5EA17A1F">
            <wp:simplePos x="0" y="0"/>
            <wp:positionH relativeFrom="margin">
              <wp:posOffset>-28575</wp:posOffset>
            </wp:positionH>
            <wp:positionV relativeFrom="paragraph">
              <wp:posOffset>70485</wp:posOffset>
            </wp:positionV>
            <wp:extent cx="466725" cy="42862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66725" cy="428625"/>
                    </a:xfrm>
                    <a:prstGeom prst="rect">
                      <a:avLst/>
                    </a:prstGeom>
                  </pic:spPr>
                </pic:pic>
              </a:graphicData>
            </a:graphic>
          </wp:anchor>
        </w:drawing>
      </w:r>
    </w:p>
    <w:p w:rsidR="009E482B" w:rsidP="00D45034" w:rsidRDefault="00D45034" w14:paraId="43EB2717" w14:textId="597B04F6">
      <w:pPr>
        <w:rPr>
          <w:rFonts w:ascii="Verdana" w:hAnsi="Verdana"/>
          <w:sz w:val="28"/>
          <w:szCs w:val="28"/>
          <w:lang w:val="en-GB"/>
        </w:rPr>
      </w:pPr>
      <w:r>
        <w:rPr>
          <w:rFonts w:cstheme="minorHAnsi"/>
          <w:color w:val="0A1D30" w:themeColor="text2" w:themeShade="BF"/>
          <w:sz w:val="30"/>
          <w:szCs w:val="30"/>
        </w:rPr>
        <w:t xml:space="preserve">          </w:t>
      </w:r>
      <w:r w:rsidRPr="004E66EF">
        <w:rPr>
          <w:rFonts w:cstheme="minorHAnsi"/>
          <w:color w:val="0A1D30" w:themeColor="text2" w:themeShade="BF"/>
          <w:sz w:val="28"/>
          <w:szCs w:val="28"/>
        </w:rPr>
        <w:t xml:space="preserve">@DisabilityFed       </w:t>
      </w:r>
      <w:r>
        <w:rPr>
          <w:rFonts w:cstheme="minorHAnsi"/>
          <w:color w:val="0A1D30" w:themeColor="text2" w:themeShade="BF"/>
          <w:sz w:val="28"/>
          <w:szCs w:val="28"/>
        </w:rPr>
        <w:t xml:space="preserve">   </w:t>
      </w:r>
      <w:r w:rsidRPr="004E66EF">
        <w:rPr>
          <w:rFonts w:cstheme="minorHAnsi"/>
          <w:color w:val="0A1D30" w:themeColor="text2" w:themeShade="BF"/>
          <w:sz w:val="28"/>
          <w:szCs w:val="28"/>
        </w:rPr>
        <w:t xml:space="preserve">         @disabilityfederationire   </w:t>
      </w:r>
      <w:r>
        <w:rPr>
          <w:rFonts w:cstheme="minorHAnsi"/>
          <w:color w:val="0A1D30" w:themeColor="text2" w:themeShade="BF"/>
          <w:sz w:val="28"/>
          <w:szCs w:val="28"/>
        </w:rPr>
        <w:t xml:space="preserve">    </w:t>
      </w:r>
      <w:r w:rsidRPr="004E66EF">
        <w:rPr>
          <w:rFonts w:cstheme="minorHAnsi"/>
          <w:color w:val="0A1D30" w:themeColor="text2" w:themeShade="BF"/>
          <w:sz w:val="28"/>
          <w:szCs w:val="28"/>
        </w:rPr>
        <w:t xml:space="preserve">         @DFIIreland</w:t>
      </w:r>
    </w:p>
    <w:p w:rsidRPr="00ED3339" w:rsidR="00F95A8B" w:rsidRDefault="00F95A8B" w14:paraId="13AF451A" w14:textId="2BF4EA7B">
      <w:pPr>
        <w:rPr>
          <w:rFonts w:ascii="Verdana" w:hAnsi="Verdana"/>
          <w:sz w:val="28"/>
          <w:szCs w:val="28"/>
          <w:lang w:val="en-GB"/>
        </w:rPr>
      </w:pPr>
    </w:p>
    <w:sectPr w:rsidRPr="00ED3339" w:rsidR="00F95A8B" w:rsidSect="003F594A">
      <w:footerReference w:type="default" r:id="rId20"/>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594A" w:rsidP="00DA063E" w:rsidRDefault="003F594A" w14:paraId="59314BC1" w14:textId="77777777">
      <w:pPr>
        <w:spacing w:after="0" w:line="240" w:lineRule="auto"/>
      </w:pPr>
      <w:r>
        <w:separator/>
      </w:r>
    </w:p>
  </w:endnote>
  <w:endnote w:type="continuationSeparator" w:id="0">
    <w:p w:rsidR="003F594A" w:rsidP="00DA063E" w:rsidRDefault="003F594A" w14:paraId="0F1BE5E4" w14:textId="77777777">
      <w:pPr>
        <w:spacing w:after="0" w:line="240" w:lineRule="auto"/>
      </w:pPr>
      <w:r>
        <w:continuationSeparator/>
      </w:r>
    </w:p>
  </w:endnote>
  <w:endnote w:type="continuationNotice" w:id="1">
    <w:p w:rsidR="003F594A" w:rsidRDefault="003F594A" w14:paraId="4207BE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orm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45034" w:rsidRDefault="00D45034" w14:paraId="73D6EEEB" w14:textId="77777777">
    <w:pPr>
      <w:pStyle w:val="Footer"/>
    </w:pPr>
    <w:r>
      <w:rPr>
        <w:noProof/>
      </w:rPr>
      <w:drawing>
        <wp:anchor distT="0" distB="0" distL="114300" distR="114300" simplePos="0" relativeHeight="251658240" behindDoc="0" locked="0" layoutInCell="1" allowOverlap="1" wp14:anchorId="57BD8CC5" wp14:editId="1DCE51D0">
          <wp:simplePos x="0" y="0"/>
          <wp:positionH relativeFrom="margin">
            <wp:posOffset>2543175</wp:posOffset>
          </wp:positionH>
          <wp:positionV relativeFrom="paragraph">
            <wp:posOffset>-190500</wp:posOffset>
          </wp:positionV>
          <wp:extent cx="699770" cy="699770"/>
          <wp:effectExtent l="0" t="0" r="5080" b="508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063E" w:rsidRDefault="00DA063E" w14:paraId="53732528" w14:textId="1A8DA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594A" w:rsidP="00DA063E" w:rsidRDefault="003F594A" w14:paraId="2AEA69CC" w14:textId="77777777">
      <w:pPr>
        <w:spacing w:after="0" w:line="240" w:lineRule="auto"/>
      </w:pPr>
      <w:r>
        <w:separator/>
      </w:r>
    </w:p>
  </w:footnote>
  <w:footnote w:type="continuationSeparator" w:id="0">
    <w:p w:rsidR="003F594A" w:rsidP="00DA063E" w:rsidRDefault="003F594A" w14:paraId="00CA15BA" w14:textId="77777777">
      <w:pPr>
        <w:spacing w:after="0" w:line="240" w:lineRule="auto"/>
      </w:pPr>
      <w:r>
        <w:continuationSeparator/>
      </w:r>
    </w:p>
  </w:footnote>
  <w:footnote w:type="continuationNotice" w:id="1">
    <w:p w:rsidR="003F594A" w:rsidRDefault="003F594A" w14:paraId="77FD96B9" w14:textId="77777777">
      <w:pPr>
        <w:spacing w:after="0" w:line="240" w:lineRule="auto"/>
      </w:pPr>
    </w:p>
  </w:footnote>
  <w:footnote w:id="2">
    <w:p w:rsidRPr="00ED00BC" w:rsidR="00ED00BC" w:rsidRDefault="00ED00BC" w14:paraId="27353E21" w14:textId="7D548228">
      <w:pPr>
        <w:pStyle w:val="FootnoteText"/>
        <w:rPr>
          <w:lang w:val="en-GB"/>
        </w:rPr>
      </w:pPr>
      <w:r>
        <w:rPr>
          <w:rStyle w:val="FootnoteReference"/>
        </w:rPr>
        <w:footnoteRef/>
      </w:r>
      <w:r>
        <w:t xml:space="preserve"> </w:t>
      </w:r>
      <w:hyperlink w:history="1" r:id="rId1">
        <w:r>
          <w:rPr>
            <w:rStyle w:val="cf01"/>
            <w:color w:val="0000FF"/>
            <w:u w:val="single"/>
          </w:rPr>
          <w:t>https://nda.ie/about/engaging-with-disabled-people/guidance-on-consultations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347"/>
    <w:multiLevelType w:val="hybridMultilevel"/>
    <w:tmpl w:val="ED00CD74"/>
    <w:lvl w:ilvl="0" w:tplc="18090001">
      <w:start w:val="1"/>
      <w:numFmt w:val="bullet"/>
      <w:lvlText w:val=""/>
      <w:lvlJc w:val="left"/>
      <w:pPr>
        <w:ind w:left="825" w:hanging="360"/>
      </w:pPr>
      <w:rPr>
        <w:rFonts w:hint="default" w:ascii="Symbol" w:hAnsi="Symbol"/>
      </w:rPr>
    </w:lvl>
    <w:lvl w:ilvl="1" w:tplc="18090003" w:tentative="1">
      <w:start w:val="1"/>
      <w:numFmt w:val="bullet"/>
      <w:lvlText w:val="o"/>
      <w:lvlJc w:val="left"/>
      <w:pPr>
        <w:ind w:left="1545" w:hanging="360"/>
      </w:pPr>
      <w:rPr>
        <w:rFonts w:hint="default" w:ascii="Courier New" w:hAnsi="Courier New" w:cs="Courier New"/>
      </w:rPr>
    </w:lvl>
    <w:lvl w:ilvl="2" w:tplc="18090005" w:tentative="1">
      <w:start w:val="1"/>
      <w:numFmt w:val="bullet"/>
      <w:lvlText w:val=""/>
      <w:lvlJc w:val="left"/>
      <w:pPr>
        <w:ind w:left="2265" w:hanging="360"/>
      </w:pPr>
      <w:rPr>
        <w:rFonts w:hint="default" w:ascii="Wingdings" w:hAnsi="Wingdings"/>
      </w:rPr>
    </w:lvl>
    <w:lvl w:ilvl="3" w:tplc="18090001" w:tentative="1">
      <w:start w:val="1"/>
      <w:numFmt w:val="bullet"/>
      <w:lvlText w:val=""/>
      <w:lvlJc w:val="left"/>
      <w:pPr>
        <w:ind w:left="2985" w:hanging="360"/>
      </w:pPr>
      <w:rPr>
        <w:rFonts w:hint="default" w:ascii="Symbol" w:hAnsi="Symbol"/>
      </w:rPr>
    </w:lvl>
    <w:lvl w:ilvl="4" w:tplc="18090003" w:tentative="1">
      <w:start w:val="1"/>
      <w:numFmt w:val="bullet"/>
      <w:lvlText w:val="o"/>
      <w:lvlJc w:val="left"/>
      <w:pPr>
        <w:ind w:left="3705" w:hanging="360"/>
      </w:pPr>
      <w:rPr>
        <w:rFonts w:hint="default" w:ascii="Courier New" w:hAnsi="Courier New" w:cs="Courier New"/>
      </w:rPr>
    </w:lvl>
    <w:lvl w:ilvl="5" w:tplc="18090005" w:tentative="1">
      <w:start w:val="1"/>
      <w:numFmt w:val="bullet"/>
      <w:lvlText w:val=""/>
      <w:lvlJc w:val="left"/>
      <w:pPr>
        <w:ind w:left="4425" w:hanging="360"/>
      </w:pPr>
      <w:rPr>
        <w:rFonts w:hint="default" w:ascii="Wingdings" w:hAnsi="Wingdings"/>
      </w:rPr>
    </w:lvl>
    <w:lvl w:ilvl="6" w:tplc="18090001" w:tentative="1">
      <w:start w:val="1"/>
      <w:numFmt w:val="bullet"/>
      <w:lvlText w:val=""/>
      <w:lvlJc w:val="left"/>
      <w:pPr>
        <w:ind w:left="5145" w:hanging="360"/>
      </w:pPr>
      <w:rPr>
        <w:rFonts w:hint="default" w:ascii="Symbol" w:hAnsi="Symbol"/>
      </w:rPr>
    </w:lvl>
    <w:lvl w:ilvl="7" w:tplc="18090003" w:tentative="1">
      <w:start w:val="1"/>
      <w:numFmt w:val="bullet"/>
      <w:lvlText w:val="o"/>
      <w:lvlJc w:val="left"/>
      <w:pPr>
        <w:ind w:left="5865" w:hanging="360"/>
      </w:pPr>
      <w:rPr>
        <w:rFonts w:hint="default" w:ascii="Courier New" w:hAnsi="Courier New" w:cs="Courier New"/>
      </w:rPr>
    </w:lvl>
    <w:lvl w:ilvl="8" w:tplc="18090005" w:tentative="1">
      <w:start w:val="1"/>
      <w:numFmt w:val="bullet"/>
      <w:lvlText w:val=""/>
      <w:lvlJc w:val="left"/>
      <w:pPr>
        <w:ind w:left="6585" w:hanging="360"/>
      </w:pPr>
      <w:rPr>
        <w:rFonts w:hint="default" w:ascii="Wingdings" w:hAnsi="Wingdings"/>
      </w:rPr>
    </w:lvl>
  </w:abstractNum>
  <w:abstractNum w:abstractNumId="1" w15:restartNumberingAfterBreak="0">
    <w:nsid w:val="0B835A1E"/>
    <w:multiLevelType w:val="hybridMultilevel"/>
    <w:tmpl w:val="E99A66A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D896101"/>
    <w:multiLevelType w:val="hybridMultilevel"/>
    <w:tmpl w:val="5A5AC3C8"/>
    <w:lvl w:ilvl="0" w:tplc="18090001">
      <w:start w:val="1"/>
      <w:numFmt w:val="bullet"/>
      <w:lvlText w:val=""/>
      <w:lvlJc w:val="left"/>
      <w:pPr>
        <w:ind w:left="825" w:hanging="360"/>
      </w:pPr>
      <w:rPr>
        <w:rFonts w:hint="default" w:ascii="Symbol" w:hAnsi="Symbol"/>
      </w:rPr>
    </w:lvl>
    <w:lvl w:ilvl="1" w:tplc="18090003" w:tentative="1">
      <w:start w:val="1"/>
      <w:numFmt w:val="bullet"/>
      <w:lvlText w:val="o"/>
      <w:lvlJc w:val="left"/>
      <w:pPr>
        <w:ind w:left="1545" w:hanging="360"/>
      </w:pPr>
      <w:rPr>
        <w:rFonts w:hint="default" w:ascii="Courier New" w:hAnsi="Courier New" w:cs="Courier New"/>
      </w:rPr>
    </w:lvl>
    <w:lvl w:ilvl="2" w:tplc="18090005" w:tentative="1">
      <w:start w:val="1"/>
      <w:numFmt w:val="bullet"/>
      <w:lvlText w:val=""/>
      <w:lvlJc w:val="left"/>
      <w:pPr>
        <w:ind w:left="2265" w:hanging="360"/>
      </w:pPr>
      <w:rPr>
        <w:rFonts w:hint="default" w:ascii="Wingdings" w:hAnsi="Wingdings"/>
      </w:rPr>
    </w:lvl>
    <w:lvl w:ilvl="3" w:tplc="18090001" w:tentative="1">
      <w:start w:val="1"/>
      <w:numFmt w:val="bullet"/>
      <w:lvlText w:val=""/>
      <w:lvlJc w:val="left"/>
      <w:pPr>
        <w:ind w:left="2985" w:hanging="360"/>
      </w:pPr>
      <w:rPr>
        <w:rFonts w:hint="default" w:ascii="Symbol" w:hAnsi="Symbol"/>
      </w:rPr>
    </w:lvl>
    <w:lvl w:ilvl="4" w:tplc="18090003" w:tentative="1">
      <w:start w:val="1"/>
      <w:numFmt w:val="bullet"/>
      <w:lvlText w:val="o"/>
      <w:lvlJc w:val="left"/>
      <w:pPr>
        <w:ind w:left="3705" w:hanging="360"/>
      </w:pPr>
      <w:rPr>
        <w:rFonts w:hint="default" w:ascii="Courier New" w:hAnsi="Courier New" w:cs="Courier New"/>
      </w:rPr>
    </w:lvl>
    <w:lvl w:ilvl="5" w:tplc="18090005" w:tentative="1">
      <w:start w:val="1"/>
      <w:numFmt w:val="bullet"/>
      <w:lvlText w:val=""/>
      <w:lvlJc w:val="left"/>
      <w:pPr>
        <w:ind w:left="4425" w:hanging="360"/>
      </w:pPr>
      <w:rPr>
        <w:rFonts w:hint="default" w:ascii="Wingdings" w:hAnsi="Wingdings"/>
      </w:rPr>
    </w:lvl>
    <w:lvl w:ilvl="6" w:tplc="18090001" w:tentative="1">
      <w:start w:val="1"/>
      <w:numFmt w:val="bullet"/>
      <w:lvlText w:val=""/>
      <w:lvlJc w:val="left"/>
      <w:pPr>
        <w:ind w:left="5145" w:hanging="360"/>
      </w:pPr>
      <w:rPr>
        <w:rFonts w:hint="default" w:ascii="Symbol" w:hAnsi="Symbol"/>
      </w:rPr>
    </w:lvl>
    <w:lvl w:ilvl="7" w:tplc="18090003" w:tentative="1">
      <w:start w:val="1"/>
      <w:numFmt w:val="bullet"/>
      <w:lvlText w:val="o"/>
      <w:lvlJc w:val="left"/>
      <w:pPr>
        <w:ind w:left="5865" w:hanging="360"/>
      </w:pPr>
      <w:rPr>
        <w:rFonts w:hint="default" w:ascii="Courier New" w:hAnsi="Courier New" w:cs="Courier New"/>
      </w:rPr>
    </w:lvl>
    <w:lvl w:ilvl="8" w:tplc="18090005" w:tentative="1">
      <w:start w:val="1"/>
      <w:numFmt w:val="bullet"/>
      <w:lvlText w:val=""/>
      <w:lvlJc w:val="left"/>
      <w:pPr>
        <w:ind w:left="6585" w:hanging="360"/>
      </w:pPr>
      <w:rPr>
        <w:rFonts w:hint="default" w:ascii="Wingdings" w:hAnsi="Wingdings"/>
      </w:rPr>
    </w:lvl>
  </w:abstractNum>
  <w:abstractNum w:abstractNumId="3" w15:restartNumberingAfterBreak="0">
    <w:nsid w:val="17152AC7"/>
    <w:multiLevelType w:val="hybridMultilevel"/>
    <w:tmpl w:val="7B2A69E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23AD6F83"/>
    <w:multiLevelType w:val="hybridMultilevel"/>
    <w:tmpl w:val="6AACB0D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5CCF3120"/>
    <w:multiLevelType w:val="hybridMultilevel"/>
    <w:tmpl w:val="B718B6FE"/>
    <w:lvl w:ilvl="0" w:tplc="18090001">
      <w:start w:val="1"/>
      <w:numFmt w:val="bullet"/>
      <w:lvlText w:val=""/>
      <w:lvlJc w:val="left"/>
      <w:pPr>
        <w:ind w:left="825" w:hanging="360"/>
      </w:pPr>
      <w:rPr>
        <w:rFonts w:hint="default" w:ascii="Symbol" w:hAnsi="Symbol"/>
      </w:rPr>
    </w:lvl>
    <w:lvl w:ilvl="1" w:tplc="18090003" w:tentative="1">
      <w:start w:val="1"/>
      <w:numFmt w:val="bullet"/>
      <w:lvlText w:val="o"/>
      <w:lvlJc w:val="left"/>
      <w:pPr>
        <w:ind w:left="1545" w:hanging="360"/>
      </w:pPr>
      <w:rPr>
        <w:rFonts w:hint="default" w:ascii="Courier New" w:hAnsi="Courier New" w:cs="Courier New"/>
      </w:rPr>
    </w:lvl>
    <w:lvl w:ilvl="2" w:tplc="18090005" w:tentative="1">
      <w:start w:val="1"/>
      <w:numFmt w:val="bullet"/>
      <w:lvlText w:val=""/>
      <w:lvlJc w:val="left"/>
      <w:pPr>
        <w:ind w:left="2265" w:hanging="360"/>
      </w:pPr>
      <w:rPr>
        <w:rFonts w:hint="default" w:ascii="Wingdings" w:hAnsi="Wingdings"/>
      </w:rPr>
    </w:lvl>
    <w:lvl w:ilvl="3" w:tplc="18090001" w:tentative="1">
      <w:start w:val="1"/>
      <w:numFmt w:val="bullet"/>
      <w:lvlText w:val=""/>
      <w:lvlJc w:val="left"/>
      <w:pPr>
        <w:ind w:left="2985" w:hanging="360"/>
      </w:pPr>
      <w:rPr>
        <w:rFonts w:hint="default" w:ascii="Symbol" w:hAnsi="Symbol"/>
      </w:rPr>
    </w:lvl>
    <w:lvl w:ilvl="4" w:tplc="18090003" w:tentative="1">
      <w:start w:val="1"/>
      <w:numFmt w:val="bullet"/>
      <w:lvlText w:val="o"/>
      <w:lvlJc w:val="left"/>
      <w:pPr>
        <w:ind w:left="3705" w:hanging="360"/>
      </w:pPr>
      <w:rPr>
        <w:rFonts w:hint="default" w:ascii="Courier New" w:hAnsi="Courier New" w:cs="Courier New"/>
      </w:rPr>
    </w:lvl>
    <w:lvl w:ilvl="5" w:tplc="18090005" w:tentative="1">
      <w:start w:val="1"/>
      <w:numFmt w:val="bullet"/>
      <w:lvlText w:val=""/>
      <w:lvlJc w:val="left"/>
      <w:pPr>
        <w:ind w:left="4425" w:hanging="360"/>
      </w:pPr>
      <w:rPr>
        <w:rFonts w:hint="default" w:ascii="Wingdings" w:hAnsi="Wingdings"/>
      </w:rPr>
    </w:lvl>
    <w:lvl w:ilvl="6" w:tplc="18090001" w:tentative="1">
      <w:start w:val="1"/>
      <w:numFmt w:val="bullet"/>
      <w:lvlText w:val=""/>
      <w:lvlJc w:val="left"/>
      <w:pPr>
        <w:ind w:left="5145" w:hanging="360"/>
      </w:pPr>
      <w:rPr>
        <w:rFonts w:hint="default" w:ascii="Symbol" w:hAnsi="Symbol"/>
      </w:rPr>
    </w:lvl>
    <w:lvl w:ilvl="7" w:tplc="18090003" w:tentative="1">
      <w:start w:val="1"/>
      <w:numFmt w:val="bullet"/>
      <w:lvlText w:val="o"/>
      <w:lvlJc w:val="left"/>
      <w:pPr>
        <w:ind w:left="5865" w:hanging="360"/>
      </w:pPr>
      <w:rPr>
        <w:rFonts w:hint="default" w:ascii="Courier New" w:hAnsi="Courier New" w:cs="Courier New"/>
      </w:rPr>
    </w:lvl>
    <w:lvl w:ilvl="8" w:tplc="18090005" w:tentative="1">
      <w:start w:val="1"/>
      <w:numFmt w:val="bullet"/>
      <w:lvlText w:val=""/>
      <w:lvlJc w:val="left"/>
      <w:pPr>
        <w:ind w:left="6585" w:hanging="360"/>
      </w:pPr>
      <w:rPr>
        <w:rFonts w:hint="default" w:ascii="Wingdings" w:hAnsi="Wingdings"/>
      </w:rPr>
    </w:lvl>
  </w:abstractNum>
  <w:abstractNum w:abstractNumId="6" w15:restartNumberingAfterBreak="0">
    <w:nsid w:val="78D316B5"/>
    <w:multiLevelType w:val="hybridMultilevel"/>
    <w:tmpl w:val="AA2E46EE"/>
    <w:lvl w:ilvl="0" w:tplc="18090001">
      <w:start w:val="1"/>
      <w:numFmt w:val="bullet"/>
      <w:lvlText w:val=""/>
      <w:lvlJc w:val="left"/>
      <w:pPr>
        <w:ind w:left="825" w:hanging="360"/>
      </w:pPr>
      <w:rPr>
        <w:rFonts w:hint="default" w:ascii="Symbol" w:hAnsi="Symbol"/>
      </w:rPr>
    </w:lvl>
    <w:lvl w:ilvl="1" w:tplc="18090003" w:tentative="1">
      <w:start w:val="1"/>
      <w:numFmt w:val="bullet"/>
      <w:lvlText w:val="o"/>
      <w:lvlJc w:val="left"/>
      <w:pPr>
        <w:ind w:left="1545" w:hanging="360"/>
      </w:pPr>
      <w:rPr>
        <w:rFonts w:hint="default" w:ascii="Courier New" w:hAnsi="Courier New" w:cs="Courier New"/>
      </w:rPr>
    </w:lvl>
    <w:lvl w:ilvl="2" w:tplc="18090005" w:tentative="1">
      <w:start w:val="1"/>
      <w:numFmt w:val="bullet"/>
      <w:lvlText w:val=""/>
      <w:lvlJc w:val="left"/>
      <w:pPr>
        <w:ind w:left="2265" w:hanging="360"/>
      </w:pPr>
      <w:rPr>
        <w:rFonts w:hint="default" w:ascii="Wingdings" w:hAnsi="Wingdings"/>
      </w:rPr>
    </w:lvl>
    <w:lvl w:ilvl="3" w:tplc="18090001" w:tentative="1">
      <w:start w:val="1"/>
      <w:numFmt w:val="bullet"/>
      <w:lvlText w:val=""/>
      <w:lvlJc w:val="left"/>
      <w:pPr>
        <w:ind w:left="2985" w:hanging="360"/>
      </w:pPr>
      <w:rPr>
        <w:rFonts w:hint="default" w:ascii="Symbol" w:hAnsi="Symbol"/>
      </w:rPr>
    </w:lvl>
    <w:lvl w:ilvl="4" w:tplc="18090003" w:tentative="1">
      <w:start w:val="1"/>
      <w:numFmt w:val="bullet"/>
      <w:lvlText w:val="o"/>
      <w:lvlJc w:val="left"/>
      <w:pPr>
        <w:ind w:left="3705" w:hanging="360"/>
      </w:pPr>
      <w:rPr>
        <w:rFonts w:hint="default" w:ascii="Courier New" w:hAnsi="Courier New" w:cs="Courier New"/>
      </w:rPr>
    </w:lvl>
    <w:lvl w:ilvl="5" w:tplc="18090005" w:tentative="1">
      <w:start w:val="1"/>
      <w:numFmt w:val="bullet"/>
      <w:lvlText w:val=""/>
      <w:lvlJc w:val="left"/>
      <w:pPr>
        <w:ind w:left="4425" w:hanging="360"/>
      </w:pPr>
      <w:rPr>
        <w:rFonts w:hint="default" w:ascii="Wingdings" w:hAnsi="Wingdings"/>
      </w:rPr>
    </w:lvl>
    <w:lvl w:ilvl="6" w:tplc="18090001" w:tentative="1">
      <w:start w:val="1"/>
      <w:numFmt w:val="bullet"/>
      <w:lvlText w:val=""/>
      <w:lvlJc w:val="left"/>
      <w:pPr>
        <w:ind w:left="5145" w:hanging="360"/>
      </w:pPr>
      <w:rPr>
        <w:rFonts w:hint="default" w:ascii="Symbol" w:hAnsi="Symbol"/>
      </w:rPr>
    </w:lvl>
    <w:lvl w:ilvl="7" w:tplc="18090003" w:tentative="1">
      <w:start w:val="1"/>
      <w:numFmt w:val="bullet"/>
      <w:lvlText w:val="o"/>
      <w:lvlJc w:val="left"/>
      <w:pPr>
        <w:ind w:left="5865" w:hanging="360"/>
      </w:pPr>
      <w:rPr>
        <w:rFonts w:hint="default" w:ascii="Courier New" w:hAnsi="Courier New" w:cs="Courier New"/>
      </w:rPr>
    </w:lvl>
    <w:lvl w:ilvl="8" w:tplc="18090005" w:tentative="1">
      <w:start w:val="1"/>
      <w:numFmt w:val="bullet"/>
      <w:lvlText w:val=""/>
      <w:lvlJc w:val="left"/>
      <w:pPr>
        <w:ind w:left="6585" w:hanging="360"/>
      </w:pPr>
      <w:rPr>
        <w:rFonts w:hint="default" w:ascii="Wingdings" w:hAnsi="Wingdings"/>
      </w:rPr>
    </w:lvl>
  </w:abstractNum>
  <w:num w:numId="1" w16cid:durableId="128743320">
    <w:abstractNumId w:val="5"/>
  </w:num>
  <w:num w:numId="2" w16cid:durableId="671296291">
    <w:abstractNumId w:val="1"/>
  </w:num>
  <w:num w:numId="3" w16cid:durableId="2101752641">
    <w:abstractNumId w:val="0"/>
  </w:num>
  <w:num w:numId="4" w16cid:durableId="1689060201">
    <w:abstractNumId w:val="2"/>
  </w:num>
  <w:num w:numId="5" w16cid:durableId="223684523">
    <w:abstractNumId w:val="3"/>
  </w:num>
  <w:num w:numId="6" w16cid:durableId="920523472">
    <w:abstractNumId w:val="6"/>
  </w:num>
  <w:num w:numId="7" w16cid:durableId="1985969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32"/>
    <w:rsid w:val="00002B37"/>
    <w:rsid w:val="00006E15"/>
    <w:rsid w:val="00006F4D"/>
    <w:rsid w:val="00014B5D"/>
    <w:rsid w:val="00020063"/>
    <w:rsid w:val="00023362"/>
    <w:rsid w:val="00025B21"/>
    <w:rsid w:val="000262ED"/>
    <w:rsid w:val="00030446"/>
    <w:rsid w:val="00032913"/>
    <w:rsid w:val="00035354"/>
    <w:rsid w:val="00037862"/>
    <w:rsid w:val="000411BF"/>
    <w:rsid w:val="00054164"/>
    <w:rsid w:val="000574EF"/>
    <w:rsid w:val="00063051"/>
    <w:rsid w:val="0008389D"/>
    <w:rsid w:val="00096F5D"/>
    <w:rsid w:val="000A00C8"/>
    <w:rsid w:val="000A1202"/>
    <w:rsid w:val="000A328C"/>
    <w:rsid w:val="000A7B20"/>
    <w:rsid w:val="000B36D1"/>
    <w:rsid w:val="000B5BCD"/>
    <w:rsid w:val="000B736D"/>
    <w:rsid w:val="000C1A3D"/>
    <w:rsid w:val="000C4B3D"/>
    <w:rsid w:val="000C522F"/>
    <w:rsid w:val="000D216A"/>
    <w:rsid w:val="000D5CC0"/>
    <w:rsid w:val="000D5FAE"/>
    <w:rsid w:val="000D7BB4"/>
    <w:rsid w:val="000F5275"/>
    <w:rsid w:val="0010072F"/>
    <w:rsid w:val="0010635D"/>
    <w:rsid w:val="0013489F"/>
    <w:rsid w:val="00144BDB"/>
    <w:rsid w:val="00171003"/>
    <w:rsid w:val="001711ED"/>
    <w:rsid w:val="00180A32"/>
    <w:rsid w:val="001A2708"/>
    <w:rsid w:val="001A72D2"/>
    <w:rsid w:val="001B42FF"/>
    <w:rsid w:val="001B7675"/>
    <w:rsid w:val="001C4DAD"/>
    <w:rsid w:val="001D4D74"/>
    <w:rsid w:val="001D523F"/>
    <w:rsid w:val="001D5463"/>
    <w:rsid w:val="001D6CA9"/>
    <w:rsid w:val="001D7E00"/>
    <w:rsid w:val="001F30CD"/>
    <w:rsid w:val="001F56D9"/>
    <w:rsid w:val="00204A3C"/>
    <w:rsid w:val="00211224"/>
    <w:rsid w:val="00212852"/>
    <w:rsid w:val="002225A8"/>
    <w:rsid w:val="002642C8"/>
    <w:rsid w:val="00272031"/>
    <w:rsid w:val="00281C2E"/>
    <w:rsid w:val="002B5473"/>
    <w:rsid w:val="002C0D49"/>
    <w:rsid w:val="002C5099"/>
    <w:rsid w:val="002C7C02"/>
    <w:rsid w:val="002F1387"/>
    <w:rsid w:val="002F6535"/>
    <w:rsid w:val="003122CC"/>
    <w:rsid w:val="00324B67"/>
    <w:rsid w:val="00340E6F"/>
    <w:rsid w:val="00345D24"/>
    <w:rsid w:val="00352D8E"/>
    <w:rsid w:val="003611F5"/>
    <w:rsid w:val="00382ACC"/>
    <w:rsid w:val="00383A28"/>
    <w:rsid w:val="0039069E"/>
    <w:rsid w:val="003B02D7"/>
    <w:rsid w:val="003C344E"/>
    <w:rsid w:val="003C76BB"/>
    <w:rsid w:val="003D7C44"/>
    <w:rsid w:val="003E3EEA"/>
    <w:rsid w:val="003F594A"/>
    <w:rsid w:val="003F78A6"/>
    <w:rsid w:val="0044504E"/>
    <w:rsid w:val="004509D8"/>
    <w:rsid w:val="00454FD8"/>
    <w:rsid w:val="00455E6C"/>
    <w:rsid w:val="00462CA6"/>
    <w:rsid w:val="00463F71"/>
    <w:rsid w:val="00480A64"/>
    <w:rsid w:val="004821BB"/>
    <w:rsid w:val="00483512"/>
    <w:rsid w:val="00486024"/>
    <w:rsid w:val="00486F17"/>
    <w:rsid w:val="00497C70"/>
    <w:rsid w:val="004A28D4"/>
    <w:rsid w:val="004B3634"/>
    <w:rsid w:val="004B4845"/>
    <w:rsid w:val="004D51BA"/>
    <w:rsid w:val="004E215D"/>
    <w:rsid w:val="004F10F0"/>
    <w:rsid w:val="00503F70"/>
    <w:rsid w:val="00504B93"/>
    <w:rsid w:val="005068D4"/>
    <w:rsid w:val="005218E7"/>
    <w:rsid w:val="005366FF"/>
    <w:rsid w:val="00542CCC"/>
    <w:rsid w:val="0054717A"/>
    <w:rsid w:val="00562D47"/>
    <w:rsid w:val="00564E5F"/>
    <w:rsid w:val="0056524A"/>
    <w:rsid w:val="00570ABB"/>
    <w:rsid w:val="00571E0D"/>
    <w:rsid w:val="0057308B"/>
    <w:rsid w:val="00587294"/>
    <w:rsid w:val="00595112"/>
    <w:rsid w:val="00595625"/>
    <w:rsid w:val="005975F7"/>
    <w:rsid w:val="005A5F14"/>
    <w:rsid w:val="005B5AA7"/>
    <w:rsid w:val="005C0A00"/>
    <w:rsid w:val="005E5F89"/>
    <w:rsid w:val="005E7F7A"/>
    <w:rsid w:val="005F042E"/>
    <w:rsid w:val="005F7FDD"/>
    <w:rsid w:val="00600DF9"/>
    <w:rsid w:val="0060583E"/>
    <w:rsid w:val="006104A5"/>
    <w:rsid w:val="0061479B"/>
    <w:rsid w:val="0061648F"/>
    <w:rsid w:val="00640720"/>
    <w:rsid w:val="00644484"/>
    <w:rsid w:val="00644F65"/>
    <w:rsid w:val="00645F88"/>
    <w:rsid w:val="00650395"/>
    <w:rsid w:val="00670486"/>
    <w:rsid w:val="006762B5"/>
    <w:rsid w:val="00690157"/>
    <w:rsid w:val="0069203B"/>
    <w:rsid w:val="006C4D1F"/>
    <w:rsid w:val="006C7690"/>
    <w:rsid w:val="006F549A"/>
    <w:rsid w:val="00702788"/>
    <w:rsid w:val="0071095F"/>
    <w:rsid w:val="00711AB0"/>
    <w:rsid w:val="0071358D"/>
    <w:rsid w:val="00715F85"/>
    <w:rsid w:val="00717933"/>
    <w:rsid w:val="0072012F"/>
    <w:rsid w:val="007228B7"/>
    <w:rsid w:val="0072387E"/>
    <w:rsid w:val="00784AA0"/>
    <w:rsid w:val="007867C8"/>
    <w:rsid w:val="00786F90"/>
    <w:rsid w:val="00796278"/>
    <w:rsid w:val="007976C0"/>
    <w:rsid w:val="007A05F5"/>
    <w:rsid w:val="007A7BE6"/>
    <w:rsid w:val="007B0B23"/>
    <w:rsid w:val="007C2A9D"/>
    <w:rsid w:val="007C3E88"/>
    <w:rsid w:val="007E6024"/>
    <w:rsid w:val="007F03C2"/>
    <w:rsid w:val="007F37E0"/>
    <w:rsid w:val="00810435"/>
    <w:rsid w:val="008237FC"/>
    <w:rsid w:val="00824612"/>
    <w:rsid w:val="0083683D"/>
    <w:rsid w:val="00836DD2"/>
    <w:rsid w:val="00843556"/>
    <w:rsid w:val="00846535"/>
    <w:rsid w:val="00866C65"/>
    <w:rsid w:val="00873B55"/>
    <w:rsid w:val="00887D9C"/>
    <w:rsid w:val="0089737C"/>
    <w:rsid w:val="00897620"/>
    <w:rsid w:val="008A13E2"/>
    <w:rsid w:val="008A718F"/>
    <w:rsid w:val="008B17D7"/>
    <w:rsid w:val="008B35DE"/>
    <w:rsid w:val="008C3811"/>
    <w:rsid w:val="008C477B"/>
    <w:rsid w:val="008D6006"/>
    <w:rsid w:val="008E00FB"/>
    <w:rsid w:val="008E1CA0"/>
    <w:rsid w:val="008F4052"/>
    <w:rsid w:val="009041B5"/>
    <w:rsid w:val="00917A2B"/>
    <w:rsid w:val="009437A4"/>
    <w:rsid w:val="009513D1"/>
    <w:rsid w:val="0095508C"/>
    <w:rsid w:val="00956403"/>
    <w:rsid w:val="00957C86"/>
    <w:rsid w:val="00983C96"/>
    <w:rsid w:val="00983F32"/>
    <w:rsid w:val="009B4B67"/>
    <w:rsid w:val="009B7960"/>
    <w:rsid w:val="009C4DC1"/>
    <w:rsid w:val="009E482B"/>
    <w:rsid w:val="009E67EE"/>
    <w:rsid w:val="00A06C65"/>
    <w:rsid w:val="00A06D6E"/>
    <w:rsid w:val="00A06E10"/>
    <w:rsid w:val="00A132BD"/>
    <w:rsid w:val="00A219A3"/>
    <w:rsid w:val="00A33B20"/>
    <w:rsid w:val="00A42560"/>
    <w:rsid w:val="00A42A1D"/>
    <w:rsid w:val="00A4352D"/>
    <w:rsid w:val="00AA11A5"/>
    <w:rsid w:val="00AB19B8"/>
    <w:rsid w:val="00AB2D47"/>
    <w:rsid w:val="00AB49AC"/>
    <w:rsid w:val="00AB5918"/>
    <w:rsid w:val="00AB5FBB"/>
    <w:rsid w:val="00AD62A6"/>
    <w:rsid w:val="00AE2B0A"/>
    <w:rsid w:val="00B01E66"/>
    <w:rsid w:val="00B1787B"/>
    <w:rsid w:val="00B20867"/>
    <w:rsid w:val="00B31159"/>
    <w:rsid w:val="00B43B6D"/>
    <w:rsid w:val="00B53673"/>
    <w:rsid w:val="00B56BBF"/>
    <w:rsid w:val="00B56CED"/>
    <w:rsid w:val="00B63CE8"/>
    <w:rsid w:val="00B64FDA"/>
    <w:rsid w:val="00B73FE3"/>
    <w:rsid w:val="00B811EC"/>
    <w:rsid w:val="00B82FA9"/>
    <w:rsid w:val="00B87355"/>
    <w:rsid w:val="00B91160"/>
    <w:rsid w:val="00B921A2"/>
    <w:rsid w:val="00B935AC"/>
    <w:rsid w:val="00B941DD"/>
    <w:rsid w:val="00B97A68"/>
    <w:rsid w:val="00BA0EE3"/>
    <w:rsid w:val="00BA5273"/>
    <w:rsid w:val="00BA6A10"/>
    <w:rsid w:val="00BB2366"/>
    <w:rsid w:val="00BD212C"/>
    <w:rsid w:val="00BD563C"/>
    <w:rsid w:val="00BE28DE"/>
    <w:rsid w:val="00BE3936"/>
    <w:rsid w:val="00BE3988"/>
    <w:rsid w:val="00BE72AC"/>
    <w:rsid w:val="00C07640"/>
    <w:rsid w:val="00C16C67"/>
    <w:rsid w:val="00C35A39"/>
    <w:rsid w:val="00C42F24"/>
    <w:rsid w:val="00C50A18"/>
    <w:rsid w:val="00C54C1C"/>
    <w:rsid w:val="00C56BBE"/>
    <w:rsid w:val="00C93B30"/>
    <w:rsid w:val="00C93D24"/>
    <w:rsid w:val="00C948BC"/>
    <w:rsid w:val="00C9526B"/>
    <w:rsid w:val="00C966AA"/>
    <w:rsid w:val="00CA65F2"/>
    <w:rsid w:val="00CB7527"/>
    <w:rsid w:val="00CD5AD1"/>
    <w:rsid w:val="00CE2234"/>
    <w:rsid w:val="00CF16EF"/>
    <w:rsid w:val="00CF70B2"/>
    <w:rsid w:val="00D01F75"/>
    <w:rsid w:val="00D1770E"/>
    <w:rsid w:val="00D45034"/>
    <w:rsid w:val="00D520FE"/>
    <w:rsid w:val="00D560A9"/>
    <w:rsid w:val="00D676F0"/>
    <w:rsid w:val="00D7537F"/>
    <w:rsid w:val="00DA063E"/>
    <w:rsid w:val="00DD70AE"/>
    <w:rsid w:val="00DE65FC"/>
    <w:rsid w:val="00DF1041"/>
    <w:rsid w:val="00DF187E"/>
    <w:rsid w:val="00DF2FCE"/>
    <w:rsid w:val="00DF57AC"/>
    <w:rsid w:val="00E157C6"/>
    <w:rsid w:val="00E2631C"/>
    <w:rsid w:val="00E47B85"/>
    <w:rsid w:val="00E5420D"/>
    <w:rsid w:val="00E55D9C"/>
    <w:rsid w:val="00E701C2"/>
    <w:rsid w:val="00E87D26"/>
    <w:rsid w:val="00E90CB1"/>
    <w:rsid w:val="00E90E0D"/>
    <w:rsid w:val="00EA202A"/>
    <w:rsid w:val="00EB2047"/>
    <w:rsid w:val="00EB4681"/>
    <w:rsid w:val="00ED00BC"/>
    <w:rsid w:val="00ED084B"/>
    <w:rsid w:val="00ED3339"/>
    <w:rsid w:val="00ED3D70"/>
    <w:rsid w:val="00EE3D09"/>
    <w:rsid w:val="00F240B8"/>
    <w:rsid w:val="00F272A9"/>
    <w:rsid w:val="00F34332"/>
    <w:rsid w:val="00F4388F"/>
    <w:rsid w:val="00F52AC2"/>
    <w:rsid w:val="00F542F1"/>
    <w:rsid w:val="00F6248B"/>
    <w:rsid w:val="00F7660F"/>
    <w:rsid w:val="00F8368C"/>
    <w:rsid w:val="00F956CF"/>
    <w:rsid w:val="00F9590A"/>
    <w:rsid w:val="00F95A8B"/>
    <w:rsid w:val="00F96165"/>
    <w:rsid w:val="00F97749"/>
    <w:rsid w:val="00F97DEC"/>
    <w:rsid w:val="00FB156E"/>
    <w:rsid w:val="00FB2461"/>
    <w:rsid w:val="00FB4621"/>
    <w:rsid w:val="00FB489D"/>
    <w:rsid w:val="00FD1256"/>
    <w:rsid w:val="00FE3499"/>
    <w:rsid w:val="00FF5998"/>
    <w:rsid w:val="00FF76EA"/>
    <w:rsid w:val="01FF9C91"/>
    <w:rsid w:val="03AD435E"/>
    <w:rsid w:val="06C663D0"/>
    <w:rsid w:val="1110C291"/>
    <w:rsid w:val="153806E1"/>
    <w:rsid w:val="216AAE5A"/>
    <w:rsid w:val="2683B59B"/>
    <w:rsid w:val="27C0C781"/>
    <w:rsid w:val="295C97E2"/>
    <w:rsid w:val="2AF86843"/>
    <w:rsid w:val="2D565579"/>
    <w:rsid w:val="2DE632C4"/>
    <w:rsid w:val="3FF46B14"/>
    <w:rsid w:val="40E3F08B"/>
    <w:rsid w:val="45B0875E"/>
    <w:rsid w:val="4C0A1919"/>
    <w:rsid w:val="4F59E8FA"/>
    <w:rsid w:val="50EE77BC"/>
    <w:rsid w:val="529CEB34"/>
    <w:rsid w:val="594BA9A0"/>
    <w:rsid w:val="5EBF4538"/>
    <w:rsid w:val="5EE1E558"/>
    <w:rsid w:val="62DE6EA9"/>
    <w:rsid w:val="658BDAEA"/>
    <w:rsid w:val="6618D668"/>
    <w:rsid w:val="6B7249BC"/>
    <w:rsid w:val="6D3ECB4C"/>
    <w:rsid w:val="6E11C56A"/>
    <w:rsid w:val="706453DE"/>
    <w:rsid w:val="74D6EA9B"/>
    <w:rsid w:val="7FA2414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8C3EE"/>
  <w15:chartTrackingRefBased/>
  <w15:docId w15:val="{D4537DA0-9BE7-4FF9-A362-DC2CD2E4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574EF"/>
    <w:rPr>
      <w:b/>
      <w:bCs/>
    </w:rPr>
  </w:style>
  <w:style w:type="character" w:styleId="CommentSubjectChar" w:customStyle="1">
    <w:name w:val="Comment Subject Char"/>
    <w:basedOn w:val="CommentTextChar"/>
    <w:link w:val="CommentSubject"/>
    <w:uiPriority w:val="99"/>
    <w:semiHidden/>
    <w:rsid w:val="000574EF"/>
    <w:rPr>
      <w:b/>
      <w:bCs/>
      <w:sz w:val="20"/>
      <w:szCs w:val="20"/>
    </w:rPr>
  </w:style>
  <w:style w:type="paragraph" w:styleId="Revision">
    <w:name w:val="Revision"/>
    <w:hidden/>
    <w:uiPriority w:val="99"/>
    <w:semiHidden/>
    <w:rsid w:val="00AB5918"/>
    <w:pPr>
      <w:spacing w:after="0" w:line="240" w:lineRule="auto"/>
    </w:pPr>
  </w:style>
  <w:style w:type="character" w:styleId="Hyperlink">
    <w:name w:val="Hyperlink"/>
    <w:basedOn w:val="DefaultParagraphFont"/>
    <w:uiPriority w:val="99"/>
    <w:unhideWhenUsed/>
    <w:rsid w:val="005F042E"/>
    <w:rPr>
      <w:color w:val="467886" w:themeColor="hyperlink"/>
      <w:u w:val="single"/>
    </w:rPr>
  </w:style>
  <w:style w:type="character" w:styleId="UnresolvedMention">
    <w:name w:val="Unresolved Mention"/>
    <w:basedOn w:val="DefaultParagraphFont"/>
    <w:uiPriority w:val="99"/>
    <w:semiHidden/>
    <w:unhideWhenUsed/>
    <w:rsid w:val="005F042E"/>
    <w:rPr>
      <w:color w:val="605E5C"/>
      <w:shd w:val="clear" w:color="auto" w:fill="E1DFDD"/>
    </w:rPr>
  </w:style>
  <w:style w:type="paragraph" w:styleId="paragraph" w:customStyle="1">
    <w:name w:val="paragraph"/>
    <w:basedOn w:val="Normal"/>
    <w:rsid w:val="00455E6C"/>
    <w:pPr>
      <w:spacing w:before="100" w:beforeAutospacing="1" w:after="100" w:afterAutospacing="1" w:line="240" w:lineRule="auto"/>
    </w:pPr>
    <w:rPr>
      <w:rFonts w:ascii="Times New Roman" w:hAnsi="Times New Roman" w:eastAsia="Times New Roman" w:cs="Times New Roman"/>
      <w:kern w:val="0"/>
      <w:sz w:val="24"/>
      <w:szCs w:val="24"/>
      <w:lang w:eastAsia="en-IE"/>
      <w14:ligatures w14:val="none"/>
    </w:rPr>
  </w:style>
  <w:style w:type="paragraph" w:styleId="NormalWeb">
    <w:name w:val="Normal (Web)"/>
    <w:basedOn w:val="Normal"/>
    <w:uiPriority w:val="99"/>
    <w:unhideWhenUsed/>
    <w:rsid w:val="00455E6C"/>
    <w:pPr>
      <w:spacing w:before="100" w:beforeAutospacing="1" w:after="100" w:afterAutospacing="1" w:line="240" w:lineRule="auto"/>
    </w:pPr>
    <w:rPr>
      <w:rFonts w:ascii="Calibri" w:hAnsi="Calibri" w:cs="Calibri"/>
      <w:kern w:val="0"/>
      <w:lang w:val="en-GB" w:eastAsia="en-GB"/>
      <w14:ligatures w14:val="none"/>
    </w:rPr>
  </w:style>
  <w:style w:type="character" w:styleId="eop" w:customStyle="1">
    <w:name w:val="eop"/>
    <w:basedOn w:val="DefaultParagraphFont"/>
    <w:rsid w:val="00455E6C"/>
  </w:style>
  <w:style w:type="paragraph" w:styleId="Header">
    <w:name w:val="header"/>
    <w:basedOn w:val="Normal"/>
    <w:link w:val="HeaderChar"/>
    <w:uiPriority w:val="99"/>
    <w:unhideWhenUsed/>
    <w:rsid w:val="00DA063E"/>
    <w:pPr>
      <w:tabs>
        <w:tab w:val="center" w:pos="4513"/>
        <w:tab w:val="right" w:pos="9026"/>
      </w:tabs>
      <w:spacing w:after="0" w:line="240" w:lineRule="auto"/>
    </w:pPr>
  </w:style>
  <w:style w:type="character" w:styleId="HeaderChar" w:customStyle="1">
    <w:name w:val="Header Char"/>
    <w:basedOn w:val="DefaultParagraphFont"/>
    <w:link w:val="Header"/>
    <w:uiPriority w:val="99"/>
    <w:rsid w:val="00DA063E"/>
  </w:style>
  <w:style w:type="paragraph" w:styleId="Footer">
    <w:name w:val="footer"/>
    <w:basedOn w:val="Normal"/>
    <w:link w:val="FooterChar"/>
    <w:uiPriority w:val="99"/>
    <w:unhideWhenUsed/>
    <w:rsid w:val="00DA063E"/>
    <w:pPr>
      <w:tabs>
        <w:tab w:val="center" w:pos="4513"/>
        <w:tab w:val="right" w:pos="9026"/>
      </w:tabs>
      <w:spacing w:after="0" w:line="240" w:lineRule="auto"/>
    </w:pPr>
  </w:style>
  <w:style w:type="character" w:styleId="FooterChar" w:customStyle="1">
    <w:name w:val="Footer Char"/>
    <w:basedOn w:val="DefaultParagraphFont"/>
    <w:link w:val="Footer"/>
    <w:uiPriority w:val="99"/>
    <w:rsid w:val="00DA063E"/>
  </w:style>
  <w:style w:type="character" w:styleId="A9" w:customStyle="1">
    <w:name w:val="A9"/>
    <w:uiPriority w:val="99"/>
    <w:rsid w:val="00D45034"/>
    <w:rPr>
      <w:rFonts w:cs="Helvetica-Normal"/>
      <w:color w:val="000000"/>
      <w:sz w:val="36"/>
      <w:szCs w:val="36"/>
    </w:rPr>
  </w:style>
  <w:style w:type="paragraph" w:styleId="ListParagraph">
    <w:name w:val="List Paragraph"/>
    <w:basedOn w:val="Normal"/>
    <w:uiPriority w:val="34"/>
    <w:qFormat/>
    <w:rsid w:val="00650395"/>
    <w:pPr>
      <w:ind w:left="720"/>
      <w:contextualSpacing/>
    </w:pPr>
  </w:style>
  <w:style w:type="paragraph" w:styleId="FootnoteText">
    <w:name w:val="footnote text"/>
    <w:basedOn w:val="Normal"/>
    <w:link w:val="FootnoteTextChar"/>
    <w:uiPriority w:val="99"/>
    <w:semiHidden/>
    <w:unhideWhenUsed/>
    <w:rsid w:val="00ED00B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D00BC"/>
    <w:rPr>
      <w:sz w:val="20"/>
      <w:szCs w:val="20"/>
    </w:rPr>
  </w:style>
  <w:style w:type="character" w:styleId="FootnoteReference">
    <w:name w:val="footnote reference"/>
    <w:basedOn w:val="DefaultParagraphFont"/>
    <w:uiPriority w:val="99"/>
    <w:semiHidden/>
    <w:unhideWhenUsed/>
    <w:rsid w:val="00ED00BC"/>
    <w:rPr>
      <w:vertAlign w:val="superscript"/>
    </w:rPr>
  </w:style>
  <w:style w:type="character" w:styleId="cf01" w:customStyle="1">
    <w:name w:val="cf01"/>
    <w:basedOn w:val="DefaultParagraphFont"/>
    <w:rsid w:val="00ED00BC"/>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05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image" Target="media/image8.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image" Target="media/image7.png"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image" Target="media/image9.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nda.ie/about/engaging-with-disabled-people/guidance-on-consul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21E4E010DBC488DD19889F55B4E56" ma:contentTypeVersion="18" ma:contentTypeDescription="Create a new document." ma:contentTypeScope="" ma:versionID="5d7f0ab36c8bfe049b3cdcf918d3e5fc">
  <xsd:schema xmlns:xsd="http://www.w3.org/2001/XMLSchema" xmlns:xs="http://www.w3.org/2001/XMLSchema" xmlns:p="http://schemas.microsoft.com/office/2006/metadata/properties" xmlns:ns2="c40e25fb-e272-425b-adc5-9a2ce2e7ea7f" xmlns:ns3="44ed1dcb-e838-4891-b37f-f3e1d2990902" targetNamespace="http://schemas.microsoft.com/office/2006/metadata/properties" ma:root="true" ma:fieldsID="5f910c65a1027dc46f66586e75b3c8ca" ns2:_="" ns3:_="">
    <xsd:import namespace="c40e25fb-e272-425b-adc5-9a2ce2e7ea7f"/>
    <xsd:import namespace="44ed1dcb-e838-4891-b37f-f3e1d29909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25fb-e272-425b-adc5-9a2ce2e7ea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6ef-7082-4406-b711-1de19b370e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ed1dcb-e838-4891-b37f-f3e1d29909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0af1b1-28cf-40db-8b14-8d8c93c063f7}" ma:internalName="TaxCatchAll" ma:showField="CatchAllData" ma:web="44ed1dcb-e838-4891-b37f-f3e1d2990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0e25fb-e272-425b-adc5-9a2ce2e7ea7f">
      <Terms xmlns="http://schemas.microsoft.com/office/infopath/2007/PartnerControls"/>
    </lcf76f155ced4ddcb4097134ff3c332f>
    <TaxCatchAll xmlns="44ed1dcb-e838-4891-b37f-f3e1d29909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45C8B-3F6B-4D31-A0D0-FA2586BEB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25fb-e272-425b-adc5-9a2ce2e7ea7f"/>
    <ds:schemaRef ds:uri="44ed1dcb-e838-4891-b37f-f3e1d2990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E458E-6CA6-4811-A3A1-B6CB7B6B10BF}">
  <ds:schemaRefs>
    <ds:schemaRef ds:uri="http://schemas.microsoft.com/sharepoint/v3/contenttype/forms"/>
  </ds:schemaRefs>
</ds:datastoreItem>
</file>

<file path=customXml/itemProps3.xml><?xml version="1.0" encoding="utf-8"?>
<ds:datastoreItem xmlns:ds="http://schemas.openxmlformats.org/officeDocument/2006/customXml" ds:itemID="{83F07215-2051-46EC-AB1A-8A7AE154077D}">
  <ds:schemaRefs>
    <ds:schemaRef ds:uri="http://schemas.microsoft.com/office/2006/metadata/properties"/>
    <ds:schemaRef ds:uri="http://schemas.microsoft.com/office/infopath/2007/PartnerControls"/>
    <ds:schemaRef ds:uri="c40e25fb-e272-425b-adc5-9a2ce2e7ea7f"/>
    <ds:schemaRef ds:uri="44ed1dcb-e838-4891-b37f-f3e1d2990902"/>
  </ds:schemaRefs>
</ds:datastoreItem>
</file>

<file path=customXml/itemProps4.xml><?xml version="1.0" encoding="utf-8"?>
<ds:datastoreItem xmlns:ds="http://schemas.openxmlformats.org/officeDocument/2006/customXml" ds:itemID="{9E7A31D9-4879-4C8E-90C0-BEBEA668DB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 Meredith Raley</dc:creator>
  <keywords/>
  <dc:description/>
  <lastModifiedBy>Brenda Drumm</lastModifiedBy>
  <revision>170</revision>
  <dcterms:created xsi:type="dcterms:W3CDTF">2024-03-06T17:13:00.0000000Z</dcterms:created>
  <dcterms:modified xsi:type="dcterms:W3CDTF">2024-03-19T12:15:08.7917375Z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0x0101001E221E4E010DBC488DD19889F55B4E56</vt:lpwstr>
  </property>
  <property fmtid="{D5CDD505-2E9C-101B-9397-08002B2CF9AE}" pid="3" name="MediaServiceImageTags">
    <vt:lpwstr/>
  </property>
</Properties>
</file>