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64E51" w14:textId="35BAA0F4" w:rsidR="00314FDB" w:rsidRDefault="00314FDB" w:rsidP="00314FDB">
      <w:pPr>
        <w:pStyle w:val="paragraph"/>
        <w:jc w:val="center"/>
        <w:textAlignment w:val="baseline"/>
        <w:rPr>
          <w:color w:val="2F5496"/>
        </w:rPr>
      </w:pPr>
    </w:p>
    <w:p w14:paraId="221458C5" w14:textId="4F6EF3A8" w:rsidR="00C2057A" w:rsidRDefault="00C2057A" w:rsidP="00314FDB">
      <w:pPr>
        <w:pStyle w:val="paragraph"/>
        <w:jc w:val="center"/>
        <w:textAlignment w:val="baseline"/>
        <w:rPr>
          <w:color w:val="2F5496"/>
        </w:rPr>
      </w:pPr>
      <w:r>
        <w:rPr>
          <w:noProof/>
        </w:rPr>
        <w:drawing>
          <wp:inline distT="0" distB="0" distL="0" distR="0" wp14:anchorId="2B0074DC" wp14:editId="4B8FF037">
            <wp:extent cx="970915" cy="619760"/>
            <wp:effectExtent l="0" t="0" r="635" b="8890"/>
            <wp:docPr id="1" name="Picture 1" descr="A blue and whit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970915" cy="619760"/>
                    </a:xfrm>
                    <a:prstGeom prst="rect">
                      <a:avLst/>
                    </a:prstGeom>
                  </pic:spPr>
                </pic:pic>
              </a:graphicData>
            </a:graphic>
          </wp:inline>
        </w:drawing>
      </w:r>
    </w:p>
    <w:p w14:paraId="019E3910" w14:textId="77777777" w:rsidR="00C2057A" w:rsidRDefault="00C2057A" w:rsidP="00C2057A">
      <w:pPr>
        <w:pStyle w:val="paragraph"/>
        <w:jc w:val="center"/>
        <w:textAlignment w:val="baseline"/>
      </w:pPr>
      <w:r>
        <w:rPr>
          <w:rStyle w:val="eop"/>
          <w:rFonts w:ascii="Verdana" w:hAnsi="Verdana"/>
          <w:color w:val="2F5496"/>
          <w:sz w:val="32"/>
          <w:szCs w:val="32"/>
        </w:rPr>
        <w:t> </w:t>
      </w:r>
    </w:p>
    <w:p w14:paraId="2DFFD6D5" w14:textId="77777777" w:rsidR="00C2057A" w:rsidRDefault="00C2057A" w:rsidP="00C2057A">
      <w:pPr>
        <w:pStyle w:val="NormalWeb"/>
        <w:jc w:val="center"/>
        <w:rPr>
          <w:rFonts w:ascii="Verdana" w:hAnsi="Verdana"/>
          <w:b/>
          <w:bCs/>
          <w:color w:val="5B9BD5" w:themeColor="accent5"/>
          <w:sz w:val="32"/>
          <w:szCs w:val="32"/>
        </w:rPr>
      </w:pPr>
    </w:p>
    <w:p w14:paraId="4AE16FD0" w14:textId="77777777" w:rsidR="00C2057A" w:rsidRPr="00A54CB6" w:rsidRDefault="00C2057A" w:rsidP="00C2057A">
      <w:pPr>
        <w:pStyle w:val="NormalWeb"/>
        <w:jc w:val="center"/>
        <w:rPr>
          <w:rFonts w:ascii="Verdana" w:hAnsi="Verdana"/>
          <w:b/>
          <w:bCs/>
          <w:color w:val="5B9BD5" w:themeColor="accent5"/>
          <w:sz w:val="32"/>
          <w:szCs w:val="32"/>
        </w:rPr>
      </w:pPr>
      <w:r w:rsidRPr="00A54CB6">
        <w:rPr>
          <w:rFonts w:ascii="Verdana" w:hAnsi="Verdana"/>
          <w:b/>
          <w:bCs/>
          <w:color w:val="5B9BD5" w:themeColor="accent5"/>
          <w:sz w:val="32"/>
          <w:szCs w:val="32"/>
        </w:rPr>
        <w:t>Disability Federation of Ireland</w:t>
      </w:r>
    </w:p>
    <w:p w14:paraId="0E09065A" w14:textId="4B9C8053" w:rsidR="00C2057A" w:rsidRDefault="00C2057A" w:rsidP="00C97D4E">
      <w:pPr>
        <w:pStyle w:val="NormalWeb"/>
        <w:rPr>
          <w:rFonts w:ascii="Verdana" w:hAnsi="Verdana"/>
          <w:b/>
          <w:bCs/>
          <w:color w:val="5B9BD5" w:themeColor="accent5"/>
          <w:sz w:val="32"/>
          <w:szCs w:val="32"/>
        </w:rPr>
      </w:pPr>
    </w:p>
    <w:p w14:paraId="4DF3CA97" w14:textId="77777777" w:rsidR="0000155A" w:rsidRPr="00A54CB6" w:rsidRDefault="0000155A" w:rsidP="00C2057A">
      <w:pPr>
        <w:pStyle w:val="NormalWeb"/>
        <w:jc w:val="center"/>
        <w:rPr>
          <w:rFonts w:ascii="Verdana" w:hAnsi="Verdana"/>
          <w:b/>
          <w:bCs/>
          <w:color w:val="5B9BD5" w:themeColor="accent5"/>
          <w:sz w:val="32"/>
          <w:szCs w:val="32"/>
        </w:rPr>
      </w:pPr>
    </w:p>
    <w:p w14:paraId="0B455555" w14:textId="77777777" w:rsidR="00C2057A" w:rsidRDefault="00C2057A" w:rsidP="00C2057A">
      <w:pPr>
        <w:pStyle w:val="NormalWeb"/>
        <w:jc w:val="center"/>
        <w:rPr>
          <w:rFonts w:ascii="Verdana" w:hAnsi="Verdana"/>
          <w:b/>
          <w:bCs/>
          <w:color w:val="5B9BD5" w:themeColor="accent5"/>
          <w:sz w:val="32"/>
          <w:szCs w:val="32"/>
        </w:rPr>
      </w:pPr>
      <w:r>
        <w:rPr>
          <w:rFonts w:ascii="Verdana" w:hAnsi="Verdana"/>
          <w:b/>
          <w:bCs/>
          <w:color w:val="5B9BD5" w:themeColor="accent5"/>
          <w:sz w:val="32"/>
          <w:szCs w:val="32"/>
        </w:rPr>
        <w:t>Submission to</w:t>
      </w:r>
    </w:p>
    <w:p w14:paraId="2313FA6E" w14:textId="1C3A9468" w:rsidR="0000155A" w:rsidRDefault="00C2057A" w:rsidP="0000155A">
      <w:pPr>
        <w:pStyle w:val="NormalWeb"/>
        <w:jc w:val="center"/>
        <w:rPr>
          <w:rFonts w:ascii="Verdana" w:hAnsi="Verdana"/>
          <w:b/>
          <w:bCs/>
          <w:color w:val="5B9BD5" w:themeColor="accent5"/>
          <w:sz w:val="32"/>
          <w:szCs w:val="32"/>
        </w:rPr>
      </w:pPr>
      <w:r>
        <w:rPr>
          <w:rFonts w:ascii="Verdana" w:hAnsi="Verdana"/>
          <w:b/>
          <w:bCs/>
          <w:color w:val="5B9BD5" w:themeColor="accent5"/>
          <w:sz w:val="32"/>
          <w:szCs w:val="32"/>
        </w:rPr>
        <w:t>Housing Agency</w:t>
      </w:r>
    </w:p>
    <w:p w14:paraId="30312A53" w14:textId="575F2994" w:rsidR="00C2057A" w:rsidRDefault="0000155A" w:rsidP="00C2057A">
      <w:pPr>
        <w:pStyle w:val="NormalWeb"/>
        <w:jc w:val="center"/>
        <w:rPr>
          <w:rFonts w:ascii="Verdana" w:hAnsi="Verdana"/>
          <w:b/>
          <w:bCs/>
          <w:color w:val="5B9BD5" w:themeColor="accent5"/>
          <w:sz w:val="32"/>
          <w:szCs w:val="32"/>
        </w:rPr>
      </w:pPr>
      <w:r>
        <w:rPr>
          <w:rFonts w:ascii="Verdana" w:hAnsi="Verdana"/>
          <w:b/>
          <w:bCs/>
          <w:color w:val="5B9BD5" w:themeColor="accent5"/>
          <w:sz w:val="32"/>
          <w:szCs w:val="32"/>
        </w:rPr>
        <w:t>O</w:t>
      </w:r>
      <w:r w:rsidR="00C2057A">
        <w:rPr>
          <w:rFonts w:ascii="Verdana" w:hAnsi="Verdana"/>
          <w:b/>
          <w:bCs/>
          <w:color w:val="5B9BD5" w:themeColor="accent5"/>
          <w:sz w:val="32"/>
          <w:szCs w:val="32"/>
        </w:rPr>
        <w:t>n</w:t>
      </w:r>
    </w:p>
    <w:p w14:paraId="7FC2889F" w14:textId="78CAE5EF" w:rsidR="0000155A" w:rsidRDefault="0000155A" w:rsidP="00C2057A">
      <w:pPr>
        <w:pStyle w:val="NormalWeb"/>
        <w:jc w:val="center"/>
        <w:rPr>
          <w:rFonts w:ascii="Verdana" w:hAnsi="Verdana"/>
          <w:b/>
          <w:bCs/>
          <w:color w:val="5B9BD5" w:themeColor="accent5"/>
          <w:sz w:val="32"/>
          <w:szCs w:val="32"/>
        </w:rPr>
      </w:pPr>
    </w:p>
    <w:p w14:paraId="1AE3F37E" w14:textId="77777777" w:rsidR="0000155A" w:rsidRDefault="0000155A" w:rsidP="00C2057A">
      <w:pPr>
        <w:pStyle w:val="NormalWeb"/>
        <w:jc w:val="center"/>
        <w:rPr>
          <w:rFonts w:ascii="Verdana" w:hAnsi="Verdana"/>
          <w:b/>
          <w:bCs/>
          <w:color w:val="5B9BD5" w:themeColor="accent5"/>
          <w:sz w:val="32"/>
          <w:szCs w:val="32"/>
        </w:rPr>
      </w:pPr>
    </w:p>
    <w:p w14:paraId="69317A9B" w14:textId="5CB72312" w:rsidR="00C2057A" w:rsidRPr="00A54CB6" w:rsidRDefault="00C2057A" w:rsidP="00C2057A">
      <w:pPr>
        <w:pStyle w:val="NormalWeb"/>
        <w:jc w:val="center"/>
        <w:rPr>
          <w:rFonts w:ascii="Verdana" w:hAnsi="Verdana"/>
          <w:b/>
          <w:bCs/>
          <w:color w:val="5B9BD5" w:themeColor="accent5"/>
          <w:sz w:val="32"/>
          <w:szCs w:val="32"/>
        </w:rPr>
      </w:pPr>
      <w:r>
        <w:rPr>
          <w:rFonts w:ascii="Verdana" w:hAnsi="Verdana"/>
          <w:b/>
          <w:bCs/>
          <w:color w:val="5B9BD5" w:themeColor="accent5"/>
          <w:sz w:val="32"/>
          <w:szCs w:val="32"/>
        </w:rPr>
        <w:t>New Housing Strategy for Disabled People</w:t>
      </w:r>
    </w:p>
    <w:p w14:paraId="2A397EF3" w14:textId="77777777" w:rsidR="00C2057A" w:rsidRDefault="00C2057A" w:rsidP="00C2057A">
      <w:pPr>
        <w:pStyle w:val="NormalWeb"/>
        <w:jc w:val="center"/>
        <w:rPr>
          <w:rFonts w:ascii="Verdana" w:hAnsi="Verdana"/>
          <w:b/>
          <w:bCs/>
          <w:color w:val="5B9BD5" w:themeColor="accent5"/>
          <w:sz w:val="32"/>
          <w:szCs w:val="32"/>
        </w:rPr>
      </w:pPr>
    </w:p>
    <w:p w14:paraId="7AC806AB" w14:textId="77777777" w:rsidR="00C2057A" w:rsidRPr="00A54CB6" w:rsidRDefault="00C2057A" w:rsidP="00C2057A">
      <w:pPr>
        <w:pStyle w:val="NormalWeb"/>
        <w:rPr>
          <w:rFonts w:ascii="Verdana" w:hAnsi="Verdana"/>
          <w:b/>
          <w:bCs/>
          <w:color w:val="5B9BD5" w:themeColor="accent5"/>
          <w:sz w:val="32"/>
          <w:szCs w:val="32"/>
        </w:rPr>
      </w:pPr>
    </w:p>
    <w:p w14:paraId="66B4B884" w14:textId="77777777" w:rsidR="00C2057A" w:rsidRPr="00A54CB6" w:rsidRDefault="00C2057A" w:rsidP="00C2057A">
      <w:pPr>
        <w:pStyle w:val="NormalWeb"/>
        <w:jc w:val="center"/>
        <w:rPr>
          <w:rFonts w:ascii="Verdana" w:hAnsi="Verdana"/>
          <w:b/>
          <w:bCs/>
          <w:color w:val="5B9BD5" w:themeColor="accent5"/>
          <w:sz w:val="32"/>
          <w:szCs w:val="32"/>
        </w:rPr>
      </w:pPr>
    </w:p>
    <w:p w14:paraId="3E179D75" w14:textId="77777777" w:rsidR="00C2057A" w:rsidRPr="00A54CB6" w:rsidRDefault="00C2057A" w:rsidP="00C2057A">
      <w:pPr>
        <w:pStyle w:val="NormalWeb"/>
        <w:jc w:val="center"/>
        <w:rPr>
          <w:rFonts w:ascii="Verdana" w:hAnsi="Verdana"/>
          <w:b/>
          <w:bCs/>
          <w:color w:val="5B9BD5" w:themeColor="accent5"/>
          <w:sz w:val="32"/>
          <w:szCs w:val="32"/>
        </w:rPr>
      </w:pPr>
      <w:r>
        <w:rPr>
          <w:rFonts w:ascii="Verdana" w:hAnsi="Verdana"/>
          <w:b/>
          <w:bCs/>
          <w:color w:val="5B9BD5" w:themeColor="accent5"/>
          <w:sz w:val="32"/>
          <w:szCs w:val="32"/>
        </w:rPr>
        <w:t>June 2021</w:t>
      </w:r>
    </w:p>
    <w:p w14:paraId="436F5B74" w14:textId="1F38DBB3" w:rsidR="00C2057A" w:rsidRDefault="00C2057A" w:rsidP="00D50096">
      <w:pPr>
        <w:rPr>
          <w:rFonts w:ascii="Verdana" w:hAnsi="Verdana"/>
          <w:b/>
          <w:bCs/>
          <w:sz w:val="24"/>
          <w:szCs w:val="24"/>
        </w:rPr>
      </w:pPr>
    </w:p>
    <w:p w14:paraId="63512E4D" w14:textId="3C6A3CBB" w:rsidR="00C2057A" w:rsidRDefault="00C2057A" w:rsidP="00D50096">
      <w:pPr>
        <w:rPr>
          <w:rFonts w:ascii="Verdana" w:hAnsi="Verdana"/>
          <w:b/>
          <w:bCs/>
          <w:sz w:val="24"/>
          <w:szCs w:val="24"/>
        </w:rPr>
      </w:pPr>
    </w:p>
    <w:p w14:paraId="52A895F8" w14:textId="288E223D" w:rsidR="00C2057A" w:rsidRDefault="00C2057A" w:rsidP="00D50096">
      <w:pPr>
        <w:rPr>
          <w:rFonts w:ascii="Verdana" w:hAnsi="Verdana"/>
          <w:b/>
          <w:bCs/>
          <w:sz w:val="24"/>
          <w:szCs w:val="24"/>
        </w:rPr>
      </w:pPr>
    </w:p>
    <w:p w14:paraId="352C520A" w14:textId="77777777" w:rsidR="002A69CC" w:rsidRDefault="002A69CC" w:rsidP="00D50096">
      <w:pPr>
        <w:rPr>
          <w:rFonts w:ascii="Verdana" w:hAnsi="Verdana"/>
          <w:b/>
          <w:bCs/>
          <w:sz w:val="24"/>
          <w:szCs w:val="24"/>
        </w:rPr>
      </w:pPr>
    </w:p>
    <w:p w14:paraId="41705813" w14:textId="19766F2B" w:rsidR="0094122D" w:rsidRPr="00341FF8" w:rsidRDefault="0094122D" w:rsidP="00341FF8">
      <w:pPr>
        <w:pStyle w:val="ListParagraph"/>
        <w:numPr>
          <w:ilvl w:val="0"/>
          <w:numId w:val="10"/>
        </w:numPr>
        <w:rPr>
          <w:rFonts w:ascii="Verdana" w:hAnsi="Verdana"/>
          <w:b/>
          <w:bCs/>
          <w:sz w:val="24"/>
          <w:szCs w:val="24"/>
        </w:rPr>
      </w:pPr>
      <w:r w:rsidRPr="00341FF8">
        <w:rPr>
          <w:rFonts w:ascii="Verdana" w:hAnsi="Verdana"/>
          <w:b/>
          <w:bCs/>
          <w:sz w:val="24"/>
          <w:szCs w:val="24"/>
        </w:rPr>
        <w:lastRenderedPageBreak/>
        <w:t>Executive Summary</w:t>
      </w:r>
    </w:p>
    <w:p w14:paraId="190F506F" w14:textId="59E0D7C0" w:rsidR="006A1730" w:rsidRDefault="00341FF8" w:rsidP="00341FF8">
      <w:pPr>
        <w:rPr>
          <w:rFonts w:ascii="Verdana" w:hAnsi="Verdana"/>
          <w:sz w:val="24"/>
          <w:szCs w:val="24"/>
        </w:rPr>
      </w:pPr>
      <w:r w:rsidRPr="002F27A9">
        <w:rPr>
          <w:rFonts w:ascii="Verdana" w:hAnsi="Verdana"/>
          <w:sz w:val="24"/>
          <w:szCs w:val="24"/>
        </w:rPr>
        <w:t>The right to a home</w:t>
      </w:r>
      <w:r w:rsidR="0040052A">
        <w:rPr>
          <w:rFonts w:ascii="Verdana" w:hAnsi="Verdana"/>
          <w:sz w:val="24"/>
          <w:szCs w:val="24"/>
        </w:rPr>
        <w:t xml:space="preserve"> and to adequate housing</w:t>
      </w:r>
      <w:r w:rsidRPr="002F27A9">
        <w:rPr>
          <w:rFonts w:ascii="Verdana" w:hAnsi="Verdana"/>
          <w:sz w:val="24"/>
          <w:szCs w:val="24"/>
        </w:rPr>
        <w:t xml:space="preserve"> is one of the most fundamental human rights</w:t>
      </w:r>
      <w:r w:rsidR="009A4CDF">
        <w:rPr>
          <w:rFonts w:ascii="Verdana" w:hAnsi="Verdana"/>
          <w:sz w:val="24"/>
          <w:szCs w:val="24"/>
        </w:rPr>
        <w:t xml:space="preserve">. This has been </w:t>
      </w:r>
      <w:r w:rsidR="00973425">
        <w:rPr>
          <w:rFonts w:ascii="Verdana" w:hAnsi="Verdana"/>
          <w:sz w:val="24"/>
          <w:szCs w:val="24"/>
        </w:rPr>
        <w:t xml:space="preserve">spotlighted even more </w:t>
      </w:r>
      <w:r w:rsidR="00AE387D">
        <w:rPr>
          <w:rFonts w:ascii="Verdana" w:hAnsi="Verdana"/>
          <w:sz w:val="24"/>
          <w:szCs w:val="24"/>
        </w:rPr>
        <w:t>over</w:t>
      </w:r>
      <w:r w:rsidR="00973425">
        <w:rPr>
          <w:rFonts w:ascii="Verdana" w:hAnsi="Verdana"/>
          <w:sz w:val="24"/>
          <w:szCs w:val="24"/>
        </w:rPr>
        <w:t xml:space="preserve"> the past year, as people were required to stay at home to protect themselves from the COVID-19 pandemic. </w:t>
      </w:r>
      <w:r w:rsidR="005471B1">
        <w:rPr>
          <w:rFonts w:ascii="Verdana" w:hAnsi="Verdana"/>
          <w:sz w:val="24"/>
          <w:szCs w:val="24"/>
        </w:rPr>
        <w:t xml:space="preserve">Unfortunately, Ireland is not </w:t>
      </w:r>
      <w:r w:rsidR="00924316">
        <w:rPr>
          <w:rFonts w:ascii="Verdana" w:hAnsi="Verdana"/>
          <w:sz w:val="24"/>
          <w:szCs w:val="24"/>
        </w:rPr>
        <w:t xml:space="preserve">currently </w:t>
      </w:r>
      <w:r w:rsidR="005471B1">
        <w:rPr>
          <w:rFonts w:ascii="Verdana" w:hAnsi="Verdana"/>
          <w:sz w:val="24"/>
          <w:szCs w:val="24"/>
        </w:rPr>
        <w:t>delivering sufficiently</w:t>
      </w:r>
      <w:r w:rsidR="00CB0F80">
        <w:rPr>
          <w:rFonts w:ascii="Verdana" w:hAnsi="Verdana"/>
          <w:sz w:val="24"/>
          <w:szCs w:val="24"/>
        </w:rPr>
        <w:t xml:space="preserve"> on this right</w:t>
      </w:r>
      <w:r w:rsidR="005471B1">
        <w:rPr>
          <w:rFonts w:ascii="Verdana" w:hAnsi="Verdana"/>
          <w:sz w:val="24"/>
          <w:szCs w:val="24"/>
        </w:rPr>
        <w:t xml:space="preserve"> for tens of thousands of people with disabilities</w:t>
      </w:r>
      <w:r w:rsidR="00CB0F80">
        <w:rPr>
          <w:rFonts w:ascii="Verdana" w:hAnsi="Verdana"/>
          <w:sz w:val="24"/>
          <w:szCs w:val="24"/>
        </w:rPr>
        <w:t xml:space="preserve"> and their families across the country</w:t>
      </w:r>
      <w:r w:rsidR="005471B1">
        <w:rPr>
          <w:rFonts w:ascii="Verdana" w:hAnsi="Verdana"/>
          <w:sz w:val="24"/>
          <w:szCs w:val="24"/>
        </w:rPr>
        <w:t xml:space="preserve">. </w:t>
      </w:r>
    </w:p>
    <w:p w14:paraId="27E2168E" w14:textId="0952EDB0" w:rsidR="0094122D" w:rsidRDefault="006F7C59" w:rsidP="00341FF8">
      <w:pPr>
        <w:rPr>
          <w:rFonts w:ascii="Verdana" w:hAnsi="Verdana"/>
          <w:sz w:val="24"/>
          <w:szCs w:val="24"/>
        </w:rPr>
      </w:pPr>
      <w:r>
        <w:rPr>
          <w:rFonts w:ascii="Verdana" w:hAnsi="Verdana"/>
          <w:sz w:val="24"/>
          <w:szCs w:val="24"/>
        </w:rPr>
        <w:t xml:space="preserve">In </w:t>
      </w:r>
      <w:r w:rsidR="00F71DE3">
        <w:rPr>
          <w:rFonts w:ascii="Verdana" w:hAnsi="Verdana"/>
          <w:sz w:val="24"/>
          <w:szCs w:val="24"/>
        </w:rPr>
        <w:t>drafting</w:t>
      </w:r>
      <w:r>
        <w:rPr>
          <w:rFonts w:ascii="Verdana" w:hAnsi="Verdana"/>
          <w:sz w:val="24"/>
          <w:szCs w:val="24"/>
        </w:rPr>
        <w:t xml:space="preserve"> a new strategy for housing for disabled people, Ireland now has the opportunity to develop and enact a</w:t>
      </w:r>
      <w:r w:rsidR="00FE4827">
        <w:rPr>
          <w:rFonts w:ascii="Verdana" w:hAnsi="Verdana"/>
          <w:sz w:val="24"/>
          <w:szCs w:val="24"/>
        </w:rPr>
        <w:t xml:space="preserve"> new model of housing provision, that is person-centred</w:t>
      </w:r>
      <w:r w:rsidR="00AD7F14">
        <w:rPr>
          <w:rFonts w:ascii="Verdana" w:hAnsi="Verdana"/>
          <w:sz w:val="24"/>
          <w:szCs w:val="24"/>
        </w:rPr>
        <w:t xml:space="preserve"> and holistic</w:t>
      </w:r>
      <w:r w:rsidR="00603CCF">
        <w:rPr>
          <w:rFonts w:ascii="Verdana" w:hAnsi="Verdana"/>
          <w:sz w:val="24"/>
          <w:szCs w:val="24"/>
        </w:rPr>
        <w:t>.</w:t>
      </w:r>
      <w:r w:rsidR="004123A7">
        <w:rPr>
          <w:rFonts w:ascii="Verdana" w:hAnsi="Verdana"/>
          <w:sz w:val="24"/>
          <w:szCs w:val="24"/>
        </w:rPr>
        <w:t xml:space="preserve"> </w:t>
      </w:r>
      <w:r w:rsidR="008D1319">
        <w:rPr>
          <w:rFonts w:ascii="Verdana" w:hAnsi="Verdana"/>
          <w:sz w:val="24"/>
          <w:szCs w:val="24"/>
        </w:rPr>
        <w:t>We</w:t>
      </w:r>
      <w:r w:rsidR="006515B3">
        <w:rPr>
          <w:rFonts w:ascii="Verdana" w:hAnsi="Verdana"/>
          <w:sz w:val="24"/>
          <w:szCs w:val="24"/>
        </w:rPr>
        <w:t xml:space="preserve"> must </w:t>
      </w:r>
      <w:r w:rsidR="00916F17">
        <w:rPr>
          <w:rFonts w:ascii="Verdana" w:hAnsi="Verdana"/>
          <w:sz w:val="24"/>
          <w:szCs w:val="24"/>
        </w:rPr>
        <w:t>finally</w:t>
      </w:r>
      <w:r w:rsidR="00FE4827">
        <w:rPr>
          <w:rFonts w:ascii="Verdana" w:hAnsi="Verdana"/>
          <w:sz w:val="24"/>
          <w:szCs w:val="24"/>
        </w:rPr>
        <w:t xml:space="preserve"> </w:t>
      </w:r>
      <w:r w:rsidR="00916F17">
        <w:rPr>
          <w:rFonts w:ascii="Verdana" w:hAnsi="Verdana"/>
          <w:sz w:val="24"/>
          <w:szCs w:val="24"/>
        </w:rPr>
        <w:t>ensure that people with disabilities have</w:t>
      </w:r>
      <w:r w:rsidR="00FE4827">
        <w:rPr>
          <w:rFonts w:ascii="Verdana" w:hAnsi="Verdana"/>
          <w:sz w:val="24"/>
          <w:szCs w:val="24"/>
        </w:rPr>
        <w:t xml:space="preserve"> </w:t>
      </w:r>
      <w:r w:rsidR="00B15232">
        <w:rPr>
          <w:rFonts w:ascii="Verdana" w:hAnsi="Verdana"/>
          <w:sz w:val="24"/>
          <w:szCs w:val="24"/>
        </w:rPr>
        <w:t xml:space="preserve">the right </w:t>
      </w:r>
      <w:r w:rsidR="00A81B44">
        <w:rPr>
          <w:rFonts w:ascii="Verdana" w:hAnsi="Verdana"/>
          <w:sz w:val="24"/>
          <w:szCs w:val="24"/>
        </w:rPr>
        <w:t>to choose</w:t>
      </w:r>
      <w:r w:rsidR="00945662">
        <w:rPr>
          <w:rFonts w:ascii="Verdana" w:hAnsi="Verdana"/>
          <w:sz w:val="24"/>
          <w:szCs w:val="24"/>
        </w:rPr>
        <w:t xml:space="preserve"> where they live</w:t>
      </w:r>
      <w:r w:rsidR="00B15232">
        <w:rPr>
          <w:rFonts w:ascii="Verdana" w:hAnsi="Verdana"/>
          <w:sz w:val="24"/>
          <w:szCs w:val="24"/>
        </w:rPr>
        <w:t>, to sufficient services</w:t>
      </w:r>
      <w:r w:rsidR="00B419EE">
        <w:rPr>
          <w:rFonts w:ascii="Verdana" w:hAnsi="Verdana"/>
          <w:sz w:val="24"/>
          <w:szCs w:val="24"/>
        </w:rPr>
        <w:t xml:space="preserve"> and</w:t>
      </w:r>
      <w:r w:rsidR="00B15232">
        <w:rPr>
          <w:rFonts w:ascii="Verdana" w:hAnsi="Verdana"/>
          <w:sz w:val="24"/>
          <w:szCs w:val="24"/>
        </w:rPr>
        <w:t xml:space="preserve"> to</w:t>
      </w:r>
      <w:r w:rsidR="00945662">
        <w:rPr>
          <w:rFonts w:ascii="Verdana" w:hAnsi="Verdana"/>
          <w:sz w:val="24"/>
          <w:szCs w:val="24"/>
        </w:rPr>
        <w:t xml:space="preserve"> be supported to</w:t>
      </w:r>
      <w:r w:rsidR="00B15232">
        <w:rPr>
          <w:rFonts w:ascii="Verdana" w:hAnsi="Verdana"/>
          <w:sz w:val="24"/>
          <w:szCs w:val="24"/>
        </w:rPr>
        <w:t xml:space="preserve"> live independently in the community, equal to non-disabled members of society.</w:t>
      </w:r>
      <w:r w:rsidR="000601DB">
        <w:rPr>
          <w:rFonts w:ascii="Verdana" w:hAnsi="Verdana"/>
          <w:sz w:val="24"/>
          <w:szCs w:val="24"/>
        </w:rPr>
        <w:t xml:space="preserve"> </w:t>
      </w:r>
      <w:r w:rsidR="00C800DB">
        <w:rPr>
          <w:rFonts w:ascii="Verdana" w:hAnsi="Verdana"/>
          <w:sz w:val="24"/>
          <w:szCs w:val="24"/>
        </w:rPr>
        <w:t>There is much to be learned from the past year and</w:t>
      </w:r>
      <w:r w:rsidR="00B419EE">
        <w:rPr>
          <w:rFonts w:ascii="Verdana" w:hAnsi="Verdana"/>
          <w:sz w:val="24"/>
          <w:szCs w:val="24"/>
        </w:rPr>
        <w:t xml:space="preserve"> from</w:t>
      </w:r>
      <w:r w:rsidR="00C800DB">
        <w:rPr>
          <w:rFonts w:ascii="Verdana" w:hAnsi="Verdana"/>
          <w:sz w:val="24"/>
          <w:szCs w:val="24"/>
        </w:rPr>
        <w:t xml:space="preserve"> previous decades</w:t>
      </w:r>
      <w:r w:rsidR="00945662">
        <w:rPr>
          <w:rFonts w:ascii="Verdana" w:hAnsi="Verdana"/>
          <w:sz w:val="24"/>
          <w:szCs w:val="24"/>
        </w:rPr>
        <w:t xml:space="preserve"> of </w:t>
      </w:r>
      <w:r w:rsidR="00EB380C">
        <w:rPr>
          <w:rFonts w:ascii="Verdana" w:hAnsi="Verdana"/>
          <w:sz w:val="24"/>
          <w:szCs w:val="24"/>
        </w:rPr>
        <w:t>housing policy and practice</w:t>
      </w:r>
      <w:r w:rsidR="00C800DB">
        <w:rPr>
          <w:rFonts w:ascii="Verdana" w:hAnsi="Verdana"/>
          <w:sz w:val="24"/>
          <w:szCs w:val="24"/>
        </w:rPr>
        <w:t xml:space="preserve">. </w:t>
      </w:r>
      <w:r w:rsidR="006729C8">
        <w:rPr>
          <w:rFonts w:ascii="Verdana" w:hAnsi="Verdana"/>
          <w:sz w:val="24"/>
          <w:szCs w:val="24"/>
        </w:rPr>
        <w:t>The development of a</w:t>
      </w:r>
      <w:r w:rsidR="00572B9F">
        <w:rPr>
          <w:rFonts w:ascii="Verdana" w:hAnsi="Verdana"/>
          <w:sz w:val="24"/>
          <w:szCs w:val="24"/>
        </w:rPr>
        <w:t>n</w:t>
      </w:r>
      <w:r w:rsidR="00C800DB">
        <w:rPr>
          <w:rFonts w:ascii="Verdana" w:hAnsi="Verdana"/>
          <w:sz w:val="24"/>
          <w:szCs w:val="24"/>
        </w:rPr>
        <w:t xml:space="preserve"> ambitious</w:t>
      </w:r>
      <w:r w:rsidR="00572B9F">
        <w:rPr>
          <w:rFonts w:ascii="Verdana" w:hAnsi="Verdana"/>
          <w:sz w:val="24"/>
          <w:szCs w:val="24"/>
        </w:rPr>
        <w:t xml:space="preserve">, </w:t>
      </w:r>
      <w:proofErr w:type="gramStart"/>
      <w:r w:rsidR="00572B9F">
        <w:rPr>
          <w:rFonts w:ascii="Verdana" w:hAnsi="Verdana"/>
          <w:sz w:val="24"/>
          <w:szCs w:val="24"/>
        </w:rPr>
        <w:t>progressive</w:t>
      </w:r>
      <w:proofErr w:type="gramEnd"/>
      <w:r w:rsidR="00C800DB">
        <w:rPr>
          <w:rFonts w:ascii="Verdana" w:hAnsi="Verdana"/>
          <w:sz w:val="24"/>
          <w:szCs w:val="24"/>
        </w:rPr>
        <w:t xml:space="preserve"> and focused </w:t>
      </w:r>
      <w:r w:rsidR="009D218F">
        <w:rPr>
          <w:rFonts w:ascii="Verdana" w:hAnsi="Verdana"/>
          <w:sz w:val="24"/>
          <w:szCs w:val="24"/>
        </w:rPr>
        <w:t xml:space="preserve">new </w:t>
      </w:r>
      <w:r w:rsidR="00C800DB">
        <w:rPr>
          <w:rFonts w:ascii="Verdana" w:hAnsi="Verdana"/>
          <w:sz w:val="24"/>
          <w:szCs w:val="24"/>
        </w:rPr>
        <w:t xml:space="preserve">housing </w:t>
      </w:r>
      <w:r w:rsidR="009D218F">
        <w:rPr>
          <w:rFonts w:ascii="Verdana" w:hAnsi="Verdana"/>
          <w:sz w:val="24"/>
          <w:szCs w:val="24"/>
        </w:rPr>
        <w:t>strategy</w:t>
      </w:r>
      <w:r w:rsidR="008D559E">
        <w:rPr>
          <w:rFonts w:ascii="Verdana" w:hAnsi="Verdana"/>
          <w:sz w:val="24"/>
          <w:szCs w:val="24"/>
        </w:rPr>
        <w:t xml:space="preserve"> that supports independent living, participation and inclusion, as well as an adequate standard of living, </w:t>
      </w:r>
      <w:r w:rsidR="000601DB">
        <w:rPr>
          <w:rFonts w:ascii="Verdana" w:hAnsi="Verdana"/>
          <w:sz w:val="24"/>
          <w:szCs w:val="24"/>
        </w:rPr>
        <w:t xml:space="preserve">would be </w:t>
      </w:r>
      <w:r w:rsidR="009D218F">
        <w:rPr>
          <w:rFonts w:ascii="Verdana" w:hAnsi="Verdana"/>
          <w:sz w:val="24"/>
          <w:szCs w:val="24"/>
        </w:rPr>
        <w:t xml:space="preserve">highly </w:t>
      </w:r>
      <w:r w:rsidR="000601DB">
        <w:rPr>
          <w:rFonts w:ascii="Verdana" w:hAnsi="Verdana"/>
          <w:sz w:val="24"/>
          <w:szCs w:val="24"/>
        </w:rPr>
        <w:t xml:space="preserve">appropriate, in the year that Ireland makes its first </w:t>
      </w:r>
      <w:r w:rsidR="00816782">
        <w:rPr>
          <w:rFonts w:ascii="Verdana" w:hAnsi="Verdana"/>
          <w:sz w:val="24"/>
          <w:szCs w:val="24"/>
        </w:rPr>
        <w:t xml:space="preserve">state </w:t>
      </w:r>
      <w:r w:rsidR="000601DB">
        <w:rPr>
          <w:rFonts w:ascii="Verdana" w:hAnsi="Verdana"/>
          <w:sz w:val="24"/>
          <w:szCs w:val="24"/>
        </w:rPr>
        <w:t>report on its implementation of the UN CRPD.</w:t>
      </w:r>
      <w:r w:rsidR="00FF529B">
        <w:rPr>
          <w:rFonts w:ascii="Verdana" w:hAnsi="Verdana"/>
          <w:sz w:val="24"/>
          <w:szCs w:val="24"/>
        </w:rPr>
        <w:t xml:space="preserve"> </w:t>
      </w:r>
    </w:p>
    <w:p w14:paraId="1E913ACE" w14:textId="5EC5EEAD" w:rsidR="00FF529B" w:rsidRPr="002F27A9" w:rsidRDefault="00FF529B" w:rsidP="00341FF8">
      <w:pPr>
        <w:rPr>
          <w:rFonts w:ascii="Verdana" w:hAnsi="Verdana"/>
          <w:sz w:val="24"/>
          <w:szCs w:val="24"/>
        </w:rPr>
      </w:pPr>
      <w:r>
        <w:rPr>
          <w:rFonts w:ascii="Verdana" w:hAnsi="Verdana"/>
          <w:sz w:val="24"/>
          <w:szCs w:val="24"/>
        </w:rPr>
        <w:t>T</w:t>
      </w:r>
      <w:r w:rsidR="006729C8">
        <w:rPr>
          <w:rFonts w:ascii="Verdana" w:hAnsi="Verdana"/>
          <w:sz w:val="24"/>
          <w:szCs w:val="24"/>
        </w:rPr>
        <w:t xml:space="preserve">o deliver </w:t>
      </w:r>
      <w:r w:rsidR="008D559E">
        <w:rPr>
          <w:rFonts w:ascii="Verdana" w:hAnsi="Verdana"/>
          <w:sz w:val="24"/>
          <w:szCs w:val="24"/>
        </w:rPr>
        <w:t>this, Ireland must</w:t>
      </w:r>
      <w:r w:rsidR="00AD06F0">
        <w:rPr>
          <w:rFonts w:ascii="Verdana" w:hAnsi="Verdana"/>
          <w:sz w:val="24"/>
          <w:szCs w:val="24"/>
        </w:rPr>
        <w:t>:</w:t>
      </w:r>
      <w:r>
        <w:rPr>
          <w:rFonts w:ascii="Verdana" w:hAnsi="Verdana"/>
          <w:sz w:val="24"/>
          <w:szCs w:val="24"/>
        </w:rPr>
        <w:t xml:space="preserve"> </w:t>
      </w:r>
    </w:p>
    <w:p w14:paraId="2788201A" w14:textId="55D7C2D3" w:rsidR="0094122D" w:rsidRPr="00174BA2" w:rsidRDefault="0094122D" w:rsidP="0094122D">
      <w:pPr>
        <w:pStyle w:val="ListParagraph"/>
        <w:numPr>
          <w:ilvl w:val="0"/>
          <w:numId w:val="5"/>
        </w:numPr>
        <w:spacing w:after="0" w:line="240" w:lineRule="auto"/>
        <w:rPr>
          <w:rFonts w:ascii="Verdana" w:eastAsia="Calibri" w:hAnsi="Verdana" w:cs="Arial"/>
          <w:sz w:val="24"/>
          <w:szCs w:val="24"/>
        </w:rPr>
      </w:pPr>
      <w:r w:rsidRPr="00174BA2">
        <w:rPr>
          <w:rFonts w:ascii="Verdana" w:eastAsia="Calibri" w:hAnsi="Verdana" w:cs="Arial"/>
          <w:sz w:val="24"/>
          <w:szCs w:val="24"/>
        </w:rPr>
        <w:t xml:space="preserve">Develop, implement, </w:t>
      </w:r>
      <w:proofErr w:type="gramStart"/>
      <w:r w:rsidRPr="00174BA2">
        <w:rPr>
          <w:rFonts w:ascii="Verdana" w:eastAsia="Calibri" w:hAnsi="Verdana" w:cs="Arial"/>
          <w:sz w:val="24"/>
          <w:szCs w:val="24"/>
        </w:rPr>
        <w:t>monitor</w:t>
      </w:r>
      <w:proofErr w:type="gramEnd"/>
      <w:r w:rsidRPr="00174BA2">
        <w:rPr>
          <w:rFonts w:ascii="Verdana" w:eastAsia="Calibri" w:hAnsi="Verdana" w:cs="Arial"/>
          <w:sz w:val="24"/>
          <w:szCs w:val="24"/>
        </w:rPr>
        <w:t xml:space="preserve"> and report on a</w:t>
      </w:r>
      <w:r w:rsidR="00DA73A8" w:rsidRPr="00174BA2">
        <w:rPr>
          <w:rFonts w:ascii="Verdana" w:eastAsia="Calibri" w:hAnsi="Verdana" w:cs="Arial"/>
          <w:sz w:val="24"/>
          <w:szCs w:val="24"/>
        </w:rPr>
        <w:t>n</w:t>
      </w:r>
      <w:r w:rsidRPr="00174BA2">
        <w:rPr>
          <w:rFonts w:ascii="Verdana" w:eastAsia="Calibri" w:hAnsi="Verdana" w:cs="Arial"/>
          <w:sz w:val="24"/>
          <w:szCs w:val="24"/>
        </w:rPr>
        <w:t xml:space="preserve"> action-oriented, ambitious new</w:t>
      </w:r>
      <w:r w:rsidR="00816782" w:rsidRPr="00174BA2">
        <w:rPr>
          <w:rFonts w:ascii="Verdana" w:eastAsia="Calibri" w:hAnsi="Verdana" w:cs="Arial"/>
          <w:sz w:val="24"/>
          <w:szCs w:val="24"/>
        </w:rPr>
        <w:t xml:space="preserve"> </w:t>
      </w:r>
      <w:r w:rsidRPr="00174BA2">
        <w:rPr>
          <w:rFonts w:ascii="Verdana" w:eastAsia="Calibri" w:hAnsi="Verdana" w:cs="Arial"/>
          <w:sz w:val="24"/>
          <w:szCs w:val="24"/>
        </w:rPr>
        <w:t>plan</w:t>
      </w:r>
      <w:r w:rsidR="001A6870" w:rsidRPr="00174BA2">
        <w:rPr>
          <w:rFonts w:ascii="Verdana" w:eastAsia="Calibri" w:hAnsi="Verdana" w:cs="Arial"/>
          <w:sz w:val="24"/>
          <w:szCs w:val="24"/>
        </w:rPr>
        <w:t xml:space="preserve"> and strategy, with clear annual targets,</w:t>
      </w:r>
      <w:r w:rsidRPr="00174BA2">
        <w:rPr>
          <w:rFonts w:ascii="Verdana" w:eastAsia="Calibri" w:hAnsi="Verdana" w:cs="Arial"/>
          <w:sz w:val="24"/>
          <w:szCs w:val="24"/>
        </w:rPr>
        <w:t xml:space="preserve"> to address the </w:t>
      </w:r>
      <w:r w:rsidR="00ED0075" w:rsidRPr="00174BA2">
        <w:rPr>
          <w:rFonts w:ascii="Verdana" w:eastAsia="Calibri" w:hAnsi="Verdana" w:cs="Arial"/>
          <w:sz w:val="24"/>
          <w:szCs w:val="24"/>
        </w:rPr>
        <w:t xml:space="preserve">diverse </w:t>
      </w:r>
      <w:r w:rsidRPr="00174BA2">
        <w:rPr>
          <w:rFonts w:ascii="Verdana" w:eastAsia="Calibri" w:hAnsi="Verdana" w:cs="Arial"/>
          <w:sz w:val="24"/>
          <w:szCs w:val="24"/>
        </w:rPr>
        <w:t>housing needs of people with disabilities.</w:t>
      </w:r>
    </w:p>
    <w:p w14:paraId="1B11A081" w14:textId="03BDA3DF" w:rsidR="007C7BF7" w:rsidRPr="00174BA2" w:rsidRDefault="007C7BF7" w:rsidP="007C7BF7">
      <w:pPr>
        <w:pStyle w:val="ListParagraph"/>
        <w:numPr>
          <w:ilvl w:val="0"/>
          <w:numId w:val="5"/>
        </w:numPr>
        <w:spacing w:after="0" w:line="240" w:lineRule="auto"/>
        <w:rPr>
          <w:rFonts w:ascii="Verdana" w:eastAsia="Calibri" w:hAnsi="Verdana" w:cs="Arial"/>
          <w:sz w:val="24"/>
          <w:szCs w:val="24"/>
        </w:rPr>
      </w:pPr>
      <w:r w:rsidRPr="00174BA2">
        <w:rPr>
          <w:rFonts w:ascii="Verdana" w:eastAsia="Calibri" w:hAnsi="Verdana" w:cs="Arial"/>
          <w:sz w:val="24"/>
          <w:szCs w:val="24"/>
        </w:rPr>
        <w:t xml:space="preserve">Develop a housing </w:t>
      </w:r>
      <w:r w:rsidR="00EE77AB" w:rsidRPr="00174BA2">
        <w:rPr>
          <w:rFonts w:ascii="Verdana" w:eastAsia="Calibri" w:hAnsi="Verdana" w:cs="Arial"/>
          <w:sz w:val="24"/>
          <w:szCs w:val="24"/>
        </w:rPr>
        <w:t>strategy</w:t>
      </w:r>
      <w:r w:rsidRPr="00174BA2">
        <w:rPr>
          <w:rFonts w:ascii="Verdana" w:eastAsia="Calibri" w:hAnsi="Verdana" w:cs="Arial"/>
          <w:sz w:val="24"/>
          <w:szCs w:val="24"/>
        </w:rPr>
        <w:t xml:space="preserve"> based on the social model of disability, considering issues holistically, and in particular the links between housing, </w:t>
      </w:r>
      <w:proofErr w:type="gramStart"/>
      <w:r w:rsidRPr="00174BA2">
        <w:rPr>
          <w:rFonts w:ascii="Verdana" w:eastAsia="Calibri" w:hAnsi="Verdana" w:cs="Arial"/>
          <w:sz w:val="24"/>
          <w:szCs w:val="24"/>
        </w:rPr>
        <w:t>health</w:t>
      </w:r>
      <w:proofErr w:type="gramEnd"/>
      <w:r w:rsidRPr="00174BA2">
        <w:rPr>
          <w:rFonts w:ascii="Verdana" w:eastAsia="Calibri" w:hAnsi="Verdana" w:cs="Arial"/>
          <w:sz w:val="24"/>
          <w:szCs w:val="24"/>
        </w:rPr>
        <w:t xml:space="preserve"> and community</w:t>
      </w:r>
      <w:r w:rsidR="00BE4370" w:rsidRPr="00174BA2">
        <w:rPr>
          <w:rFonts w:ascii="Verdana" w:eastAsia="Calibri" w:hAnsi="Verdana" w:cs="Arial"/>
          <w:sz w:val="24"/>
          <w:szCs w:val="24"/>
        </w:rPr>
        <w:t>.</w:t>
      </w:r>
    </w:p>
    <w:p w14:paraId="7FDEE04C" w14:textId="525B7C91" w:rsidR="00A15D58" w:rsidRPr="00174BA2" w:rsidRDefault="0094122D" w:rsidP="0094122D">
      <w:pPr>
        <w:pStyle w:val="ListParagraph"/>
        <w:numPr>
          <w:ilvl w:val="0"/>
          <w:numId w:val="5"/>
        </w:numPr>
        <w:spacing w:after="0" w:line="240" w:lineRule="auto"/>
        <w:rPr>
          <w:rFonts w:ascii="Verdana" w:eastAsia="Calibri" w:hAnsi="Verdana" w:cs="Arial"/>
          <w:sz w:val="24"/>
          <w:szCs w:val="24"/>
        </w:rPr>
      </w:pPr>
      <w:r w:rsidRPr="00174BA2">
        <w:rPr>
          <w:rFonts w:ascii="Verdana" w:eastAsia="Calibri" w:hAnsi="Verdana" w:cs="Arial"/>
          <w:sz w:val="24"/>
          <w:szCs w:val="24"/>
        </w:rPr>
        <w:t xml:space="preserve">Increase and improve cross-departmental and </w:t>
      </w:r>
      <w:r w:rsidR="00E67FF2" w:rsidRPr="00174BA2">
        <w:rPr>
          <w:rFonts w:ascii="Verdana" w:eastAsia="Calibri" w:hAnsi="Verdana" w:cs="Arial"/>
          <w:sz w:val="24"/>
          <w:szCs w:val="24"/>
        </w:rPr>
        <w:t>inter</w:t>
      </w:r>
      <w:r w:rsidRPr="00174BA2">
        <w:rPr>
          <w:rFonts w:ascii="Verdana" w:eastAsia="Calibri" w:hAnsi="Verdana" w:cs="Arial"/>
          <w:sz w:val="24"/>
          <w:szCs w:val="24"/>
        </w:rPr>
        <w:t>agency work</w:t>
      </w:r>
      <w:r w:rsidR="00CC02E9" w:rsidRPr="00174BA2">
        <w:rPr>
          <w:rFonts w:ascii="Verdana" w:eastAsia="Calibri" w:hAnsi="Verdana" w:cs="Arial"/>
          <w:sz w:val="24"/>
          <w:szCs w:val="24"/>
        </w:rPr>
        <w:t xml:space="preserve"> (in particular </w:t>
      </w:r>
      <w:r w:rsidR="00037216" w:rsidRPr="00174BA2">
        <w:rPr>
          <w:rFonts w:ascii="Verdana" w:eastAsia="Calibri" w:hAnsi="Verdana" w:cs="Arial"/>
          <w:sz w:val="24"/>
          <w:szCs w:val="24"/>
        </w:rPr>
        <w:t>between the Department</w:t>
      </w:r>
      <w:r w:rsidR="007305B1" w:rsidRPr="00174BA2">
        <w:rPr>
          <w:rFonts w:ascii="Verdana" w:eastAsia="Calibri" w:hAnsi="Verdana" w:cs="Arial"/>
          <w:sz w:val="24"/>
          <w:szCs w:val="24"/>
        </w:rPr>
        <w:t>s</w:t>
      </w:r>
      <w:r w:rsidR="00037216" w:rsidRPr="00174BA2">
        <w:rPr>
          <w:rFonts w:ascii="Verdana" w:eastAsia="Calibri" w:hAnsi="Verdana" w:cs="Arial"/>
          <w:sz w:val="24"/>
          <w:szCs w:val="24"/>
        </w:rPr>
        <w:t xml:space="preserve"> of Housing, Health/HSE, and</w:t>
      </w:r>
      <w:r w:rsidR="00BF7BD1" w:rsidRPr="00174BA2">
        <w:rPr>
          <w:rFonts w:ascii="Verdana" w:hAnsi="Verdana"/>
          <w:sz w:val="24"/>
          <w:szCs w:val="24"/>
        </w:rPr>
        <w:t xml:space="preserve"> Children, Equality, Disability</w:t>
      </w:r>
      <w:r w:rsidR="00EB2761" w:rsidRPr="00174BA2">
        <w:rPr>
          <w:rFonts w:ascii="Verdana" w:hAnsi="Verdana"/>
          <w:sz w:val="24"/>
          <w:szCs w:val="24"/>
        </w:rPr>
        <w:t>,</w:t>
      </w:r>
      <w:r w:rsidR="00BF7BD1" w:rsidRPr="00174BA2">
        <w:rPr>
          <w:rFonts w:ascii="Verdana" w:hAnsi="Verdana"/>
          <w:sz w:val="24"/>
          <w:szCs w:val="24"/>
        </w:rPr>
        <w:t xml:space="preserve"> Integration and Youth</w:t>
      </w:r>
      <w:r w:rsidR="00EE77AB" w:rsidRPr="00174BA2">
        <w:rPr>
          <w:rFonts w:ascii="Verdana" w:hAnsi="Verdana"/>
          <w:sz w:val="24"/>
          <w:szCs w:val="24"/>
        </w:rPr>
        <w:t>)</w:t>
      </w:r>
      <w:r w:rsidR="007305B1" w:rsidRPr="00174BA2">
        <w:rPr>
          <w:rFonts w:ascii="Verdana" w:hAnsi="Verdana"/>
          <w:sz w:val="24"/>
          <w:szCs w:val="24"/>
        </w:rPr>
        <w:t>,</w:t>
      </w:r>
      <w:r w:rsidR="00037216" w:rsidRPr="00174BA2">
        <w:rPr>
          <w:rFonts w:ascii="Verdana" w:eastAsia="Calibri" w:hAnsi="Verdana" w:cs="Arial"/>
          <w:sz w:val="24"/>
          <w:szCs w:val="24"/>
        </w:rPr>
        <w:t xml:space="preserve"> </w:t>
      </w:r>
      <w:r w:rsidRPr="00174BA2">
        <w:rPr>
          <w:rFonts w:ascii="Verdana" w:eastAsia="Calibri" w:hAnsi="Verdana" w:cs="Arial"/>
          <w:sz w:val="24"/>
          <w:szCs w:val="24"/>
        </w:rPr>
        <w:t xml:space="preserve">to address the </w:t>
      </w:r>
      <w:r w:rsidR="00BF7BD1" w:rsidRPr="00174BA2">
        <w:rPr>
          <w:rFonts w:ascii="Verdana" w:eastAsia="Calibri" w:hAnsi="Verdana" w:cs="Arial"/>
          <w:sz w:val="24"/>
          <w:szCs w:val="24"/>
        </w:rPr>
        <w:t xml:space="preserve">recurrent </w:t>
      </w:r>
      <w:r w:rsidRPr="00174BA2">
        <w:rPr>
          <w:rFonts w:ascii="Verdana" w:eastAsia="Calibri" w:hAnsi="Verdana" w:cs="Arial"/>
          <w:sz w:val="24"/>
          <w:szCs w:val="24"/>
        </w:rPr>
        <w:t>barriers to people with disabilities living in the community.</w:t>
      </w:r>
    </w:p>
    <w:p w14:paraId="49451E17" w14:textId="79F7B228" w:rsidR="007C7BF7" w:rsidRPr="00174BA2" w:rsidRDefault="00A15D58" w:rsidP="007C7BF7">
      <w:pPr>
        <w:pStyle w:val="ListParagraph"/>
        <w:numPr>
          <w:ilvl w:val="0"/>
          <w:numId w:val="5"/>
        </w:numPr>
        <w:spacing w:after="0" w:line="240" w:lineRule="auto"/>
        <w:rPr>
          <w:rFonts w:ascii="Verdana" w:hAnsi="Verdana"/>
          <w:b/>
          <w:bCs/>
          <w:sz w:val="24"/>
          <w:szCs w:val="24"/>
        </w:rPr>
      </w:pPr>
      <w:r w:rsidRPr="00174BA2">
        <w:rPr>
          <w:rFonts w:ascii="Verdana" w:eastAsia="Calibri" w:hAnsi="Verdana" w:cs="Arial"/>
          <w:sz w:val="24"/>
          <w:szCs w:val="24"/>
        </w:rPr>
        <w:t>Sufficiently resource and fund this strategy, including</w:t>
      </w:r>
      <w:r w:rsidR="007B11F0" w:rsidRPr="00174BA2">
        <w:rPr>
          <w:rFonts w:ascii="Verdana" w:eastAsia="Calibri" w:hAnsi="Verdana" w:cs="Arial"/>
          <w:sz w:val="24"/>
          <w:szCs w:val="24"/>
        </w:rPr>
        <w:t xml:space="preserve"> providing funding</w:t>
      </w:r>
      <w:r w:rsidRPr="00174BA2">
        <w:rPr>
          <w:rFonts w:ascii="Verdana" w:eastAsia="Calibri" w:hAnsi="Verdana" w:cs="Arial"/>
          <w:sz w:val="24"/>
          <w:szCs w:val="24"/>
        </w:rPr>
        <w:t xml:space="preserve"> across Departments</w:t>
      </w:r>
      <w:r w:rsidR="007B11F0" w:rsidRPr="00174BA2">
        <w:rPr>
          <w:rFonts w:ascii="Verdana" w:eastAsia="Calibri" w:hAnsi="Verdana" w:cs="Arial"/>
          <w:sz w:val="24"/>
          <w:szCs w:val="24"/>
        </w:rPr>
        <w:t xml:space="preserve"> and to disability organisations</w:t>
      </w:r>
      <w:r w:rsidR="007C7BF7" w:rsidRPr="00174BA2">
        <w:rPr>
          <w:rFonts w:ascii="Verdana" w:eastAsia="Calibri" w:hAnsi="Verdana" w:cs="Arial"/>
          <w:sz w:val="24"/>
          <w:szCs w:val="24"/>
        </w:rPr>
        <w:t>.</w:t>
      </w:r>
    </w:p>
    <w:p w14:paraId="2862DE26" w14:textId="779D26FF" w:rsidR="002E62DD" w:rsidRPr="00174BA2" w:rsidRDefault="002E62DD" w:rsidP="002E62DD">
      <w:pPr>
        <w:pStyle w:val="ListParagraph"/>
        <w:numPr>
          <w:ilvl w:val="0"/>
          <w:numId w:val="5"/>
        </w:numPr>
        <w:spacing w:after="0" w:line="240" w:lineRule="auto"/>
        <w:rPr>
          <w:rFonts w:ascii="Verdana" w:eastAsia="Calibri" w:hAnsi="Verdana" w:cs="Arial"/>
          <w:sz w:val="24"/>
          <w:szCs w:val="24"/>
        </w:rPr>
      </w:pPr>
      <w:r w:rsidRPr="00174BA2">
        <w:rPr>
          <w:rFonts w:ascii="Verdana" w:eastAsia="Calibri" w:hAnsi="Verdana" w:cs="Arial"/>
          <w:sz w:val="24"/>
          <w:szCs w:val="24"/>
        </w:rPr>
        <w:t>Address and remove longstanding obstacles to independent living, including lack of P</w:t>
      </w:r>
      <w:r w:rsidR="000A54FF" w:rsidRPr="00174BA2">
        <w:rPr>
          <w:rFonts w:ascii="Verdana" w:eastAsia="Calibri" w:hAnsi="Verdana" w:cs="Arial"/>
          <w:sz w:val="24"/>
          <w:szCs w:val="24"/>
        </w:rPr>
        <w:t xml:space="preserve">ersonal </w:t>
      </w:r>
      <w:r w:rsidRPr="00174BA2">
        <w:rPr>
          <w:rFonts w:ascii="Verdana" w:eastAsia="Calibri" w:hAnsi="Verdana" w:cs="Arial"/>
          <w:sz w:val="24"/>
          <w:szCs w:val="24"/>
        </w:rPr>
        <w:t>A</w:t>
      </w:r>
      <w:r w:rsidR="000A54FF" w:rsidRPr="00174BA2">
        <w:rPr>
          <w:rFonts w:ascii="Verdana" w:eastAsia="Calibri" w:hAnsi="Verdana" w:cs="Arial"/>
          <w:sz w:val="24"/>
          <w:szCs w:val="24"/>
        </w:rPr>
        <w:t>ssistant</w:t>
      </w:r>
      <w:r w:rsidR="007B11F0" w:rsidRPr="00174BA2">
        <w:rPr>
          <w:rFonts w:ascii="Verdana" w:eastAsia="Calibri" w:hAnsi="Verdana" w:cs="Arial"/>
          <w:sz w:val="24"/>
          <w:szCs w:val="24"/>
        </w:rPr>
        <w:t xml:space="preserve"> (PA)</w:t>
      </w:r>
      <w:r w:rsidRPr="00174BA2">
        <w:rPr>
          <w:rFonts w:ascii="Verdana" w:eastAsia="Calibri" w:hAnsi="Verdana" w:cs="Arial"/>
          <w:sz w:val="24"/>
          <w:szCs w:val="24"/>
        </w:rPr>
        <w:t xml:space="preserve"> and home supports</w:t>
      </w:r>
      <w:r w:rsidR="000A54FF" w:rsidRPr="00174BA2">
        <w:rPr>
          <w:rFonts w:ascii="Verdana" w:eastAsia="Calibri" w:hAnsi="Verdana" w:cs="Arial"/>
          <w:sz w:val="24"/>
          <w:szCs w:val="24"/>
        </w:rPr>
        <w:t xml:space="preserve"> services</w:t>
      </w:r>
      <w:r w:rsidR="00D859F5" w:rsidRPr="00174BA2">
        <w:rPr>
          <w:rFonts w:ascii="Verdana" w:eastAsia="Calibri" w:hAnsi="Verdana" w:cs="Arial"/>
          <w:sz w:val="24"/>
          <w:szCs w:val="24"/>
        </w:rPr>
        <w:t xml:space="preserve"> by </w:t>
      </w:r>
      <w:r w:rsidR="00D859F5" w:rsidRPr="00174BA2">
        <w:rPr>
          <w:rFonts w:ascii="Verdana" w:hAnsi="Verdana"/>
          <w:sz w:val="24"/>
          <w:szCs w:val="24"/>
        </w:rPr>
        <w:t xml:space="preserve">introducing a statutory right to community services </w:t>
      </w:r>
      <w:r w:rsidR="007B11F0" w:rsidRPr="00174BA2">
        <w:rPr>
          <w:rFonts w:ascii="Verdana" w:hAnsi="Verdana"/>
          <w:sz w:val="24"/>
          <w:szCs w:val="24"/>
        </w:rPr>
        <w:t>(</w:t>
      </w:r>
      <w:r w:rsidR="00D859F5" w:rsidRPr="00174BA2">
        <w:rPr>
          <w:rFonts w:ascii="Verdana" w:hAnsi="Verdana"/>
          <w:sz w:val="24"/>
          <w:szCs w:val="24"/>
        </w:rPr>
        <w:t>PA, home care, respite etc</w:t>
      </w:r>
      <w:r w:rsidR="007B11F0" w:rsidRPr="00174BA2">
        <w:rPr>
          <w:rFonts w:ascii="Verdana" w:hAnsi="Verdana"/>
          <w:sz w:val="24"/>
          <w:szCs w:val="24"/>
        </w:rPr>
        <w:t>)</w:t>
      </w:r>
      <w:r w:rsidR="009D41FA" w:rsidRPr="00174BA2">
        <w:rPr>
          <w:rFonts w:ascii="Verdana" w:hAnsi="Verdana"/>
          <w:sz w:val="24"/>
          <w:szCs w:val="24"/>
        </w:rPr>
        <w:t xml:space="preserve"> and providing s</w:t>
      </w:r>
      <w:r w:rsidR="00D859F5" w:rsidRPr="00174BA2">
        <w:rPr>
          <w:rFonts w:ascii="Verdana" w:hAnsi="Verdana"/>
          <w:sz w:val="24"/>
          <w:szCs w:val="24"/>
        </w:rPr>
        <w:t>ufficient</w:t>
      </w:r>
      <w:r w:rsidR="006866A8" w:rsidRPr="00174BA2">
        <w:rPr>
          <w:rFonts w:ascii="Verdana" w:hAnsi="Verdana"/>
          <w:sz w:val="24"/>
          <w:szCs w:val="24"/>
        </w:rPr>
        <w:t xml:space="preserve"> funding</w:t>
      </w:r>
      <w:r w:rsidR="00D859F5" w:rsidRPr="00174BA2">
        <w:rPr>
          <w:rFonts w:ascii="Verdana" w:hAnsi="Verdana"/>
          <w:sz w:val="24"/>
          <w:szCs w:val="24"/>
        </w:rPr>
        <w:t xml:space="preserve"> for this.</w:t>
      </w:r>
      <w:r w:rsidR="000A54FF" w:rsidRPr="00174BA2">
        <w:rPr>
          <w:rFonts w:ascii="Verdana" w:eastAsia="Calibri" w:hAnsi="Verdana" w:cs="Arial"/>
          <w:sz w:val="24"/>
          <w:szCs w:val="24"/>
        </w:rPr>
        <w:t xml:space="preserve"> </w:t>
      </w:r>
      <w:r w:rsidRPr="00174BA2">
        <w:rPr>
          <w:rFonts w:ascii="Verdana" w:eastAsia="Calibri" w:hAnsi="Verdana" w:cs="Arial"/>
          <w:sz w:val="24"/>
          <w:szCs w:val="24"/>
        </w:rPr>
        <w:t xml:space="preserve"> </w:t>
      </w:r>
    </w:p>
    <w:p w14:paraId="187F0E02" w14:textId="75834DCD" w:rsidR="00076719" w:rsidRPr="00174BA2" w:rsidRDefault="00EE5B4F" w:rsidP="00677387">
      <w:pPr>
        <w:pStyle w:val="ListParagraph"/>
        <w:numPr>
          <w:ilvl w:val="0"/>
          <w:numId w:val="5"/>
        </w:numPr>
        <w:spacing w:after="0" w:line="240" w:lineRule="auto"/>
        <w:rPr>
          <w:rFonts w:ascii="Verdana" w:eastAsia="Calibri" w:hAnsi="Verdana" w:cs="Arial"/>
          <w:sz w:val="24"/>
          <w:szCs w:val="24"/>
        </w:rPr>
      </w:pPr>
      <w:r w:rsidRPr="00174BA2">
        <w:rPr>
          <w:rFonts w:ascii="Verdana" w:hAnsi="Verdana"/>
          <w:sz w:val="24"/>
          <w:szCs w:val="24"/>
        </w:rPr>
        <w:t xml:space="preserve">Institute a national quota </w:t>
      </w:r>
      <w:r w:rsidR="00830350" w:rsidRPr="00174BA2">
        <w:rPr>
          <w:rFonts w:ascii="Verdana" w:hAnsi="Verdana"/>
          <w:sz w:val="24"/>
          <w:szCs w:val="24"/>
        </w:rPr>
        <w:t>requiring</w:t>
      </w:r>
      <w:r w:rsidRPr="00174BA2">
        <w:rPr>
          <w:rFonts w:ascii="Verdana" w:hAnsi="Verdana"/>
          <w:sz w:val="24"/>
          <w:szCs w:val="24"/>
        </w:rPr>
        <w:t xml:space="preserve"> that at minimum 7% of all new houses </w:t>
      </w:r>
      <w:r w:rsidR="00830350" w:rsidRPr="00174BA2">
        <w:rPr>
          <w:rFonts w:ascii="Verdana" w:hAnsi="Verdana"/>
          <w:sz w:val="24"/>
          <w:szCs w:val="24"/>
        </w:rPr>
        <w:t>are</w:t>
      </w:r>
      <w:r w:rsidR="003C6F27" w:rsidRPr="00174BA2">
        <w:rPr>
          <w:rFonts w:ascii="Verdana" w:hAnsi="Verdana"/>
          <w:sz w:val="24"/>
          <w:szCs w:val="24"/>
        </w:rPr>
        <w:t xml:space="preserve"> built</w:t>
      </w:r>
      <w:r w:rsidRPr="00174BA2">
        <w:rPr>
          <w:rFonts w:ascii="Verdana" w:hAnsi="Verdana"/>
          <w:sz w:val="24"/>
          <w:szCs w:val="24"/>
        </w:rPr>
        <w:t xml:space="preserve"> to universal design and accessible standards, including wheelchair liveable. </w:t>
      </w:r>
    </w:p>
    <w:p w14:paraId="6EEFF0DD" w14:textId="48F6BEA2" w:rsidR="00076719" w:rsidRPr="00174BA2" w:rsidRDefault="00C75811" w:rsidP="00C75811">
      <w:pPr>
        <w:pStyle w:val="ListParagraph"/>
        <w:numPr>
          <w:ilvl w:val="0"/>
          <w:numId w:val="5"/>
        </w:numPr>
        <w:spacing w:after="0" w:line="240" w:lineRule="auto"/>
        <w:rPr>
          <w:rFonts w:ascii="Verdana" w:hAnsi="Verdana"/>
          <w:sz w:val="24"/>
          <w:szCs w:val="24"/>
        </w:rPr>
      </w:pPr>
      <w:r w:rsidRPr="00174BA2">
        <w:rPr>
          <w:rFonts w:ascii="Verdana" w:hAnsi="Verdana"/>
          <w:sz w:val="24"/>
          <w:szCs w:val="24"/>
        </w:rPr>
        <w:t xml:space="preserve">Mainstream disability housing policy so that supply, </w:t>
      </w:r>
      <w:proofErr w:type="gramStart"/>
      <w:r w:rsidRPr="00174BA2">
        <w:rPr>
          <w:rFonts w:ascii="Verdana" w:hAnsi="Verdana"/>
          <w:sz w:val="24"/>
          <w:szCs w:val="24"/>
        </w:rPr>
        <w:t>design</w:t>
      </w:r>
      <w:proofErr w:type="gramEnd"/>
      <w:r w:rsidRPr="00174BA2">
        <w:rPr>
          <w:rFonts w:ascii="Verdana" w:hAnsi="Verdana"/>
          <w:sz w:val="24"/>
          <w:szCs w:val="24"/>
        </w:rPr>
        <w:t xml:space="preserve"> and accessibility are considered, and built into requirements, in </w:t>
      </w:r>
      <w:r w:rsidRPr="00174BA2">
        <w:rPr>
          <w:rFonts w:ascii="Verdana" w:hAnsi="Verdana"/>
          <w:i/>
          <w:iCs/>
          <w:sz w:val="24"/>
          <w:szCs w:val="24"/>
        </w:rPr>
        <w:t>all</w:t>
      </w:r>
      <w:r w:rsidRPr="00174BA2">
        <w:rPr>
          <w:rFonts w:ascii="Verdana" w:hAnsi="Verdana"/>
          <w:sz w:val="24"/>
          <w:szCs w:val="24"/>
        </w:rPr>
        <w:t xml:space="preserve"> areas of housing policy and planning. </w:t>
      </w:r>
    </w:p>
    <w:p w14:paraId="314ABCF3" w14:textId="7491A9DE" w:rsidR="00677387" w:rsidRPr="00174BA2" w:rsidRDefault="00677387" w:rsidP="00677387">
      <w:pPr>
        <w:pStyle w:val="ListParagraph"/>
        <w:numPr>
          <w:ilvl w:val="0"/>
          <w:numId w:val="5"/>
        </w:numPr>
        <w:spacing w:after="0" w:line="240" w:lineRule="auto"/>
        <w:rPr>
          <w:rFonts w:ascii="Verdana" w:eastAsia="Calibri" w:hAnsi="Verdana" w:cs="Arial"/>
          <w:sz w:val="24"/>
          <w:szCs w:val="24"/>
        </w:rPr>
      </w:pPr>
      <w:r w:rsidRPr="00174BA2">
        <w:rPr>
          <w:rFonts w:ascii="Verdana" w:eastAsia="Calibri" w:hAnsi="Verdana" w:cs="Arial"/>
          <w:sz w:val="24"/>
          <w:szCs w:val="24"/>
        </w:rPr>
        <w:t>Reduce the level of complexity</w:t>
      </w:r>
      <w:r w:rsidR="00B428BF" w:rsidRPr="00174BA2">
        <w:rPr>
          <w:rFonts w:ascii="Verdana" w:eastAsia="Calibri" w:hAnsi="Verdana" w:cs="Arial"/>
          <w:sz w:val="24"/>
          <w:szCs w:val="24"/>
        </w:rPr>
        <w:t xml:space="preserve">, </w:t>
      </w:r>
      <w:proofErr w:type="gramStart"/>
      <w:r w:rsidR="00B428BF" w:rsidRPr="00174BA2">
        <w:rPr>
          <w:rFonts w:ascii="Verdana" w:eastAsia="Calibri" w:hAnsi="Verdana" w:cs="Arial"/>
          <w:sz w:val="24"/>
          <w:szCs w:val="24"/>
        </w:rPr>
        <w:t>delays</w:t>
      </w:r>
      <w:proofErr w:type="gramEnd"/>
      <w:r w:rsidR="00B428BF" w:rsidRPr="00174BA2">
        <w:rPr>
          <w:rFonts w:ascii="Verdana" w:eastAsia="Calibri" w:hAnsi="Verdana" w:cs="Arial"/>
          <w:sz w:val="24"/>
          <w:szCs w:val="24"/>
        </w:rPr>
        <w:t xml:space="preserve"> and</w:t>
      </w:r>
      <w:r w:rsidRPr="00174BA2">
        <w:rPr>
          <w:rFonts w:ascii="Verdana" w:eastAsia="Calibri" w:hAnsi="Verdana" w:cs="Arial"/>
          <w:sz w:val="24"/>
          <w:szCs w:val="24"/>
        </w:rPr>
        <w:t xml:space="preserve"> inconsistency in the current</w:t>
      </w:r>
      <w:r w:rsidR="007924BA" w:rsidRPr="00174BA2">
        <w:rPr>
          <w:rFonts w:ascii="Verdana" w:eastAsia="Calibri" w:hAnsi="Verdana" w:cs="Arial"/>
          <w:sz w:val="24"/>
          <w:szCs w:val="24"/>
        </w:rPr>
        <w:t xml:space="preserve"> housing</w:t>
      </w:r>
      <w:r w:rsidRPr="00174BA2">
        <w:rPr>
          <w:rFonts w:ascii="Verdana" w:eastAsia="Calibri" w:hAnsi="Verdana" w:cs="Arial"/>
          <w:sz w:val="24"/>
          <w:szCs w:val="24"/>
        </w:rPr>
        <w:t xml:space="preserve"> system.</w:t>
      </w:r>
    </w:p>
    <w:p w14:paraId="56426A2B" w14:textId="44EA09E7" w:rsidR="00677387" w:rsidRPr="00174BA2" w:rsidRDefault="00E521E2" w:rsidP="00677387">
      <w:pPr>
        <w:pStyle w:val="ListParagraph"/>
        <w:numPr>
          <w:ilvl w:val="0"/>
          <w:numId w:val="5"/>
        </w:numPr>
        <w:spacing w:after="0" w:line="240" w:lineRule="auto"/>
        <w:rPr>
          <w:rFonts w:ascii="Verdana" w:eastAsia="Calibri" w:hAnsi="Verdana" w:cs="Arial"/>
          <w:sz w:val="24"/>
          <w:szCs w:val="24"/>
        </w:rPr>
      </w:pPr>
      <w:r w:rsidRPr="00174BA2">
        <w:rPr>
          <w:rFonts w:ascii="Verdana" w:eastAsia="Calibri" w:hAnsi="Verdana" w:cs="Arial"/>
          <w:sz w:val="24"/>
          <w:szCs w:val="24"/>
        </w:rPr>
        <w:lastRenderedPageBreak/>
        <w:t>Create a</w:t>
      </w:r>
      <w:r w:rsidR="00677387" w:rsidRPr="00174BA2">
        <w:rPr>
          <w:rFonts w:ascii="Verdana" w:eastAsia="Calibri" w:hAnsi="Verdana" w:cs="Arial"/>
          <w:sz w:val="24"/>
          <w:szCs w:val="24"/>
        </w:rPr>
        <w:t xml:space="preserve"> Housing and Disability Officer</w:t>
      </w:r>
      <w:r w:rsidRPr="00174BA2">
        <w:rPr>
          <w:rFonts w:ascii="Verdana" w:eastAsia="Calibri" w:hAnsi="Verdana" w:cs="Arial"/>
          <w:sz w:val="24"/>
          <w:szCs w:val="24"/>
        </w:rPr>
        <w:t xml:space="preserve"> role</w:t>
      </w:r>
      <w:r w:rsidR="00677387" w:rsidRPr="00174BA2">
        <w:rPr>
          <w:rFonts w:ascii="Verdana" w:eastAsia="Calibri" w:hAnsi="Verdana" w:cs="Arial"/>
          <w:sz w:val="24"/>
          <w:szCs w:val="24"/>
        </w:rPr>
        <w:t xml:space="preserve"> in each Local Authority and </w:t>
      </w:r>
      <w:r w:rsidR="006377F8" w:rsidRPr="00174BA2">
        <w:rPr>
          <w:rFonts w:ascii="Verdana" w:eastAsia="Calibri" w:hAnsi="Verdana" w:cs="Arial"/>
          <w:sz w:val="24"/>
          <w:szCs w:val="24"/>
        </w:rPr>
        <w:t xml:space="preserve">develop </w:t>
      </w:r>
      <w:r w:rsidR="00677387" w:rsidRPr="00174BA2">
        <w:rPr>
          <w:rFonts w:ascii="Verdana" w:eastAsia="Calibri" w:hAnsi="Verdana" w:cs="Arial"/>
          <w:sz w:val="24"/>
          <w:szCs w:val="24"/>
        </w:rPr>
        <w:t>an Ombudsman for Housing and Disability</w:t>
      </w:r>
      <w:r w:rsidR="006377F8" w:rsidRPr="00174BA2">
        <w:rPr>
          <w:rFonts w:ascii="Verdana" w:eastAsia="Calibri" w:hAnsi="Verdana" w:cs="Arial"/>
          <w:sz w:val="24"/>
          <w:szCs w:val="24"/>
        </w:rPr>
        <w:t>.</w:t>
      </w:r>
    </w:p>
    <w:p w14:paraId="68707905" w14:textId="49E1CAE7" w:rsidR="00076719" w:rsidRPr="00174BA2" w:rsidRDefault="00537FE2" w:rsidP="00EA430B">
      <w:pPr>
        <w:pStyle w:val="ListParagraph"/>
        <w:numPr>
          <w:ilvl w:val="0"/>
          <w:numId w:val="5"/>
        </w:numPr>
        <w:spacing w:after="0" w:line="240" w:lineRule="auto"/>
        <w:rPr>
          <w:rFonts w:ascii="Verdana" w:eastAsia="Calibri" w:hAnsi="Verdana" w:cs="Arial"/>
          <w:sz w:val="24"/>
          <w:szCs w:val="24"/>
        </w:rPr>
      </w:pPr>
      <w:r w:rsidRPr="00174BA2">
        <w:rPr>
          <w:rFonts w:ascii="Verdana" w:eastAsia="Calibri" w:hAnsi="Verdana" w:cs="Arial"/>
          <w:sz w:val="24"/>
          <w:szCs w:val="24"/>
        </w:rPr>
        <w:t>Understand the high levels of poverty</w:t>
      </w:r>
      <w:r w:rsidR="00405EDD" w:rsidRPr="00174BA2">
        <w:rPr>
          <w:rFonts w:ascii="Verdana" w:eastAsia="Calibri" w:hAnsi="Verdana" w:cs="Arial"/>
          <w:sz w:val="24"/>
          <w:szCs w:val="24"/>
        </w:rPr>
        <w:t xml:space="preserve"> and economic </w:t>
      </w:r>
      <w:r w:rsidR="00CB24A9" w:rsidRPr="00174BA2">
        <w:rPr>
          <w:rFonts w:ascii="Verdana" w:eastAsia="Calibri" w:hAnsi="Verdana" w:cs="Arial"/>
          <w:sz w:val="24"/>
          <w:szCs w:val="24"/>
        </w:rPr>
        <w:t>vulnerability</w:t>
      </w:r>
      <w:r w:rsidRPr="00174BA2">
        <w:rPr>
          <w:rFonts w:ascii="Verdana" w:eastAsia="Calibri" w:hAnsi="Verdana" w:cs="Arial"/>
          <w:sz w:val="24"/>
          <w:szCs w:val="24"/>
        </w:rPr>
        <w:t xml:space="preserve"> </w:t>
      </w:r>
      <w:r w:rsidR="005F0D36" w:rsidRPr="00174BA2">
        <w:rPr>
          <w:rFonts w:ascii="Verdana" w:eastAsia="Calibri" w:hAnsi="Verdana" w:cs="Arial"/>
          <w:sz w:val="24"/>
          <w:szCs w:val="24"/>
        </w:rPr>
        <w:t>experienced by</w:t>
      </w:r>
      <w:r w:rsidRPr="00174BA2">
        <w:rPr>
          <w:rFonts w:ascii="Verdana" w:eastAsia="Calibri" w:hAnsi="Verdana" w:cs="Arial"/>
          <w:sz w:val="24"/>
          <w:szCs w:val="24"/>
        </w:rPr>
        <w:t xml:space="preserve"> disabled people, </w:t>
      </w:r>
      <w:r w:rsidR="00DC76A2" w:rsidRPr="00174BA2">
        <w:rPr>
          <w:rFonts w:ascii="Verdana" w:eastAsia="Calibri" w:hAnsi="Verdana" w:cs="Arial"/>
          <w:sz w:val="24"/>
          <w:szCs w:val="24"/>
        </w:rPr>
        <w:t xml:space="preserve">and </w:t>
      </w:r>
      <w:r w:rsidR="00EA430B" w:rsidRPr="00174BA2">
        <w:rPr>
          <w:rFonts w:ascii="Verdana" w:eastAsia="Calibri" w:hAnsi="Verdana" w:cs="Arial"/>
          <w:sz w:val="24"/>
          <w:szCs w:val="24"/>
        </w:rPr>
        <w:t xml:space="preserve">the </w:t>
      </w:r>
      <w:r w:rsidR="00DC76A2" w:rsidRPr="00174BA2">
        <w:rPr>
          <w:rFonts w:ascii="Verdana" w:eastAsia="Calibri" w:hAnsi="Verdana" w:cs="Arial"/>
          <w:sz w:val="24"/>
          <w:szCs w:val="24"/>
        </w:rPr>
        <w:t xml:space="preserve">significant </w:t>
      </w:r>
      <w:r w:rsidR="00EA430B" w:rsidRPr="00174BA2">
        <w:rPr>
          <w:rFonts w:ascii="Verdana" w:eastAsia="Calibri" w:hAnsi="Verdana" w:cs="Arial"/>
          <w:sz w:val="24"/>
          <w:szCs w:val="24"/>
        </w:rPr>
        <w:t>extra cost of living with a disability</w:t>
      </w:r>
      <w:r w:rsidR="006B3386" w:rsidRPr="00174BA2">
        <w:rPr>
          <w:rFonts w:ascii="Verdana" w:eastAsia="Calibri" w:hAnsi="Verdana" w:cs="Arial"/>
          <w:sz w:val="24"/>
          <w:szCs w:val="24"/>
        </w:rPr>
        <w:t xml:space="preserve">, </w:t>
      </w:r>
      <w:r w:rsidR="00CB24A9" w:rsidRPr="00174BA2">
        <w:rPr>
          <w:rFonts w:ascii="Verdana" w:eastAsia="Calibri" w:hAnsi="Verdana" w:cs="Arial"/>
          <w:sz w:val="24"/>
          <w:szCs w:val="24"/>
        </w:rPr>
        <w:t xml:space="preserve">and factor this in </w:t>
      </w:r>
      <w:r w:rsidR="006B3386" w:rsidRPr="00174BA2">
        <w:rPr>
          <w:rFonts w:ascii="Verdana" w:eastAsia="Calibri" w:hAnsi="Verdana" w:cs="Arial"/>
          <w:sz w:val="24"/>
          <w:szCs w:val="24"/>
        </w:rPr>
        <w:t>when developing the housing strategy</w:t>
      </w:r>
      <w:r w:rsidR="00EA430B" w:rsidRPr="00174BA2">
        <w:rPr>
          <w:rFonts w:ascii="Verdana" w:eastAsia="Calibri" w:hAnsi="Verdana" w:cs="Arial"/>
          <w:sz w:val="24"/>
          <w:szCs w:val="24"/>
        </w:rPr>
        <w:t xml:space="preserve">. </w:t>
      </w:r>
    </w:p>
    <w:p w14:paraId="3F33BB64" w14:textId="0776AE93" w:rsidR="00C75811" w:rsidRPr="00174BA2" w:rsidRDefault="00076719" w:rsidP="00076719">
      <w:pPr>
        <w:pStyle w:val="ListParagraph"/>
        <w:numPr>
          <w:ilvl w:val="0"/>
          <w:numId w:val="5"/>
        </w:numPr>
        <w:rPr>
          <w:rFonts w:ascii="Verdana" w:hAnsi="Verdana"/>
          <w:sz w:val="24"/>
          <w:szCs w:val="24"/>
        </w:rPr>
      </w:pPr>
      <w:r w:rsidRPr="00174BA2">
        <w:rPr>
          <w:rFonts w:ascii="Verdana" w:hAnsi="Verdana"/>
          <w:sz w:val="24"/>
          <w:szCs w:val="24"/>
        </w:rPr>
        <w:t>Reform Part M and adopt a future-proofing approach to housing, based on life-time adaptable and Universal Design principles.</w:t>
      </w:r>
    </w:p>
    <w:p w14:paraId="55AC1810" w14:textId="7631E093" w:rsidR="000F1A50" w:rsidRPr="00174BA2" w:rsidRDefault="00A15D58" w:rsidP="000F1A50">
      <w:pPr>
        <w:pStyle w:val="ListParagraph"/>
        <w:numPr>
          <w:ilvl w:val="0"/>
          <w:numId w:val="5"/>
        </w:numPr>
        <w:spacing w:after="0" w:line="240" w:lineRule="auto"/>
        <w:rPr>
          <w:rFonts w:ascii="Verdana" w:hAnsi="Verdana"/>
          <w:b/>
          <w:bCs/>
          <w:sz w:val="24"/>
          <w:szCs w:val="24"/>
        </w:rPr>
      </w:pPr>
      <w:r w:rsidRPr="00174BA2">
        <w:rPr>
          <w:rFonts w:ascii="Verdana" w:eastAsia="Calibri" w:hAnsi="Verdana" w:cs="Arial"/>
          <w:sz w:val="24"/>
          <w:szCs w:val="24"/>
        </w:rPr>
        <w:t xml:space="preserve">Ensure all </w:t>
      </w:r>
      <w:r w:rsidR="00D75B96" w:rsidRPr="00174BA2">
        <w:rPr>
          <w:rFonts w:ascii="Verdana" w:eastAsia="Calibri" w:hAnsi="Verdana" w:cs="Arial"/>
          <w:sz w:val="24"/>
          <w:szCs w:val="24"/>
        </w:rPr>
        <w:t>relevant staff</w:t>
      </w:r>
      <w:r w:rsidRPr="00174BA2">
        <w:rPr>
          <w:rFonts w:ascii="Verdana" w:eastAsia="Calibri" w:hAnsi="Verdana" w:cs="Arial"/>
          <w:sz w:val="24"/>
          <w:szCs w:val="24"/>
        </w:rPr>
        <w:t xml:space="preserve"> are sufficiently trained in disability awareness and the rights and entitlements of </w:t>
      </w:r>
      <w:r w:rsidR="000F1A50" w:rsidRPr="00174BA2">
        <w:rPr>
          <w:rFonts w:ascii="Verdana" w:eastAsia="Calibri" w:hAnsi="Verdana" w:cs="Arial"/>
          <w:sz w:val="24"/>
          <w:szCs w:val="24"/>
        </w:rPr>
        <w:t xml:space="preserve">disabled </w:t>
      </w:r>
      <w:r w:rsidRPr="00174BA2">
        <w:rPr>
          <w:rFonts w:ascii="Verdana" w:eastAsia="Calibri" w:hAnsi="Verdana" w:cs="Arial"/>
          <w:sz w:val="24"/>
          <w:szCs w:val="24"/>
        </w:rPr>
        <w:t>people</w:t>
      </w:r>
      <w:r w:rsidR="005F0D36" w:rsidRPr="00174BA2">
        <w:rPr>
          <w:rFonts w:ascii="Verdana" w:eastAsia="Calibri" w:hAnsi="Verdana" w:cs="Arial"/>
          <w:sz w:val="24"/>
          <w:szCs w:val="24"/>
        </w:rPr>
        <w:t>.</w:t>
      </w:r>
      <w:r w:rsidRPr="00174BA2">
        <w:rPr>
          <w:rFonts w:ascii="Verdana" w:eastAsia="Calibri" w:hAnsi="Verdana" w:cs="Arial"/>
          <w:sz w:val="24"/>
          <w:szCs w:val="24"/>
        </w:rPr>
        <w:t xml:space="preserve"> </w:t>
      </w:r>
    </w:p>
    <w:p w14:paraId="74B004F3" w14:textId="77777777" w:rsidR="000F1A50" w:rsidRPr="000F1A50" w:rsidRDefault="000F1A50" w:rsidP="000F1A50">
      <w:pPr>
        <w:spacing w:after="0" w:line="240" w:lineRule="auto"/>
        <w:rPr>
          <w:rFonts w:ascii="Verdana" w:hAnsi="Verdana"/>
          <w:b/>
          <w:bCs/>
          <w:sz w:val="24"/>
          <w:szCs w:val="24"/>
        </w:rPr>
      </w:pPr>
    </w:p>
    <w:p w14:paraId="512BF2C3" w14:textId="540AE7ED" w:rsidR="00FA7911" w:rsidRPr="00E95581" w:rsidRDefault="00FA7911" w:rsidP="00743195">
      <w:pPr>
        <w:pStyle w:val="ListParagraph"/>
        <w:numPr>
          <w:ilvl w:val="0"/>
          <w:numId w:val="10"/>
        </w:numPr>
        <w:rPr>
          <w:rFonts w:ascii="Verdana" w:hAnsi="Verdana"/>
          <w:b/>
          <w:bCs/>
          <w:sz w:val="24"/>
          <w:szCs w:val="24"/>
        </w:rPr>
      </w:pPr>
      <w:r w:rsidRPr="00E95581">
        <w:rPr>
          <w:rFonts w:ascii="Verdana" w:hAnsi="Verdana"/>
          <w:b/>
          <w:bCs/>
          <w:sz w:val="24"/>
          <w:szCs w:val="24"/>
        </w:rPr>
        <w:t>Intro</w:t>
      </w:r>
      <w:r w:rsidR="00035C40" w:rsidRPr="00E95581">
        <w:rPr>
          <w:rFonts w:ascii="Verdana" w:hAnsi="Verdana"/>
          <w:b/>
          <w:bCs/>
          <w:sz w:val="24"/>
          <w:szCs w:val="24"/>
        </w:rPr>
        <w:t>duction</w:t>
      </w:r>
    </w:p>
    <w:p w14:paraId="6AB563A4" w14:textId="60D4CCE6" w:rsidR="00FA7911" w:rsidRDefault="00075AE5" w:rsidP="00D50096">
      <w:pPr>
        <w:rPr>
          <w:rFonts w:ascii="Verdana" w:hAnsi="Verdana"/>
          <w:sz w:val="24"/>
          <w:szCs w:val="24"/>
        </w:rPr>
      </w:pPr>
      <w:r>
        <w:rPr>
          <w:rFonts w:ascii="Verdana" w:hAnsi="Verdana"/>
          <w:sz w:val="24"/>
          <w:szCs w:val="24"/>
        </w:rPr>
        <w:t>DFI welcomes the opportunity to submit to the review process of the current Housing Strategy for People with Disabilities</w:t>
      </w:r>
      <w:r w:rsidR="0075177B">
        <w:rPr>
          <w:rFonts w:ascii="Verdana" w:hAnsi="Verdana"/>
          <w:sz w:val="24"/>
          <w:szCs w:val="24"/>
        </w:rPr>
        <w:t>. We would also like to acknowledge the positive experience of working collaboratively on the ongoing review with the Housing Agency, and the open, accessible</w:t>
      </w:r>
      <w:r w:rsidR="001C5A5A">
        <w:rPr>
          <w:rFonts w:ascii="Verdana" w:hAnsi="Verdana"/>
          <w:sz w:val="24"/>
          <w:szCs w:val="24"/>
        </w:rPr>
        <w:t>,</w:t>
      </w:r>
      <w:r w:rsidR="0075177B">
        <w:rPr>
          <w:rFonts w:ascii="Verdana" w:hAnsi="Verdana"/>
          <w:sz w:val="24"/>
          <w:szCs w:val="24"/>
        </w:rPr>
        <w:t xml:space="preserve"> and comprehensive way in which the review has taken place thus far. </w:t>
      </w:r>
    </w:p>
    <w:p w14:paraId="19AB5393" w14:textId="43726A38" w:rsidR="00B71FAB" w:rsidRDefault="0047527E" w:rsidP="00D50096">
      <w:pPr>
        <w:rPr>
          <w:rFonts w:ascii="Verdana" w:hAnsi="Verdana"/>
          <w:sz w:val="24"/>
          <w:szCs w:val="24"/>
        </w:rPr>
      </w:pPr>
      <w:r>
        <w:rPr>
          <w:rFonts w:ascii="Verdana" w:hAnsi="Verdana"/>
          <w:sz w:val="24"/>
          <w:szCs w:val="24"/>
        </w:rPr>
        <w:t xml:space="preserve">As we have seen in the past year, having a home is </w:t>
      </w:r>
      <w:r w:rsidR="000B37C0">
        <w:rPr>
          <w:rFonts w:ascii="Verdana" w:hAnsi="Verdana"/>
          <w:sz w:val="24"/>
          <w:szCs w:val="24"/>
        </w:rPr>
        <w:t>one of the</w:t>
      </w:r>
      <w:r>
        <w:rPr>
          <w:rFonts w:ascii="Verdana" w:hAnsi="Verdana"/>
          <w:sz w:val="24"/>
          <w:szCs w:val="24"/>
        </w:rPr>
        <w:t xml:space="preserve"> most fundamental need</w:t>
      </w:r>
      <w:r w:rsidR="000B37C0">
        <w:rPr>
          <w:rFonts w:ascii="Verdana" w:hAnsi="Verdana"/>
          <w:sz w:val="24"/>
          <w:szCs w:val="24"/>
        </w:rPr>
        <w:t>s</w:t>
      </w:r>
      <w:r>
        <w:rPr>
          <w:rFonts w:ascii="Verdana" w:hAnsi="Verdana"/>
          <w:sz w:val="24"/>
          <w:szCs w:val="24"/>
        </w:rPr>
        <w:t xml:space="preserve"> in society,</w:t>
      </w:r>
      <w:r w:rsidR="000B37C0">
        <w:rPr>
          <w:rFonts w:ascii="Verdana" w:hAnsi="Verdana"/>
          <w:sz w:val="24"/>
          <w:szCs w:val="24"/>
        </w:rPr>
        <w:t xml:space="preserve"> impacting on all aspects of wellbeing, </w:t>
      </w:r>
      <w:r w:rsidR="00B55ED2">
        <w:rPr>
          <w:rFonts w:ascii="Verdana" w:hAnsi="Verdana"/>
          <w:sz w:val="24"/>
          <w:szCs w:val="24"/>
        </w:rPr>
        <w:t>health,</w:t>
      </w:r>
      <w:r w:rsidR="000B37C0">
        <w:rPr>
          <w:rFonts w:ascii="Verdana" w:hAnsi="Verdana"/>
          <w:sz w:val="24"/>
          <w:szCs w:val="24"/>
        </w:rPr>
        <w:t xml:space="preserve"> and participation in society. </w:t>
      </w:r>
      <w:r>
        <w:rPr>
          <w:rFonts w:ascii="Verdana" w:hAnsi="Verdana"/>
          <w:sz w:val="24"/>
          <w:szCs w:val="24"/>
        </w:rPr>
        <w:t xml:space="preserve"> </w:t>
      </w:r>
      <w:r w:rsidR="00B71FAB">
        <w:rPr>
          <w:rFonts w:ascii="Verdana" w:hAnsi="Verdana"/>
          <w:sz w:val="24"/>
          <w:szCs w:val="24"/>
        </w:rPr>
        <w:t>DFI’s submission</w:t>
      </w:r>
      <w:r w:rsidR="00333B83">
        <w:rPr>
          <w:rFonts w:ascii="Verdana" w:hAnsi="Verdana"/>
          <w:sz w:val="24"/>
          <w:szCs w:val="24"/>
        </w:rPr>
        <w:t xml:space="preserve"> to this consultation</w:t>
      </w:r>
      <w:r w:rsidR="00B71FAB">
        <w:rPr>
          <w:rFonts w:ascii="Verdana" w:hAnsi="Verdana"/>
          <w:sz w:val="24"/>
          <w:szCs w:val="24"/>
        </w:rPr>
        <w:t xml:space="preserve"> is based on the experience and work of staff at community</w:t>
      </w:r>
      <w:r w:rsidR="004E7F9C">
        <w:rPr>
          <w:rFonts w:ascii="Verdana" w:hAnsi="Verdana"/>
          <w:sz w:val="24"/>
          <w:szCs w:val="24"/>
        </w:rPr>
        <w:t xml:space="preserve">, local </w:t>
      </w:r>
      <w:proofErr w:type="gramStart"/>
      <w:r w:rsidR="004E7F9C">
        <w:rPr>
          <w:rFonts w:ascii="Verdana" w:hAnsi="Verdana"/>
          <w:sz w:val="24"/>
          <w:szCs w:val="24"/>
        </w:rPr>
        <w:t>authority</w:t>
      </w:r>
      <w:proofErr w:type="gramEnd"/>
      <w:r w:rsidR="004E7F9C">
        <w:rPr>
          <w:rFonts w:ascii="Verdana" w:hAnsi="Verdana"/>
          <w:sz w:val="24"/>
          <w:szCs w:val="24"/>
        </w:rPr>
        <w:t xml:space="preserve"> and national</w:t>
      </w:r>
      <w:r w:rsidR="00B71FAB">
        <w:rPr>
          <w:rFonts w:ascii="Verdana" w:hAnsi="Verdana"/>
          <w:sz w:val="24"/>
          <w:szCs w:val="24"/>
        </w:rPr>
        <w:t xml:space="preserve"> level on housing policy for years, and </w:t>
      </w:r>
      <w:r w:rsidR="00837170">
        <w:rPr>
          <w:rFonts w:ascii="Verdana" w:hAnsi="Verdana"/>
          <w:sz w:val="24"/>
          <w:szCs w:val="24"/>
        </w:rPr>
        <w:t xml:space="preserve">on </w:t>
      </w:r>
      <w:r w:rsidR="00F71CF5">
        <w:rPr>
          <w:rFonts w:ascii="Verdana" w:hAnsi="Verdana"/>
          <w:sz w:val="24"/>
          <w:szCs w:val="24"/>
        </w:rPr>
        <w:t>inputs from</w:t>
      </w:r>
      <w:r w:rsidR="00837170">
        <w:rPr>
          <w:rFonts w:ascii="Verdana" w:hAnsi="Verdana"/>
          <w:sz w:val="24"/>
          <w:szCs w:val="24"/>
        </w:rPr>
        <w:t xml:space="preserve"> our membership by means of survey, individual meetings, written correspondence and a member consultation. </w:t>
      </w:r>
    </w:p>
    <w:p w14:paraId="4886BA03" w14:textId="06A3F71C" w:rsidR="003748C4" w:rsidRPr="006D1876" w:rsidRDefault="00CE5894" w:rsidP="00592E10">
      <w:pPr>
        <w:rPr>
          <w:rFonts w:ascii="Verdana" w:hAnsi="Verdana"/>
          <w:b/>
          <w:bCs/>
          <w:sz w:val="24"/>
          <w:szCs w:val="24"/>
        </w:rPr>
      </w:pPr>
      <w:r>
        <w:rPr>
          <w:rFonts w:ascii="Verdana" w:hAnsi="Verdana"/>
          <w:b/>
          <w:bCs/>
          <w:sz w:val="24"/>
          <w:szCs w:val="24"/>
        </w:rPr>
        <w:t>The</w:t>
      </w:r>
      <w:r w:rsidR="006D1876">
        <w:rPr>
          <w:rFonts w:ascii="Verdana" w:hAnsi="Verdana"/>
          <w:b/>
          <w:bCs/>
          <w:sz w:val="24"/>
          <w:szCs w:val="24"/>
        </w:rPr>
        <w:t xml:space="preserve"> </w:t>
      </w:r>
      <w:r w:rsidR="00FC125A">
        <w:rPr>
          <w:rFonts w:ascii="Verdana" w:hAnsi="Verdana"/>
          <w:b/>
          <w:bCs/>
          <w:sz w:val="24"/>
          <w:szCs w:val="24"/>
        </w:rPr>
        <w:t>r</w:t>
      </w:r>
      <w:r w:rsidR="003748C4" w:rsidRPr="006D1876">
        <w:rPr>
          <w:rFonts w:ascii="Verdana" w:hAnsi="Verdana"/>
          <w:b/>
          <w:bCs/>
          <w:sz w:val="24"/>
          <w:szCs w:val="24"/>
        </w:rPr>
        <w:t xml:space="preserve">ight to </w:t>
      </w:r>
      <w:r w:rsidR="00FC125A">
        <w:rPr>
          <w:rFonts w:ascii="Verdana" w:hAnsi="Verdana"/>
          <w:b/>
          <w:bCs/>
          <w:sz w:val="24"/>
          <w:szCs w:val="24"/>
        </w:rPr>
        <w:t>l</w:t>
      </w:r>
      <w:r w:rsidR="006D1876" w:rsidRPr="006D1876">
        <w:rPr>
          <w:rFonts w:ascii="Verdana" w:hAnsi="Verdana"/>
          <w:b/>
          <w:bCs/>
          <w:sz w:val="24"/>
          <w:szCs w:val="24"/>
        </w:rPr>
        <w:t xml:space="preserve">ive </w:t>
      </w:r>
      <w:r w:rsidR="00FC125A">
        <w:rPr>
          <w:rFonts w:ascii="Verdana" w:hAnsi="Verdana"/>
          <w:b/>
          <w:bCs/>
          <w:sz w:val="24"/>
          <w:szCs w:val="24"/>
        </w:rPr>
        <w:t>i</w:t>
      </w:r>
      <w:r w:rsidR="006D1876" w:rsidRPr="006D1876">
        <w:rPr>
          <w:rFonts w:ascii="Verdana" w:hAnsi="Verdana"/>
          <w:b/>
          <w:bCs/>
          <w:sz w:val="24"/>
          <w:szCs w:val="24"/>
        </w:rPr>
        <w:t xml:space="preserve">ndependently in the </w:t>
      </w:r>
      <w:r w:rsidR="00FC125A">
        <w:rPr>
          <w:rFonts w:ascii="Verdana" w:hAnsi="Verdana"/>
          <w:b/>
          <w:bCs/>
          <w:sz w:val="24"/>
          <w:szCs w:val="24"/>
        </w:rPr>
        <w:t>c</w:t>
      </w:r>
      <w:r w:rsidR="006D1876" w:rsidRPr="006D1876">
        <w:rPr>
          <w:rFonts w:ascii="Verdana" w:hAnsi="Verdana"/>
          <w:b/>
          <w:bCs/>
          <w:sz w:val="24"/>
          <w:szCs w:val="24"/>
        </w:rPr>
        <w:t>ommunity</w:t>
      </w:r>
      <w:r>
        <w:rPr>
          <w:rFonts w:ascii="Verdana" w:hAnsi="Verdana"/>
          <w:b/>
          <w:bCs/>
          <w:sz w:val="24"/>
          <w:szCs w:val="24"/>
        </w:rPr>
        <w:t xml:space="preserve">: Delivering on UN CRPD </w:t>
      </w:r>
      <w:r w:rsidR="00FC125A">
        <w:rPr>
          <w:rFonts w:ascii="Verdana" w:hAnsi="Verdana"/>
          <w:b/>
          <w:bCs/>
          <w:sz w:val="24"/>
          <w:szCs w:val="24"/>
        </w:rPr>
        <w:t>c</w:t>
      </w:r>
      <w:r>
        <w:rPr>
          <w:rFonts w:ascii="Verdana" w:hAnsi="Verdana"/>
          <w:b/>
          <w:bCs/>
          <w:sz w:val="24"/>
          <w:szCs w:val="24"/>
        </w:rPr>
        <w:t>ommitments</w:t>
      </w:r>
    </w:p>
    <w:p w14:paraId="461B181E" w14:textId="124CC159" w:rsidR="000B37C0" w:rsidRDefault="000B37C0" w:rsidP="00592E10">
      <w:pPr>
        <w:rPr>
          <w:rFonts w:ascii="Verdana" w:hAnsi="Verdana"/>
          <w:sz w:val="24"/>
          <w:szCs w:val="24"/>
        </w:rPr>
      </w:pPr>
      <w:r>
        <w:rPr>
          <w:rFonts w:ascii="Verdana" w:hAnsi="Verdana"/>
          <w:sz w:val="24"/>
          <w:szCs w:val="24"/>
        </w:rPr>
        <w:t>Ireland ratified the UN CRPD in 2018, meaning it is bound by the commitments in this Convention.</w:t>
      </w:r>
      <w:r w:rsidR="00DF65FF">
        <w:rPr>
          <w:rFonts w:ascii="Verdana" w:hAnsi="Verdana"/>
          <w:sz w:val="24"/>
          <w:szCs w:val="24"/>
        </w:rPr>
        <w:t xml:space="preserve"> While housing is an issue that </w:t>
      </w:r>
      <w:r w:rsidR="007156F5">
        <w:rPr>
          <w:rFonts w:ascii="Verdana" w:hAnsi="Verdana"/>
          <w:sz w:val="24"/>
          <w:szCs w:val="24"/>
        </w:rPr>
        <w:t>is relevant to</w:t>
      </w:r>
      <w:r w:rsidR="008D00E8">
        <w:rPr>
          <w:rFonts w:ascii="Verdana" w:hAnsi="Verdana"/>
          <w:sz w:val="24"/>
          <w:szCs w:val="24"/>
        </w:rPr>
        <w:t>,</w:t>
      </w:r>
      <w:r w:rsidR="007156F5">
        <w:rPr>
          <w:rFonts w:ascii="Verdana" w:hAnsi="Verdana"/>
          <w:sz w:val="24"/>
          <w:szCs w:val="24"/>
        </w:rPr>
        <w:t xml:space="preserve"> and affected by</w:t>
      </w:r>
      <w:r w:rsidR="008D00E8">
        <w:rPr>
          <w:rFonts w:ascii="Verdana" w:hAnsi="Verdana"/>
          <w:sz w:val="24"/>
          <w:szCs w:val="24"/>
        </w:rPr>
        <w:t>,</w:t>
      </w:r>
      <w:r w:rsidR="00DF65FF">
        <w:rPr>
          <w:rFonts w:ascii="Verdana" w:hAnsi="Verdana"/>
          <w:sz w:val="24"/>
          <w:szCs w:val="24"/>
        </w:rPr>
        <w:t xml:space="preserve"> the commitments </w:t>
      </w:r>
      <w:r w:rsidR="001F448A">
        <w:rPr>
          <w:rFonts w:ascii="Verdana" w:hAnsi="Verdana"/>
          <w:sz w:val="24"/>
          <w:szCs w:val="24"/>
        </w:rPr>
        <w:t xml:space="preserve">and rights </w:t>
      </w:r>
      <w:r w:rsidR="00DF65FF">
        <w:rPr>
          <w:rFonts w:ascii="Verdana" w:hAnsi="Verdana"/>
          <w:sz w:val="24"/>
          <w:szCs w:val="24"/>
        </w:rPr>
        <w:t>across the</w:t>
      </w:r>
      <w:r w:rsidR="00E40C29">
        <w:rPr>
          <w:rFonts w:ascii="Verdana" w:hAnsi="Verdana"/>
          <w:sz w:val="24"/>
          <w:szCs w:val="24"/>
        </w:rPr>
        <w:t xml:space="preserve"> whole</w:t>
      </w:r>
      <w:r w:rsidR="00DF65FF">
        <w:rPr>
          <w:rFonts w:ascii="Verdana" w:hAnsi="Verdana"/>
          <w:sz w:val="24"/>
          <w:szCs w:val="24"/>
        </w:rPr>
        <w:t xml:space="preserve"> </w:t>
      </w:r>
      <w:r w:rsidR="007E5399">
        <w:rPr>
          <w:rFonts w:ascii="Verdana" w:hAnsi="Verdana"/>
          <w:sz w:val="24"/>
          <w:szCs w:val="24"/>
        </w:rPr>
        <w:t>convention</w:t>
      </w:r>
      <w:r w:rsidR="00DF65FF">
        <w:rPr>
          <w:rFonts w:ascii="Verdana" w:hAnsi="Verdana"/>
          <w:sz w:val="24"/>
          <w:szCs w:val="24"/>
        </w:rPr>
        <w:t xml:space="preserve">, in particular </w:t>
      </w:r>
      <w:r w:rsidR="0085552C">
        <w:rPr>
          <w:rFonts w:ascii="Verdana" w:hAnsi="Verdana"/>
          <w:sz w:val="24"/>
          <w:szCs w:val="24"/>
        </w:rPr>
        <w:t xml:space="preserve">the </w:t>
      </w:r>
      <w:r w:rsidR="00B52785">
        <w:rPr>
          <w:rFonts w:ascii="Verdana" w:hAnsi="Verdana"/>
          <w:sz w:val="24"/>
          <w:szCs w:val="24"/>
        </w:rPr>
        <w:t xml:space="preserve">following </w:t>
      </w:r>
      <w:r w:rsidR="007D1CA4">
        <w:rPr>
          <w:rFonts w:ascii="Verdana" w:hAnsi="Verdana"/>
          <w:sz w:val="24"/>
          <w:szCs w:val="24"/>
        </w:rPr>
        <w:t xml:space="preserve">UN CRPD </w:t>
      </w:r>
      <w:r w:rsidR="00BC175E">
        <w:rPr>
          <w:rFonts w:ascii="Verdana" w:hAnsi="Verdana"/>
          <w:sz w:val="24"/>
          <w:szCs w:val="24"/>
        </w:rPr>
        <w:t>rights</w:t>
      </w:r>
      <w:r w:rsidR="00E40C29">
        <w:rPr>
          <w:rFonts w:ascii="Verdana" w:hAnsi="Verdana"/>
          <w:sz w:val="24"/>
          <w:szCs w:val="24"/>
        </w:rPr>
        <w:t xml:space="preserve"> are </w:t>
      </w:r>
      <w:r w:rsidR="00457EBC">
        <w:rPr>
          <w:rFonts w:ascii="Verdana" w:hAnsi="Verdana"/>
          <w:sz w:val="24"/>
          <w:szCs w:val="24"/>
        </w:rPr>
        <w:t>crucial in ensuring the right to a home</w:t>
      </w:r>
      <w:r w:rsidR="007D1CA4">
        <w:rPr>
          <w:rFonts w:ascii="Verdana" w:hAnsi="Verdana"/>
          <w:sz w:val="24"/>
          <w:szCs w:val="24"/>
        </w:rPr>
        <w:t>.</w:t>
      </w:r>
      <w:r w:rsidR="00B52785">
        <w:rPr>
          <w:rFonts w:ascii="Verdana" w:hAnsi="Verdana"/>
          <w:sz w:val="24"/>
          <w:szCs w:val="24"/>
        </w:rPr>
        <w:t xml:space="preserve"> </w:t>
      </w:r>
      <w:r w:rsidR="00772CC9">
        <w:rPr>
          <w:rFonts w:ascii="Verdana" w:hAnsi="Verdana"/>
          <w:sz w:val="24"/>
          <w:szCs w:val="24"/>
        </w:rPr>
        <w:t xml:space="preserve">The articles below should be the cornerstone of any </w:t>
      </w:r>
      <w:r w:rsidR="00B52785">
        <w:rPr>
          <w:rFonts w:ascii="Verdana" w:hAnsi="Verdana"/>
          <w:sz w:val="24"/>
          <w:szCs w:val="24"/>
        </w:rPr>
        <w:t xml:space="preserve">new housing strategy for people with disabilities. </w:t>
      </w:r>
    </w:p>
    <w:p w14:paraId="1E3DEB01" w14:textId="7A35B1DB" w:rsidR="00B52785" w:rsidRPr="00B52785" w:rsidRDefault="0085552C" w:rsidP="00743195">
      <w:pPr>
        <w:pStyle w:val="ListParagraph"/>
        <w:numPr>
          <w:ilvl w:val="0"/>
          <w:numId w:val="6"/>
        </w:numPr>
        <w:rPr>
          <w:rFonts w:ascii="Verdana" w:hAnsi="Verdana"/>
          <w:sz w:val="24"/>
          <w:szCs w:val="24"/>
        </w:rPr>
      </w:pPr>
      <w:r w:rsidRPr="0085552C">
        <w:rPr>
          <w:rFonts w:ascii="Verdana" w:eastAsia="Calibri" w:hAnsi="Verdana" w:cs="Arial"/>
          <w:sz w:val="24"/>
          <w:szCs w:val="24"/>
        </w:rPr>
        <w:t>Article 19</w:t>
      </w:r>
      <w:r>
        <w:rPr>
          <w:rFonts w:ascii="Verdana" w:eastAsia="Calibri" w:hAnsi="Verdana" w:cs="Arial"/>
          <w:sz w:val="24"/>
          <w:szCs w:val="24"/>
        </w:rPr>
        <w:t>:</w:t>
      </w:r>
      <w:r w:rsidRPr="0085552C">
        <w:rPr>
          <w:rFonts w:ascii="Verdana" w:eastAsia="Calibri" w:hAnsi="Verdana" w:cs="Arial"/>
          <w:sz w:val="24"/>
          <w:szCs w:val="24"/>
        </w:rPr>
        <w:t xml:space="preserve"> which asserts </w:t>
      </w:r>
      <w:r w:rsidR="00084494">
        <w:rPr>
          <w:rFonts w:ascii="Verdana" w:eastAsia="Calibri" w:hAnsi="Verdana" w:cs="Arial"/>
          <w:sz w:val="24"/>
          <w:szCs w:val="24"/>
        </w:rPr>
        <w:t>disabled people’s</w:t>
      </w:r>
      <w:r w:rsidRPr="0085552C">
        <w:rPr>
          <w:rFonts w:ascii="Verdana" w:eastAsia="Calibri" w:hAnsi="Verdana" w:cs="Arial"/>
          <w:sz w:val="24"/>
          <w:szCs w:val="24"/>
        </w:rPr>
        <w:t xml:space="preserve"> right to live in the community, with choices equal to others, to full inclusion and participation in the community, and to the opportunity to choose their place of residence on an equal basis with others.</w:t>
      </w:r>
    </w:p>
    <w:p w14:paraId="35BBDB33" w14:textId="4CEE3735" w:rsidR="00610542" w:rsidRDefault="00610542" w:rsidP="00743195">
      <w:pPr>
        <w:pStyle w:val="ListParagraph"/>
        <w:numPr>
          <w:ilvl w:val="0"/>
          <w:numId w:val="6"/>
        </w:numPr>
        <w:spacing w:after="0" w:line="240" w:lineRule="auto"/>
        <w:rPr>
          <w:rFonts w:ascii="Verdana" w:eastAsia="Calibri" w:hAnsi="Verdana" w:cs="Arial"/>
          <w:sz w:val="24"/>
          <w:szCs w:val="24"/>
        </w:rPr>
      </w:pPr>
      <w:r w:rsidRPr="00B52785">
        <w:rPr>
          <w:rFonts w:ascii="Verdana" w:eastAsia="Calibri" w:hAnsi="Verdana" w:cs="Arial"/>
          <w:sz w:val="24"/>
          <w:szCs w:val="24"/>
        </w:rPr>
        <w:t>Article 28</w:t>
      </w:r>
      <w:r w:rsidR="00B52785">
        <w:rPr>
          <w:rFonts w:ascii="Verdana" w:eastAsia="Calibri" w:hAnsi="Verdana" w:cs="Arial"/>
          <w:sz w:val="24"/>
          <w:szCs w:val="24"/>
        </w:rPr>
        <w:t>:</w:t>
      </w:r>
      <w:r w:rsidRPr="00B52785">
        <w:rPr>
          <w:rFonts w:ascii="Verdana" w:eastAsia="Calibri" w:hAnsi="Verdana" w:cs="Arial"/>
          <w:sz w:val="24"/>
          <w:szCs w:val="24"/>
        </w:rPr>
        <w:t xml:space="preserve"> which commits to an adequate standard of living for people with disabilities and their families, including adequate housing, and the continuous improvement of living conditions</w:t>
      </w:r>
      <w:r w:rsidR="00A3694C">
        <w:rPr>
          <w:rFonts w:ascii="Verdana" w:eastAsia="Calibri" w:hAnsi="Verdana" w:cs="Arial"/>
          <w:sz w:val="24"/>
          <w:szCs w:val="24"/>
        </w:rPr>
        <w:t>.</w:t>
      </w:r>
    </w:p>
    <w:p w14:paraId="350BFE98" w14:textId="77777777" w:rsidR="00B52785" w:rsidRPr="00B52785" w:rsidRDefault="00B52785" w:rsidP="00592E10">
      <w:pPr>
        <w:pStyle w:val="ListParagraph"/>
        <w:spacing w:after="0" w:line="240" w:lineRule="auto"/>
        <w:rPr>
          <w:rFonts w:ascii="Verdana" w:eastAsia="Calibri" w:hAnsi="Verdana" w:cs="Arial"/>
          <w:sz w:val="24"/>
          <w:szCs w:val="24"/>
        </w:rPr>
      </w:pPr>
    </w:p>
    <w:p w14:paraId="0E85151B" w14:textId="6E5F39D3" w:rsidR="00A3694C" w:rsidRDefault="00706853" w:rsidP="00592E10">
      <w:pPr>
        <w:spacing w:after="0" w:line="240" w:lineRule="auto"/>
        <w:rPr>
          <w:rFonts w:ascii="Verdana" w:eastAsia="Calibri" w:hAnsi="Verdana" w:cs="Arial"/>
          <w:sz w:val="24"/>
          <w:szCs w:val="24"/>
        </w:rPr>
      </w:pPr>
      <w:r>
        <w:rPr>
          <w:rFonts w:ascii="Verdana" w:eastAsia="Calibri" w:hAnsi="Verdana" w:cs="Arial"/>
          <w:sz w:val="24"/>
          <w:szCs w:val="24"/>
        </w:rPr>
        <w:lastRenderedPageBreak/>
        <w:t xml:space="preserve">Unfortunately, despite efforts over the years, the experience of many people with disabilities seeking a home </w:t>
      </w:r>
      <w:r w:rsidR="00EF10A4">
        <w:rPr>
          <w:rFonts w:ascii="Verdana" w:eastAsia="Calibri" w:hAnsi="Verdana" w:cs="Arial"/>
          <w:sz w:val="24"/>
          <w:szCs w:val="24"/>
        </w:rPr>
        <w:t>of their own</w:t>
      </w:r>
      <w:r>
        <w:rPr>
          <w:rFonts w:ascii="Verdana" w:eastAsia="Calibri" w:hAnsi="Verdana" w:cs="Arial"/>
          <w:sz w:val="24"/>
          <w:szCs w:val="24"/>
        </w:rPr>
        <w:t xml:space="preserve"> is one of frustration, difficulty, </w:t>
      </w:r>
      <w:r w:rsidR="00E9723B">
        <w:rPr>
          <w:rFonts w:ascii="Verdana" w:eastAsia="Calibri" w:hAnsi="Verdana" w:cs="Arial"/>
          <w:sz w:val="24"/>
          <w:szCs w:val="24"/>
        </w:rPr>
        <w:t xml:space="preserve">economic and bureaucratic struggle and limited, if any, choice. </w:t>
      </w:r>
    </w:p>
    <w:p w14:paraId="4EBCFFEA" w14:textId="1E122872" w:rsidR="00610542" w:rsidRDefault="00E9723B" w:rsidP="00592E10">
      <w:pPr>
        <w:spacing w:after="0" w:line="240" w:lineRule="auto"/>
        <w:rPr>
          <w:rFonts w:ascii="Verdana" w:eastAsia="Calibri" w:hAnsi="Verdana" w:cs="Arial"/>
          <w:sz w:val="24"/>
          <w:szCs w:val="24"/>
        </w:rPr>
      </w:pPr>
      <w:r>
        <w:rPr>
          <w:rFonts w:ascii="Verdana" w:eastAsia="Calibri" w:hAnsi="Verdana" w:cs="Arial"/>
          <w:sz w:val="24"/>
          <w:szCs w:val="24"/>
        </w:rPr>
        <w:t xml:space="preserve">The new Housing Strategy </w:t>
      </w:r>
      <w:r w:rsidR="00A3694C">
        <w:rPr>
          <w:rFonts w:ascii="Verdana" w:eastAsia="Calibri" w:hAnsi="Verdana" w:cs="Arial"/>
          <w:sz w:val="24"/>
          <w:szCs w:val="24"/>
        </w:rPr>
        <w:t xml:space="preserve">must </w:t>
      </w:r>
      <w:r w:rsidR="00A400E5">
        <w:rPr>
          <w:rFonts w:ascii="Verdana" w:eastAsia="Calibri" w:hAnsi="Verdana" w:cs="Arial"/>
          <w:sz w:val="24"/>
          <w:szCs w:val="24"/>
        </w:rPr>
        <w:t xml:space="preserve">change this by </w:t>
      </w:r>
      <w:r w:rsidR="00841685">
        <w:rPr>
          <w:rFonts w:ascii="Verdana" w:eastAsia="Calibri" w:hAnsi="Verdana" w:cs="Arial"/>
          <w:sz w:val="24"/>
          <w:szCs w:val="24"/>
        </w:rPr>
        <w:t>mak</w:t>
      </w:r>
      <w:r w:rsidR="00A400E5">
        <w:rPr>
          <w:rFonts w:ascii="Verdana" w:eastAsia="Calibri" w:hAnsi="Verdana" w:cs="Arial"/>
          <w:sz w:val="24"/>
          <w:szCs w:val="24"/>
        </w:rPr>
        <w:t>ing</w:t>
      </w:r>
      <w:r w:rsidR="00841685">
        <w:rPr>
          <w:rFonts w:ascii="Verdana" w:eastAsia="Calibri" w:hAnsi="Verdana" w:cs="Arial"/>
          <w:sz w:val="24"/>
          <w:szCs w:val="24"/>
        </w:rPr>
        <w:t xml:space="preserve"> the UN CRPD, and in particular the above rights, the foundation of its approach.</w:t>
      </w:r>
    </w:p>
    <w:p w14:paraId="03D855F6" w14:textId="77777777" w:rsidR="00706853" w:rsidRDefault="00706853" w:rsidP="00592E10">
      <w:pPr>
        <w:spacing w:after="0" w:line="240" w:lineRule="auto"/>
        <w:rPr>
          <w:rFonts w:ascii="Verdana" w:hAnsi="Verdana"/>
          <w:sz w:val="24"/>
          <w:szCs w:val="24"/>
        </w:rPr>
      </w:pPr>
    </w:p>
    <w:p w14:paraId="1919C3DE" w14:textId="3F7A5E82" w:rsidR="00FA7911" w:rsidRPr="00E95581" w:rsidRDefault="00FA7911" w:rsidP="00743195">
      <w:pPr>
        <w:pStyle w:val="ListParagraph"/>
        <w:numPr>
          <w:ilvl w:val="0"/>
          <w:numId w:val="10"/>
        </w:numPr>
        <w:rPr>
          <w:rFonts w:ascii="Verdana" w:hAnsi="Verdana"/>
          <w:b/>
          <w:bCs/>
          <w:sz w:val="24"/>
          <w:szCs w:val="24"/>
        </w:rPr>
      </w:pPr>
      <w:r w:rsidRPr="00E95581">
        <w:rPr>
          <w:rFonts w:ascii="Verdana" w:hAnsi="Verdana"/>
          <w:b/>
          <w:bCs/>
          <w:sz w:val="24"/>
          <w:szCs w:val="24"/>
        </w:rPr>
        <w:t>Context</w:t>
      </w:r>
      <w:r w:rsidR="00AF69C4" w:rsidRPr="00E95581">
        <w:rPr>
          <w:rFonts w:ascii="Verdana" w:hAnsi="Verdana"/>
          <w:b/>
          <w:bCs/>
          <w:sz w:val="24"/>
          <w:szCs w:val="24"/>
        </w:rPr>
        <w:t xml:space="preserve">: Poverty, </w:t>
      </w:r>
      <w:r w:rsidR="00FC125A">
        <w:rPr>
          <w:rFonts w:ascii="Verdana" w:hAnsi="Verdana"/>
          <w:b/>
          <w:bCs/>
          <w:sz w:val="24"/>
          <w:szCs w:val="24"/>
        </w:rPr>
        <w:t>r</w:t>
      </w:r>
      <w:r w:rsidR="00AF69C4" w:rsidRPr="00E95581">
        <w:rPr>
          <w:rFonts w:ascii="Verdana" w:hAnsi="Verdana"/>
          <w:b/>
          <w:bCs/>
          <w:sz w:val="24"/>
          <w:szCs w:val="24"/>
        </w:rPr>
        <w:t xml:space="preserve">estricted </w:t>
      </w:r>
      <w:r w:rsidR="00FC125A">
        <w:rPr>
          <w:rFonts w:ascii="Verdana" w:hAnsi="Verdana"/>
          <w:b/>
          <w:bCs/>
          <w:sz w:val="24"/>
          <w:szCs w:val="24"/>
        </w:rPr>
        <w:t>c</w:t>
      </w:r>
      <w:r w:rsidR="00AF69C4" w:rsidRPr="00E95581">
        <w:rPr>
          <w:rFonts w:ascii="Verdana" w:hAnsi="Verdana"/>
          <w:b/>
          <w:bCs/>
          <w:sz w:val="24"/>
          <w:szCs w:val="24"/>
        </w:rPr>
        <w:t>hoice</w:t>
      </w:r>
      <w:r w:rsidRPr="00E95581">
        <w:rPr>
          <w:rFonts w:ascii="Verdana" w:hAnsi="Verdana"/>
          <w:b/>
          <w:bCs/>
          <w:sz w:val="24"/>
          <w:szCs w:val="24"/>
        </w:rPr>
        <w:t xml:space="preserve"> </w:t>
      </w:r>
      <w:r w:rsidR="00732DF1">
        <w:rPr>
          <w:rFonts w:ascii="Verdana" w:hAnsi="Verdana"/>
          <w:b/>
          <w:bCs/>
          <w:sz w:val="24"/>
          <w:szCs w:val="24"/>
        </w:rPr>
        <w:t xml:space="preserve">and </w:t>
      </w:r>
      <w:r w:rsidR="00FC125A">
        <w:rPr>
          <w:rFonts w:ascii="Verdana" w:hAnsi="Verdana"/>
          <w:b/>
          <w:bCs/>
          <w:sz w:val="24"/>
          <w:szCs w:val="24"/>
        </w:rPr>
        <w:t>i</w:t>
      </w:r>
      <w:r w:rsidR="00732DF1">
        <w:rPr>
          <w:rFonts w:ascii="Verdana" w:hAnsi="Verdana"/>
          <w:b/>
          <w:bCs/>
          <w:sz w:val="24"/>
          <w:szCs w:val="24"/>
        </w:rPr>
        <w:t xml:space="preserve">nsufficient </w:t>
      </w:r>
      <w:r w:rsidR="00FC125A">
        <w:rPr>
          <w:rFonts w:ascii="Verdana" w:hAnsi="Verdana"/>
          <w:b/>
          <w:bCs/>
          <w:sz w:val="24"/>
          <w:szCs w:val="24"/>
        </w:rPr>
        <w:t>a</w:t>
      </w:r>
      <w:r w:rsidR="00732DF1">
        <w:rPr>
          <w:rFonts w:ascii="Verdana" w:hAnsi="Verdana"/>
          <w:b/>
          <w:bCs/>
          <w:sz w:val="24"/>
          <w:szCs w:val="24"/>
        </w:rPr>
        <w:t xml:space="preserve">ccess to </w:t>
      </w:r>
      <w:r w:rsidR="00FC125A">
        <w:rPr>
          <w:rFonts w:ascii="Verdana" w:hAnsi="Verdana"/>
          <w:b/>
          <w:bCs/>
          <w:sz w:val="24"/>
          <w:szCs w:val="24"/>
        </w:rPr>
        <w:t>s</w:t>
      </w:r>
      <w:r w:rsidR="00732DF1">
        <w:rPr>
          <w:rFonts w:ascii="Verdana" w:hAnsi="Verdana"/>
          <w:b/>
          <w:bCs/>
          <w:sz w:val="24"/>
          <w:szCs w:val="24"/>
        </w:rPr>
        <w:t>ervices</w:t>
      </w:r>
    </w:p>
    <w:p w14:paraId="4CD73AA4" w14:textId="0A21D45C" w:rsidR="004702DD" w:rsidRDefault="00AF69C4" w:rsidP="007B4E04">
      <w:pPr>
        <w:rPr>
          <w:rFonts w:ascii="Verdana" w:eastAsia="Times New Roman" w:hAnsi="Verdana" w:cs="Times New Roman"/>
          <w:sz w:val="24"/>
          <w:szCs w:val="24"/>
          <w:lang w:eastAsia="en-IE"/>
        </w:rPr>
      </w:pPr>
      <w:r>
        <w:rPr>
          <w:rFonts w:ascii="Verdana" w:hAnsi="Verdana"/>
          <w:sz w:val="24"/>
          <w:szCs w:val="24"/>
        </w:rPr>
        <w:t xml:space="preserve">Before getting into the specifics of </w:t>
      </w:r>
      <w:r w:rsidR="009119A8">
        <w:rPr>
          <w:rFonts w:ascii="Verdana" w:hAnsi="Verdana"/>
          <w:sz w:val="24"/>
          <w:szCs w:val="24"/>
        </w:rPr>
        <w:t>housing</w:t>
      </w:r>
      <w:r>
        <w:rPr>
          <w:rFonts w:ascii="Verdana" w:hAnsi="Verdana"/>
          <w:sz w:val="24"/>
          <w:szCs w:val="24"/>
        </w:rPr>
        <w:t xml:space="preserve">, it is important to remember and reflect on some </w:t>
      </w:r>
      <w:r w:rsidR="008C3A68">
        <w:rPr>
          <w:rFonts w:ascii="Verdana" w:hAnsi="Verdana"/>
          <w:sz w:val="24"/>
          <w:szCs w:val="24"/>
        </w:rPr>
        <w:t xml:space="preserve">broader </w:t>
      </w:r>
      <w:r>
        <w:rPr>
          <w:rFonts w:ascii="Verdana" w:hAnsi="Verdana"/>
          <w:sz w:val="24"/>
          <w:szCs w:val="24"/>
        </w:rPr>
        <w:t xml:space="preserve">context. </w:t>
      </w:r>
      <w:r w:rsidR="00DF1A9D" w:rsidRPr="008D1FB9">
        <w:rPr>
          <w:rFonts w:ascii="Verdana" w:eastAsia="Times New Roman" w:hAnsi="Verdana" w:cs="Times New Roman"/>
          <w:sz w:val="24"/>
          <w:szCs w:val="24"/>
          <w:lang w:eastAsia="en-IE"/>
        </w:rPr>
        <w:t>13.5% of the population of Ireland have a disability</w:t>
      </w:r>
      <w:r w:rsidR="00DF1A9D">
        <w:rPr>
          <w:rFonts w:ascii="Verdana" w:eastAsia="Times New Roman" w:hAnsi="Verdana" w:cs="Times New Roman"/>
          <w:sz w:val="24"/>
          <w:szCs w:val="24"/>
          <w:lang w:eastAsia="en-IE"/>
        </w:rPr>
        <w:t xml:space="preserve">, </w:t>
      </w:r>
      <w:proofErr w:type="gramStart"/>
      <w:r w:rsidR="00DF1A9D">
        <w:rPr>
          <w:rFonts w:ascii="Verdana" w:eastAsia="Times New Roman" w:hAnsi="Verdana" w:cs="Times New Roman"/>
          <w:sz w:val="24"/>
          <w:szCs w:val="24"/>
          <w:lang w:eastAsia="en-IE"/>
        </w:rPr>
        <w:t>i.e.</w:t>
      </w:r>
      <w:proofErr w:type="gramEnd"/>
      <w:r w:rsidR="00DF1A9D">
        <w:rPr>
          <w:rFonts w:ascii="Verdana" w:eastAsia="Times New Roman" w:hAnsi="Verdana" w:cs="Times New Roman"/>
          <w:sz w:val="24"/>
          <w:szCs w:val="24"/>
          <w:lang w:eastAsia="en-IE"/>
        </w:rPr>
        <w:t xml:space="preserve"> one in eight people</w:t>
      </w:r>
      <w:r w:rsidR="00E04AB9">
        <w:rPr>
          <w:rFonts w:ascii="Verdana" w:eastAsia="Times New Roman" w:hAnsi="Verdana" w:cs="Times New Roman"/>
          <w:sz w:val="24"/>
          <w:szCs w:val="24"/>
          <w:lang w:eastAsia="en-IE"/>
        </w:rPr>
        <w:t>, meaning every family in Ireland is impacted by disability</w:t>
      </w:r>
      <w:r w:rsidR="00DF1A9D" w:rsidRPr="008D1FB9">
        <w:rPr>
          <w:rFonts w:ascii="Verdana" w:eastAsia="Times New Roman" w:hAnsi="Verdana" w:cs="Times New Roman"/>
          <w:sz w:val="24"/>
          <w:szCs w:val="24"/>
          <w:lang w:eastAsia="en-IE"/>
        </w:rPr>
        <w:t xml:space="preserve">. That </w:t>
      </w:r>
      <w:r w:rsidR="00DF1A9D">
        <w:rPr>
          <w:rFonts w:ascii="Verdana" w:eastAsia="Times New Roman" w:hAnsi="Verdana" w:cs="Times New Roman"/>
          <w:sz w:val="24"/>
          <w:szCs w:val="24"/>
          <w:lang w:eastAsia="en-IE"/>
        </w:rPr>
        <w:t>comes to a total of</w:t>
      </w:r>
      <w:r w:rsidR="00DF1A9D" w:rsidRPr="008D1FB9">
        <w:rPr>
          <w:rFonts w:ascii="Verdana" w:eastAsia="Times New Roman" w:hAnsi="Verdana" w:cs="Times New Roman"/>
          <w:sz w:val="24"/>
          <w:szCs w:val="24"/>
          <w:lang w:eastAsia="en-IE"/>
        </w:rPr>
        <w:t xml:space="preserve"> 643,131 people, of all ages, across the full range of disabilities, including physical, sensory, </w:t>
      </w:r>
      <w:proofErr w:type="gramStart"/>
      <w:r w:rsidR="00DF1A9D" w:rsidRPr="008D1FB9">
        <w:rPr>
          <w:rFonts w:ascii="Verdana" w:eastAsia="Times New Roman" w:hAnsi="Verdana" w:cs="Times New Roman"/>
          <w:sz w:val="24"/>
          <w:szCs w:val="24"/>
          <w:lang w:eastAsia="en-IE"/>
        </w:rPr>
        <w:t>intellectual</w:t>
      </w:r>
      <w:proofErr w:type="gramEnd"/>
      <w:r w:rsidR="00DF1A9D" w:rsidRPr="008D1FB9">
        <w:rPr>
          <w:rFonts w:ascii="Verdana" w:eastAsia="Times New Roman" w:hAnsi="Verdana" w:cs="Times New Roman"/>
          <w:sz w:val="24"/>
          <w:szCs w:val="24"/>
          <w:lang w:eastAsia="en-IE"/>
        </w:rPr>
        <w:t xml:space="preserve"> and mental health. </w:t>
      </w:r>
      <w:r w:rsidR="00DF1A9D">
        <w:rPr>
          <w:rFonts w:ascii="Verdana" w:eastAsia="Times New Roman" w:hAnsi="Verdana" w:cs="Times New Roman"/>
          <w:sz w:val="24"/>
          <w:szCs w:val="24"/>
          <w:lang w:eastAsia="en-IE"/>
        </w:rPr>
        <w:t>These p</w:t>
      </w:r>
      <w:r w:rsidR="00DF1A9D" w:rsidRPr="008D1FB9">
        <w:rPr>
          <w:rFonts w:ascii="Verdana" w:eastAsia="Times New Roman" w:hAnsi="Verdana" w:cs="Times New Roman"/>
          <w:sz w:val="24"/>
          <w:szCs w:val="24"/>
          <w:lang w:eastAsia="en-IE"/>
        </w:rPr>
        <w:t xml:space="preserve">eople live all over Ireland, and in </w:t>
      </w:r>
      <w:r w:rsidR="00DF1A9D">
        <w:rPr>
          <w:rFonts w:ascii="Verdana" w:eastAsia="Times New Roman" w:hAnsi="Verdana" w:cs="Times New Roman"/>
          <w:sz w:val="24"/>
          <w:szCs w:val="24"/>
          <w:lang w:eastAsia="en-IE"/>
        </w:rPr>
        <w:t>a range of</w:t>
      </w:r>
      <w:r w:rsidR="00DF1A9D" w:rsidRPr="008D1FB9">
        <w:rPr>
          <w:rFonts w:ascii="Verdana" w:eastAsia="Times New Roman" w:hAnsi="Verdana" w:cs="Times New Roman"/>
          <w:sz w:val="24"/>
          <w:szCs w:val="24"/>
          <w:lang w:eastAsia="en-IE"/>
        </w:rPr>
        <w:t xml:space="preserve"> different housing and living arrangements</w:t>
      </w:r>
      <w:r w:rsidR="00C3434E">
        <w:rPr>
          <w:rFonts w:ascii="Verdana" w:eastAsia="Times New Roman" w:hAnsi="Verdana" w:cs="Times New Roman"/>
          <w:sz w:val="24"/>
          <w:szCs w:val="24"/>
          <w:lang w:eastAsia="en-IE"/>
        </w:rPr>
        <w:t xml:space="preserve">, </w:t>
      </w:r>
      <w:r w:rsidR="00C3434E" w:rsidRPr="008D1FB9">
        <w:rPr>
          <w:rFonts w:ascii="Verdana" w:eastAsia="Times New Roman" w:hAnsi="Verdana" w:cs="Times New Roman"/>
          <w:sz w:val="24"/>
          <w:szCs w:val="24"/>
          <w:lang w:eastAsia="en-IE"/>
        </w:rPr>
        <w:t>urban and rural</w:t>
      </w:r>
      <w:r w:rsidR="00CD7F5F">
        <w:rPr>
          <w:rFonts w:ascii="Verdana" w:eastAsia="Times New Roman" w:hAnsi="Verdana" w:cs="Times New Roman"/>
          <w:sz w:val="24"/>
          <w:szCs w:val="24"/>
          <w:lang w:eastAsia="en-IE"/>
        </w:rPr>
        <w:t xml:space="preserve"> -</w:t>
      </w:r>
      <w:r w:rsidR="00082244">
        <w:rPr>
          <w:rFonts w:ascii="Verdana" w:eastAsia="Times New Roman" w:hAnsi="Verdana" w:cs="Times New Roman"/>
          <w:sz w:val="24"/>
          <w:szCs w:val="24"/>
          <w:lang w:eastAsia="en-IE"/>
        </w:rPr>
        <w:t xml:space="preserve"> </w:t>
      </w:r>
      <w:r w:rsidR="007001A2">
        <w:rPr>
          <w:rFonts w:ascii="Verdana" w:eastAsia="Times New Roman" w:hAnsi="Verdana" w:cs="Times New Roman"/>
          <w:sz w:val="24"/>
          <w:szCs w:val="24"/>
          <w:lang w:eastAsia="en-IE"/>
        </w:rPr>
        <w:t xml:space="preserve">in </w:t>
      </w:r>
      <w:r w:rsidR="00DF1A9D" w:rsidRPr="008D1FB9">
        <w:rPr>
          <w:rFonts w:ascii="Verdana" w:eastAsia="Times New Roman" w:hAnsi="Verdana" w:cs="Times New Roman"/>
          <w:sz w:val="24"/>
          <w:szCs w:val="24"/>
          <w:lang w:eastAsia="en-IE"/>
        </w:rPr>
        <w:t>private</w:t>
      </w:r>
      <w:r w:rsidR="007001A2">
        <w:rPr>
          <w:rFonts w:ascii="Verdana" w:eastAsia="Times New Roman" w:hAnsi="Verdana" w:cs="Times New Roman"/>
          <w:sz w:val="24"/>
          <w:szCs w:val="24"/>
          <w:lang w:eastAsia="en-IE"/>
        </w:rPr>
        <w:t>ly owned homes</w:t>
      </w:r>
      <w:r w:rsidR="00DF1A9D" w:rsidRPr="008D1FB9">
        <w:rPr>
          <w:rFonts w:ascii="Verdana" w:eastAsia="Times New Roman" w:hAnsi="Verdana" w:cs="Times New Roman"/>
          <w:sz w:val="24"/>
          <w:szCs w:val="24"/>
          <w:lang w:eastAsia="en-IE"/>
        </w:rPr>
        <w:t>, the family home, private rental, social housing, nursing homes, residential care, or congregate</w:t>
      </w:r>
      <w:r w:rsidR="00DF1A9D">
        <w:rPr>
          <w:rFonts w:ascii="Verdana" w:eastAsia="Times New Roman" w:hAnsi="Verdana" w:cs="Times New Roman"/>
          <w:sz w:val="24"/>
          <w:szCs w:val="24"/>
          <w:lang w:eastAsia="en-IE"/>
        </w:rPr>
        <w:t>d</w:t>
      </w:r>
      <w:r w:rsidR="00DF1A9D" w:rsidRPr="008D1FB9">
        <w:rPr>
          <w:rFonts w:ascii="Verdana" w:eastAsia="Times New Roman" w:hAnsi="Verdana" w:cs="Times New Roman"/>
          <w:sz w:val="24"/>
          <w:szCs w:val="24"/>
          <w:lang w:eastAsia="en-IE"/>
        </w:rPr>
        <w:t xml:space="preserve"> settings.</w:t>
      </w:r>
      <w:r w:rsidR="009D0BF3">
        <w:rPr>
          <w:rFonts w:ascii="Verdana" w:eastAsia="Times New Roman" w:hAnsi="Verdana" w:cs="Times New Roman"/>
          <w:sz w:val="24"/>
          <w:szCs w:val="24"/>
          <w:lang w:eastAsia="en-IE"/>
        </w:rPr>
        <w:t xml:space="preserve"> </w:t>
      </w:r>
    </w:p>
    <w:p w14:paraId="14FB0A1A" w14:textId="79265F29" w:rsidR="00DF1A9D" w:rsidRPr="004702DD" w:rsidRDefault="007001A2" w:rsidP="004702DD">
      <w:pPr>
        <w:rPr>
          <w:rFonts w:ascii="Verdana" w:hAnsi="Verdana"/>
          <w:sz w:val="24"/>
          <w:szCs w:val="24"/>
        </w:rPr>
      </w:pPr>
      <w:r>
        <w:rPr>
          <w:rFonts w:ascii="Verdana" w:hAnsi="Verdana"/>
          <w:sz w:val="24"/>
          <w:szCs w:val="24"/>
        </w:rPr>
        <w:t>Disabled people</w:t>
      </w:r>
      <w:r w:rsidR="009D0BF3" w:rsidRPr="00E37794">
        <w:rPr>
          <w:rFonts w:ascii="Verdana" w:hAnsi="Verdana"/>
          <w:sz w:val="24"/>
          <w:szCs w:val="24"/>
        </w:rPr>
        <w:t xml:space="preserve"> struggle with a range of housing related issues</w:t>
      </w:r>
      <w:r w:rsidR="009D0BF3">
        <w:rPr>
          <w:rFonts w:ascii="Verdana" w:hAnsi="Verdana"/>
          <w:sz w:val="24"/>
          <w:szCs w:val="24"/>
        </w:rPr>
        <w:t xml:space="preserve"> on a daily basis. </w:t>
      </w:r>
      <w:r w:rsidR="00DF1A9D" w:rsidRPr="00577894">
        <w:rPr>
          <w:rFonts w:ascii="Verdana" w:hAnsi="Verdana" w:cs="Times New Roman"/>
          <w:sz w:val="24"/>
          <w:szCs w:val="24"/>
          <w:lang w:val="en-GB"/>
        </w:rPr>
        <w:t xml:space="preserve">The </w:t>
      </w:r>
      <w:r w:rsidR="00DF1A9D">
        <w:rPr>
          <w:rFonts w:ascii="Verdana" w:hAnsi="Verdana" w:cs="Times New Roman"/>
          <w:sz w:val="24"/>
          <w:szCs w:val="24"/>
          <w:lang w:val="en-GB"/>
        </w:rPr>
        <w:t xml:space="preserve">significant </w:t>
      </w:r>
      <w:r w:rsidR="00DF1A9D" w:rsidRPr="00577894">
        <w:rPr>
          <w:rFonts w:ascii="Verdana" w:hAnsi="Verdana" w:cs="Times New Roman"/>
          <w:sz w:val="24"/>
          <w:szCs w:val="24"/>
          <w:lang w:val="en-GB"/>
        </w:rPr>
        <w:t xml:space="preserve">lack of appropriate housing for people with disabilities, </w:t>
      </w:r>
      <w:r w:rsidR="00DF1A9D">
        <w:rPr>
          <w:rFonts w:ascii="Verdana" w:hAnsi="Verdana" w:cs="Times New Roman"/>
          <w:sz w:val="24"/>
          <w:szCs w:val="24"/>
          <w:lang w:val="en-GB"/>
        </w:rPr>
        <w:t>be it</w:t>
      </w:r>
      <w:r w:rsidR="00DF1A9D" w:rsidRPr="00577894">
        <w:rPr>
          <w:rFonts w:ascii="Verdana" w:hAnsi="Verdana" w:cs="Times New Roman"/>
          <w:sz w:val="24"/>
          <w:szCs w:val="24"/>
          <w:lang w:val="en-GB"/>
        </w:rPr>
        <w:t xml:space="preserve"> social, affordable, private rental </w:t>
      </w:r>
      <w:r w:rsidR="00DF1A9D">
        <w:rPr>
          <w:rFonts w:ascii="Verdana" w:hAnsi="Verdana" w:cs="Times New Roman"/>
          <w:sz w:val="24"/>
          <w:szCs w:val="24"/>
          <w:lang w:val="en-GB"/>
        </w:rPr>
        <w:t>or</w:t>
      </w:r>
      <w:r w:rsidR="00DF1A9D" w:rsidRPr="00577894">
        <w:rPr>
          <w:rFonts w:ascii="Verdana" w:hAnsi="Verdana" w:cs="Times New Roman"/>
          <w:sz w:val="24"/>
          <w:szCs w:val="24"/>
          <w:lang w:val="en-GB"/>
        </w:rPr>
        <w:t xml:space="preserve"> </w:t>
      </w:r>
      <w:r w:rsidR="00DF1A9D">
        <w:rPr>
          <w:rFonts w:ascii="Verdana" w:hAnsi="Verdana" w:cs="Times New Roman"/>
          <w:sz w:val="24"/>
          <w:szCs w:val="24"/>
          <w:lang w:val="en-GB"/>
        </w:rPr>
        <w:t xml:space="preserve">privately </w:t>
      </w:r>
      <w:r w:rsidR="00DF1A9D" w:rsidRPr="00577894">
        <w:rPr>
          <w:rFonts w:ascii="Verdana" w:hAnsi="Verdana" w:cs="Times New Roman"/>
          <w:sz w:val="24"/>
          <w:szCs w:val="24"/>
          <w:lang w:val="en-GB"/>
        </w:rPr>
        <w:t>purchase</w:t>
      </w:r>
      <w:r w:rsidR="00DF1A9D">
        <w:rPr>
          <w:rFonts w:ascii="Verdana" w:hAnsi="Verdana" w:cs="Times New Roman"/>
          <w:sz w:val="24"/>
          <w:szCs w:val="24"/>
          <w:lang w:val="en-GB"/>
        </w:rPr>
        <w:t>d</w:t>
      </w:r>
      <w:r w:rsidR="00DF1A9D" w:rsidRPr="00577894">
        <w:rPr>
          <w:rFonts w:ascii="Verdana" w:hAnsi="Verdana" w:cs="Times New Roman"/>
          <w:sz w:val="24"/>
          <w:szCs w:val="24"/>
          <w:lang w:val="en-GB"/>
        </w:rPr>
        <w:t xml:space="preserve"> housing, is a</w:t>
      </w:r>
      <w:r w:rsidR="0071560A">
        <w:rPr>
          <w:rFonts w:ascii="Verdana" w:hAnsi="Verdana" w:cs="Times New Roman"/>
          <w:sz w:val="24"/>
          <w:szCs w:val="24"/>
          <w:lang w:val="en-GB"/>
        </w:rPr>
        <w:t>n ongoing</w:t>
      </w:r>
      <w:r w:rsidR="00DF1A9D" w:rsidRPr="00577894">
        <w:rPr>
          <w:rFonts w:ascii="Verdana" w:hAnsi="Verdana" w:cs="Times New Roman"/>
          <w:sz w:val="24"/>
          <w:szCs w:val="24"/>
          <w:lang w:val="en-GB"/>
        </w:rPr>
        <w:t xml:space="preserve"> crisis within the housing crisis. </w:t>
      </w:r>
      <w:r w:rsidR="0071560A">
        <w:rPr>
          <w:rFonts w:ascii="Verdana" w:hAnsi="Verdana" w:cs="Times New Roman"/>
          <w:sz w:val="24"/>
          <w:szCs w:val="24"/>
          <w:lang w:val="en-GB"/>
        </w:rPr>
        <w:t>More than o</w:t>
      </w:r>
      <w:r w:rsidR="00DF1A9D">
        <w:rPr>
          <w:rFonts w:ascii="Verdana" w:hAnsi="Verdana" w:cs="Times New Roman"/>
          <w:sz w:val="24"/>
          <w:szCs w:val="24"/>
          <w:lang w:val="en-GB"/>
        </w:rPr>
        <w:t xml:space="preserve">ne </w:t>
      </w:r>
      <w:r w:rsidR="00DF1A9D" w:rsidRPr="00577894">
        <w:rPr>
          <w:rFonts w:ascii="Verdana" w:hAnsi="Verdana" w:cs="Times New Roman"/>
          <w:sz w:val="24"/>
          <w:szCs w:val="24"/>
          <w:lang w:val="en-GB"/>
        </w:rPr>
        <w:t xml:space="preserve">in </w:t>
      </w:r>
      <w:r w:rsidR="00DF1A9D">
        <w:rPr>
          <w:rFonts w:ascii="Verdana" w:hAnsi="Verdana" w:cs="Times New Roman"/>
          <w:sz w:val="24"/>
          <w:szCs w:val="24"/>
          <w:lang w:val="en-GB"/>
        </w:rPr>
        <w:t>four</w:t>
      </w:r>
      <w:r w:rsidR="00DF1A9D" w:rsidRPr="00577894">
        <w:rPr>
          <w:rFonts w:ascii="Verdana" w:hAnsi="Verdana" w:cs="Times New Roman"/>
          <w:sz w:val="24"/>
          <w:szCs w:val="24"/>
          <w:lang w:val="en-GB"/>
        </w:rPr>
        <w:t xml:space="preserve"> people who are homeless have a disabilit</w:t>
      </w:r>
      <w:r w:rsidR="00DF1A9D">
        <w:rPr>
          <w:rFonts w:ascii="Verdana" w:hAnsi="Verdana" w:cs="Times New Roman"/>
          <w:sz w:val="24"/>
          <w:szCs w:val="24"/>
          <w:lang w:val="en-GB"/>
        </w:rPr>
        <w:t xml:space="preserve">y. </w:t>
      </w:r>
      <w:r w:rsidR="00DF1A9D" w:rsidRPr="00577894">
        <w:rPr>
          <w:rFonts w:ascii="Verdana" w:hAnsi="Verdana" w:cs="Times New Roman"/>
          <w:sz w:val="24"/>
          <w:szCs w:val="24"/>
          <w:lang w:val="en"/>
        </w:rPr>
        <w:t xml:space="preserve">Over </w:t>
      </w:r>
      <w:r w:rsidR="001F08B4">
        <w:rPr>
          <w:rFonts w:ascii="Verdana" w:hAnsi="Verdana" w:cs="Times New Roman"/>
          <w:sz w:val="24"/>
          <w:szCs w:val="24"/>
          <w:lang w:val="en"/>
        </w:rPr>
        <w:t>1,342</w:t>
      </w:r>
      <w:r w:rsidR="00DF1A9D" w:rsidRPr="00577894">
        <w:rPr>
          <w:rFonts w:ascii="Verdana" w:hAnsi="Verdana" w:cs="Times New Roman"/>
          <w:sz w:val="24"/>
          <w:szCs w:val="24"/>
          <w:lang w:val="en"/>
        </w:rPr>
        <w:t xml:space="preserve"> people with disabilities under the age of 65 are living inappropriately in nursing homes</w:t>
      </w:r>
      <w:r w:rsidR="00DF1A9D">
        <w:rPr>
          <w:rFonts w:ascii="Verdana" w:hAnsi="Verdana" w:cs="Times New Roman"/>
          <w:sz w:val="24"/>
          <w:szCs w:val="24"/>
          <w:lang w:val="en"/>
        </w:rPr>
        <w:t>, while</w:t>
      </w:r>
      <w:r w:rsidR="00DF1A9D" w:rsidRPr="00577894">
        <w:rPr>
          <w:rFonts w:ascii="Verdana" w:hAnsi="Verdana" w:cs="Times New Roman"/>
          <w:sz w:val="24"/>
          <w:szCs w:val="24"/>
          <w:lang w:val="en"/>
        </w:rPr>
        <w:t xml:space="preserve"> </w:t>
      </w:r>
      <w:r w:rsidR="00DF1A9D">
        <w:rPr>
          <w:rFonts w:ascii="Verdana" w:hAnsi="Verdana" w:cs="Times New Roman"/>
          <w:sz w:val="24"/>
          <w:szCs w:val="24"/>
          <w:lang w:val="en"/>
        </w:rPr>
        <w:t xml:space="preserve">despite the ongoing efforts, </w:t>
      </w:r>
      <w:r w:rsidR="00AB1940" w:rsidRPr="00AB1940">
        <w:rPr>
          <w:rFonts w:ascii="Verdana" w:hAnsi="Verdana" w:cs="Times New Roman"/>
          <w:sz w:val="24"/>
          <w:szCs w:val="24"/>
          <w:lang w:val="en-GB"/>
        </w:rPr>
        <w:t>2,914</w:t>
      </w:r>
      <w:r w:rsidR="00AB1940">
        <w:rPr>
          <w:rFonts w:ascii="Verdana" w:hAnsi="Verdana" w:cs="Times New Roman"/>
          <w:sz w:val="24"/>
          <w:szCs w:val="24"/>
          <w:lang w:val="en-GB"/>
        </w:rPr>
        <w:t xml:space="preserve"> </w:t>
      </w:r>
      <w:r w:rsidR="00DF1A9D" w:rsidRPr="00577894">
        <w:rPr>
          <w:rFonts w:ascii="Verdana" w:hAnsi="Verdana" w:cs="Times New Roman"/>
          <w:sz w:val="24"/>
          <w:szCs w:val="24"/>
          <w:lang w:val="en-GB"/>
        </w:rPr>
        <w:t xml:space="preserve">people with disabilities </w:t>
      </w:r>
      <w:r w:rsidR="00DF1A9D">
        <w:rPr>
          <w:rFonts w:ascii="Verdana" w:hAnsi="Verdana" w:cs="Times New Roman"/>
          <w:sz w:val="24"/>
          <w:szCs w:val="24"/>
          <w:lang w:val="en-GB"/>
        </w:rPr>
        <w:t xml:space="preserve">still </w:t>
      </w:r>
      <w:r w:rsidR="00DF1A9D" w:rsidRPr="00577894">
        <w:rPr>
          <w:rFonts w:ascii="Verdana" w:hAnsi="Verdana" w:cs="Times New Roman"/>
          <w:sz w:val="24"/>
          <w:szCs w:val="24"/>
          <w:lang w:val="en-GB"/>
        </w:rPr>
        <w:t>liv</w:t>
      </w:r>
      <w:r w:rsidR="00DF1A9D">
        <w:rPr>
          <w:rFonts w:ascii="Verdana" w:hAnsi="Verdana" w:cs="Times New Roman"/>
          <w:sz w:val="24"/>
          <w:szCs w:val="24"/>
          <w:lang w:val="en-GB"/>
        </w:rPr>
        <w:t>e</w:t>
      </w:r>
      <w:r w:rsidR="00DF1A9D" w:rsidRPr="00577894">
        <w:rPr>
          <w:rFonts w:ascii="Verdana" w:hAnsi="Verdana" w:cs="Times New Roman"/>
          <w:sz w:val="24"/>
          <w:szCs w:val="24"/>
          <w:lang w:val="en-GB"/>
        </w:rPr>
        <w:t xml:space="preserve"> in congregated settings.</w:t>
      </w:r>
      <w:r w:rsidR="00DF1A9D">
        <w:rPr>
          <w:rFonts w:ascii="Verdana" w:hAnsi="Verdana" w:cs="Times New Roman"/>
          <w:sz w:val="24"/>
          <w:szCs w:val="24"/>
          <w:lang w:val="en-GB"/>
        </w:rPr>
        <w:t xml:space="preserve">  </w:t>
      </w:r>
      <w:r w:rsidR="00DF1A9D" w:rsidRPr="00577894">
        <w:rPr>
          <w:rFonts w:ascii="Verdana" w:hAnsi="Verdana" w:cs="Times New Roman"/>
          <w:sz w:val="24"/>
          <w:szCs w:val="24"/>
          <w:lang w:val="en-GB"/>
        </w:rPr>
        <w:t xml:space="preserve"> </w:t>
      </w:r>
    </w:p>
    <w:p w14:paraId="50CEB2DA" w14:textId="1B6AC88E" w:rsidR="00DF1A9D" w:rsidRDefault="006C3759" w:rsidP="00D50096">
      <w:pPr>
        <w:rPr>
          <w:rFonts w:ascii="Verdana" w:hAnsi="Verdana"/>
          <w:sz w:val="24"/>
          <w:szCs w:val="24"/>
        </w:rPr>
      </w:pPr>
      <w:r>
        <w:rPr>
          <w:rFonts w:ascii="Verdana" w:hAnsi="Verdana"/>
          <w:sz w:val="24"/>
          <w:szCs w:val="24"/>
        </w:rPr>
        <w:t>Moreover, it is important to remember some key facts</w:t>
      </w:r>
      <w:r w:rsidR="004702DD">
        <w:rPr>
          <w:rFonts w:ascii="Verdana" w:hAnsi="Verdana"/>
          <w:sz w:val="24"/>
          <w:szCs w:val="24"/>
        </w:rPr>
        <w:t>:</w:t>
      </w:r>
    </w:p>
    <w:p w14:paraId="2AC69093" w14:textId="59F7E455" w:rsidR="00212D17" w:rsidRPr="00C232C8" w:rsidRDefault="00212D17" w:rsidP="00743195">
      <w:pPr>
        <w:pStyle w:val="ListParagraph"/>
        <w:numPr>
          <w:ilvl w:val="0"/>
          <w:numId w:val="17"/>
        </w:numPr>
        <w:rPr>
          <w:rFonts w:ascii="Verdana" w:hAnsi="Verdana"/>
          <w:sz w:val="24"/>
          <w:szCs w:val="24"/>
        </w:rPr>
      </w:pPr>
      <w:r w:rsidRPr="00C232C8">
        <w:rPr>
          <w:rFonts w:ascii="Verdana" w:hAnsi="Verdana"/>
          <w:sz w:val="24"/>
          <w:szCs w:val="24"/>
        </w:rPr>
        <w:t xml:space="preserve">According to </w:t>
      </w:r>
      <w:r>
        <w:rPr>
          <w:rFonts w:ascii="Verdana" w:hAnsi="Verdana"/>
          <w:sz w:val="24"/>
          <w:szCs w:val="24"/>
        </w:rPr>
        <w:t xml:space="preserve">EU </w:t>
      </w:r>
      <w:r w:rsidRPr="00C232C8">
        <w:rPr>
          <w:rFonts w:ascii="Verdana" w:hAnsi="Verdana"/>
          <w:sz w:val="24"/>
          <w:szCs w:val="24"/>
        </w:rPr>
        <w:t>SILC data, Ireland has the highest percentage of people with disabilities at risk of poverty in Western Europe (3</w:t>
      </w:r>
      <w:r>
        <w:rPr>
          <w:rFonts w:ascii="Verdana" w:hAnsi="Verdana"/>
          <w:sz w:val="24"/>
          <w:szCs w:val="24"/>
        </w:rPr>
        <w:t>7</w:t>
      </w:r>
      <w:r w:rsidRPr="00C232C8">
        <w:rPr>
          <w:rFonts w:ascii="Verdana" w:hAnsi="Verdana"/>
          <w:sz w:val="24"/>
          <w:szCs w:val="24"/>
        </w:rPr>
        <w:t xml:space="preserve">.8%). </w:t>
      </w:r>
      <w:r w:rsidR="00D8065E">
        <w:rPr>
          <w:rFonts w:ascii="Verdana" w:hAnsi="Verdana"/>
          <w:sz w:val="24"/>
          <w:szCs w:val="24"/>
        </w:rPr>
        <w:t>This</w:t>
      </w:r>
      <w:r w:rsidRPr="00C232C8">
        <w:rPr>
          <w:rFonts w:ascii="Verdana" w:hAnsi="Verdana"/>
          <w:sz w:val="24"/>
          <w:szCs w:val="24"/>
        </w:rPr>
        <w:t xml:space="preserve"> is one of the highest percentages in the EU, almost 10% higher than the EU average.   </w:t>
      </w:r>
    </w:p>
    <w:p w14:paraId="1EA511C6" w14:textId="08D48FC6" w:rsidR="00212D17" w:rsidRDefault="00212D17" w:rsidP="00743195">
      <w:pPr>
        <w:pStyle w:val="ListParagraph"/>
        <w:numPr>
          <w:ilvl w:val="0"/>
          <w:numId w:val="17"/>
        </w:numPr>
        <w:rPr>
          <w:rFonts w:ascii="Verdana" w:hAnsi="Verdana"/>
          <w:sz w:val="24"/>
          <w:szCs w:val="24"/>
        </w:rPr>
      </w:pPr>
      <w:r w:rsidRPr="00C232C8">
        <w:rPr>
          <w:rFonts w:ascii="Verdana" w:hAnsi="Verdana"/>
          <w:sz w:val="24"/>
          <w:szCs w:val="24"/>
        </w:rPr>
        <w:t xml:space="preserve">A striking </w:t>
      </w:r>
      <w:r>
        <w:rPr>
          <w:rFonts w:ascii="Verdana" w:hAnsi="Verdana"/>
          <w:sz w:val="24"/>
          <w:szCs w:val="24"/>
        </w:rPr>
        <w:t>3</w:t>
      </w:r>
      <w:r w:rsidRPr="00C232C8">
        <w:rPr>
          <w:rFonts w:ascii="Verdana" w:hAnsi="Verdana"/>
          <w:sz w:val="24"/>
          <w:szCs w:val="24"/>
        </w:rPr>
        <w:t>7.</w:t>
      </w:r>
      <w:r>
        <w:rPr>
          <w:rFonts w:ascii="Verdana" w:hAnsi="Verdana"/>
          <w:sz w:val="24"/>
          <w:szCs w:val="24"/>
        </w:rPr>
        <w:t>5</w:t>
      </w:r>
      <w:r w:rsidRPr="00C232C8">
        <w:rPr>
          <w:rFonts w:ascii="Verdana" w:hAnsi="Verdana"/>
          <w:sz w:val="24"/>
          <w:szCs w:val="24"/>
        </w:rPr>
        <w:t>%</w:t>
      </w:r>
      <w:r>
        <w:rPr>
          <w:rFonts w:ascii="Verdana" w:hAnsi="Verdana"/>
          <w:sz w:val="24"/>
          <w:szCs w:val="24"/>
        </w:rPr>
        <w:t xml:space="preserve"> (CSO SILC)</w:t>
      </w:r>
      <w:r w:rsidRPr="00C232C8">
        <w:rPr>
          <w:rFonts w:ascii="Verdana" w:hAnsi="Verdana"/>
          <w:sz w:val="24"/>
          <w:szCs w:val="24"/>
        </w:rPr>
        <w:t xml:space="preserve"> of people not at work due to illness or disability are at risk of poverty and social exclusion, over </w:t>
      </w:r>
      <w:r>
        <w:rPr>
          <w:rFonts w:ascii="Verdana" w:hAnsi="Verdana"/>
          <w:sz w:val="24"/>
          <w:szCs w:val="24"/>
        </w:rPr>
        <w:t>18</w:t>
      </w:r>
      <w:r w:rsidRPr="00C232C8">
        <w:rPr>
          <w:rFonts w:ascii="Verdana" w:hAnsi="Verdana"/>
          <w:sz w:val="24"/>
          <w:szCs w:val="24"/>
        </w:rPr>
        <w:t>% live in consistent poverty</w:t>
      </w:r>
      <w:r w:rsidR="009C324D">
        <w:rPr>
          <w:rFonts w:ascii="Verdana" w:hAnsi="Verdana"/>
          <w:sz w:val="24"/>
          <w:szCs w:val="24"/>
        </w:rPr>
        <w:t>, and 43% live in deprivation</w:t>
      </w:r>
      <w:r w:rsidRPr="00C232C8">
        <w:rPr>
          <w:rFonts w:ascii="Verdana" w:hAnsi="Verdana"/>
          <w:sz w:val="24"/>
          <w:szCs w:val="24"/>
        </w:rPr>
        <w:t xml:space="preserve">. These rates are </w:t>
      </w:r>
      <w:r w:rsidR="00350E77">
        <w:rPr>
          <w:rFonts w:ascii="Verdana" w:hAnsi="Verdana"/>
          <w:sz w:val="24"/>
          <w:szCs w:val="24"/>
        </w:rPr>
        <w:t>three</w:t>
      </w:r>
      <w:r w:rsidRPr="00C232C8">
        <w:rPr>
          <w:rFonts w:ascii="Verdana" w:hAnsi="Verdana"/>
          <w:sz w:val="24"/>
          <w:szCs w:val="24"/>
        </w:rPr>
        <w:t xml:space="preserve"> times higher than those for the general population. </w:t>
      </w:r>
    </w:p>
    <w:p w14:paraId="22AC5598" w14:textId="5622E2F3" w:rsidR="009D0BBE" w:rsidRPr="009D0BBE" w:rsidRDefault="009D0BBE" w:rsidP="00743195">
      <w:pPr>
        <w:pStyle w:val="ListParagraph"/>
        <w:numPr>
          <w:ilvl w:val="0"/>
          <w:numId w:val="17"/>
        </w:numPr>
        <w:rPr>
          <w:rFonts w:ascii="Verdana" w:hAnsi="Verdana"/>
          <w:sz w:val="24"/>
          <w:szCs w:val="24"/>
        </w:rPr>
      </w:pPr>
      <w:r w:rsidRPr="001A47D0">
        <w:rPr>
          <w:rFonts w:ascii="Verdana" w:hAnsi="Verdana"/>
          <w:sz w:val="24"/>
          <w:szCs w:val="24"/>
        </w:rPr>
        <w:t>153,805</w:t>
      </w:r>
      <w:r>
        <w:rPr>
          <w:rFonts w:ascii="Verdana" w:hAnsi="Verdana"/>
          <w:sz w:val="24"/>
          <w:szCs w:val="24"/>
        </w:rPr>
        <w:t xml:space="preserve"> people were in receipt of Disability Allowance</w:t>
      </w:r>
      <w:r w:rsidR="00F7058B">
        <w:rPr>
          <w:rFonts w:ascii="Verdana" w:hAnsi="Verdana"/>
          <w:sz w:val="24"/>
          <w:szCs w:val="24"/>
        </w:rPr>
        <w:t xml:space="preserve"> (</w:t>
      </w:r>
      <w:r w:rsidR="005E43CA">
        <w:rPr>
          <w:rFonts w:ascii="Verdana" w:hAnsi="Verdana"/>
          <w:sz w:val="24"/>
          <w:szCs w:val="24"/>
        </w:rPr>
        <w:t>€</w:t>
      </w:r>
      <w:r w:rsidR="00F7058B">
        <w:rPr>
          <w:rFonts w:ascii="Verdana" w:hAnsi="Verdana"/>
          <w:sz w:val="24"/>
          <w:szCs w:val="24"/>
        </w:rPr>
        <w:t>203</w:t>
      </w:r>
      <w:r w:rsidR="005E43CA">
        <w:rPr>
          <w:rFonts w:ascii="Verdana" w:hAnsi="Verdana"/>
          <w:sz w:val="24"/>
          <w:szCs w:val="24"/>
        </w:rPr>
        <w:t xml:space="preserve"> a week)</w:t>
      </w:r>
      <w:r>
        <w:rPr>
          <w:rFonts w:ascii="Verdana" w:hAnsi="Verdana"/>
          <w:sz w:val="24"/>
          <w:szCs w:val="24"/>
        </w:rPr>
        <w:t xml:space="preserve"> in Ireland in April 2021, while </w:t>
      </w:r>
      <w:r w:rsidRPr="00ED13B4">
        <w:rPr>
          <w:rFonts w:ascii="Verdana" w:hAnsi="Verdana"/>
          <w:sz w:val="24"/>
          <w:szCs w:val="24"/>
        </w:rPr>
        <w:t>59,040</w:t>
      </w:r>
      <w:r>
        <w:rPr>
          <w:rFonts w:ascii="Verdana" w:hAnsi="Verdana"/>
          <w:sz w:val="24"/>
          <w:szCs w:val="24"/>
        </w:rPr>
        <w:t xml:space="preserve"> receive</w:t>
      </w:r>
      <w:r w:rsidR="00226C41">
        <w:rPr>
          <w:rFonts w:ascii="Verdana" w:hAnsi="Verdana"/>
          <w:sz w:val="24"/>
          <w:szCs w:val="24"/>
        </w:rPr>
        <w:t>d</w:t>
      </w:r>
      <w:r>
        <w:rPr>
          <w:rFonts w:ascii="Verdana" w:hAnsi="Verdana"/>
          <w:sz w:val="24"/>
          <w:szCs w:val="24"/>
        </w:rPr>
        <w:t xml:space="preserve"> Invalidity Pension</w:t>
      </w:r>
      <w:r w:rsidR="00CE1797">
        <w:rPr>
          <w:rFonts w:ascii="Verdana" w:hAnsi="Verdana"/>
          <w:sz w:val="24"/>
          <w:szCs w:val="24"/>
        </w:rPr>
        <w:t xml:space="preserve"> (</w:t>
      </w:r>
      <w:r w:rsidR="00CE1797" w:rsidRPr="00CE1797">
        <w:rPr>
          <w:rFonts w:ascii="Verdana" w:hAnsi="Verdana"/>
          <w:sz w:val="24"/>
          <w:szCs w:val="24"/>
        </w:rPr>
        <w:t>€208.50</w:t>
      </w:r>
      <w:r w:rsidR="00CE1797">
        <w:rPr>
          <w:rFonts w:ascii="Verdana" w:hAnsi="Verdana"/>
          <w:sz w:val="24"/>
          <w:szCs w:val="24"/>
        </w:rPr>
        <w:t xml:space="preserve"> a week)</w:t>
      </w:r>
      <w:r>
        <w:rPr>
          <w:rFonts w:ascii="Verdana" w:hAnsi="Verdana"/>
          <w:sz w:val="24"/>
          <w:szCs w:val="24"/>
        </w:rPr>
        <w:t>.</w:t>
      </w:r>
    </w:p>
    <w:p w14:paraId="3DA79F83" w14:textId="77777777" w:rsidR="00212D17" w:rsidRPr="00C232C8" w:rsidRDefault="00212D17" w:rsidP="00743195">
      <w:pPr>
        <w:pStyle w:val="ListParagraph"/>
        <w:numPr>
          <w:ilvl w:val="0"/>
          <w:numId w:val="17"/>
        </w:numPr>
        <w:rPr>
          <w:rFonts w:ascii="Verdana" w:hAnsi="Verdana"/>
          <w:sz w:val="24"/>
          <w:szCs w:val="24"/>
        </w:rPr>
      </w:pPr>
      <w:r w:rsidRPr="00C232C8">
        <w:rPr>
          <w:rFonts w:ascii="Verdana" w:hAnsi="Verdana"/>
          <w:sz w:val="24"/>
          <w:szCs w:val="24"/>
        </w:rPr>
        <w:t xml:space="preserve">The extra cost of disability has been estimated to be an average of €207 a week. </w:t>
      </w:r>
    </w:p>
    <w:p w14:paraId="629F4279" w14:textId="6D9B58BC" w:rsidR="00212D17" w:rsidRPr="00C232C8" w:rsidRDefault="00212D17" w:rsidP="00743195">
      <w:pPr>
        <w:pStyle w:val="ListParagraph"/>
        <w:numPr>
          <w:ilvl w:val="0"/>
          <w:numId w:val="17"/>
        </w:numPr>
        <w:rPr>
          <w:rFonts w:ascii="Verdana" w:hAnsi="Verdana"/>
          <w:sz w:val="24"/>
          <w:szCs w:val="24"/>
        </w:rPr>
      </w:pPr>
      <w:r w:rsidRPr="00C232C8">
        <w:rPr>
          <w:rFonts w:ascii="Verdana" w:hAnsi="Verdana"/>
          <w:sz w:val="24"/>
          <w:szCs w:val="24"/>
        </w:rPr>
        <w:t>27% of the homeless population have a disability, double the rate among the general population</w:t>
      </w:r>
      <w:r w:rsidR="00BB7FCB">
        <w:rPr>
          <w:rFonts w:ascii="Verdana" w:hAnsi="Verdana"/>
          <w:sz w:val="24"/>
          <w:szCs w:val="24"/>
        </w:rPr>
        <w:t>.</w:t>
      </w:r>
    </w:p>
    <w:p w14:paraId="12C60CA7" w14:textId="2AB91CB6" w:rsidR="00212D17" w:rsidRPr="00D86FBD" w:rsidRDefault="00212D17" w:rsidP="00743195">
      <w:pPr>
        <w:pStyle w:val="ListParagraph"/>
        <w:numPr>
          <w:ilvl w:val="0"/>
          <w:numId w:val="17"/>
        </w:numPr>
        <w:rPr>
          <w:rFonts w:ascii="Verdana" w:hAnsi="Verdana"/>
          <w:sz w:val="24"/>
          <w:szCs w:val="24"/>
        </w:rPr>
      </w:pPr>
      <w:r w:rsidRPr="00D86FBD">
        <w:rPr>
          <w:rFonts w:ascii="Verdana" w:hAnsi="Verdana"/>
          <w:sz w:val="24"/>
          <w:szCs w:val="24"/>
        </w:rPr>
        <w:lastRenderedPageBreak/>
        <w:t>Only 0.3% of all people with disabilities get a Personal Assistant</w:t>
      </w:r>
      <w:r w:rsidR="006B3F7C">
        <w:rPr>
          <w:rFonts w:ascii="Verdana" w:hAnsi="Verdana"/>
          <w:sz w:val="24"/>
          <w:szCs w:val="24"/>
        </w:rPr>
        <w:t xml:space="preserve"> (PA)</w:t>
      </w:r>
      <w:r w:rsidRPr="00D86FBD">
        <w:rPr>
          <w:rFonts w:ascii="Verdana" w:hAnsi="Verdana"/>
          <w:sz w:val="24"/>
          <w:szCs w:val="24"/>
        </w:rPr>
        <w:t xml:space="preserve"> service</w:t>
      </w:r>
      <w:r w:rsidR="00BB7FCB">
        <w:rPr>
          <w:rFonts w:ascii="Verdana" w:hAnsi="Verdana"/>
          <w:sz w:val="24"/>
          <w:szCs w:val="24"/>
        </w:rPr>
        <w:t>.</w:t>
      </w:r>
    </w:p>
    <w:p w14:paraId="62D94542" w14:textId="03C96320" w:rsidR="009A2452" w:rsidRDefault="00212D17" w:rsidP="00743195">
      <w:pPr>
        <w:pStyle w:val="ListParagraph"/>
        <w:numPr>
          <w:ilvl w:val="0"/>
          <w:numId w:val="17"/>
        </w:numPr>
        <w:rPr>
          <w:rFonts w:ascii="Verdana" w:hAnsi="Verdana"/>
          <w:sz w:val="24"/>
          <w:szCs w:val="24"/>
        </w:rPr>
      </w:pPr>
      <w:r>
        <w:rPr>
          <w:rFonts w:ascii="Verdana" w:hAnsi="Verdana"/>
          <w:sz w:val="24"/>
          <w:szCs w:val="24"/>
        </w:rPr>
        <w:t>Ireland’s rate of employment for people with disabilities</w:t>
      </w:r>
      <w:r w:rsidR="003752F0">
        <w:rPr>
          <w:rFonts w:ascii="Verdana" w:hAnsi="Verdana"/>
          <w:sz w:val="24"/>
          <w:szCs w:val="24"/>
        </w:rPr>
        <w:t>, at 32.3%</w:t>
      </w:r>
      <w:r>
        <w:rPr>
          <w:rFonts w:ascii="Verdana" w:hAnsi="Verdana"/>
          <w:sz w:val="24"/>
          <w:szCs w:val="24"/>
        </w:rPr>
        <w:t xml:space="preserve"> is </w:t>
      </w:r>
      <w:r w:rsidR="006B3F7C">
        <w:rPr>
          <w:rFonts w:ascii="Verdana" w:hAnsi="Verdana"/>
          <w:sz w:val="24"/>
          <w:szCs w:val="24"/>
        </w:rPr>
        <w:t xml:space="preserve">the worst in the EU, </w:t>
      </w:r>
      <w:r>
        <w:rPr>
          <w:rFonts w:ascii="Verdana" w:hAnsi="Verdana"/>
          <w:sz w:val="24"/>
          <w:szCs w:val="24"/>
        </w:rPr>
        <w:t xml:space="preserve">almost 20% lower than </w:t>
      </w:r>
      <w:r w:rsidR="006B3F7C">
        <w:rPr>
          <w:rFonts w:ascii="Verdana" w:hAnsi="Verdana"/>
          <w:sz w:val="24"/>
          <w:szCs w:val="24"/>
        </w:rPr>
        <w:t xml:space="preserve">the </w:t>
      </w:r>
      <w:r>
        <w:rPr>
          <w:rFonts w:ascii="Verdana" w:hAnsi="Verdana"/>
          <w:sz w:val="24"/>
          <w:szCs w:val="24"/>
        </w:rPr>
        <w:t>EU average</w:t>
      </w:r>
      <w:r w:rsidRPr="00C232C8">
        <w:rPr>
          <w:rFonts w:ascii="Verdana" w:hAnsi="Verdana"/>
          <w:sz w:val="24"/>
          <w:szCs w:val="24"/>
        </w:rPr>
        <w:t xml:space="preserve">. </w:t>
      </w:r>
    </w:p>
    <w:p w14:paraId="2086B84B" w14:textId="0D1CCCDD" w:rsidR="009A2452" w:rsidRPr="009A2452" w:rsidRDefault="00655B02" w:rsidP="00743195">
      <w:pPr>
        <w:pStyle w:val="ListParagraph"/>
        <w:numPr>
          <w:ilvl w:val="0"/>
          <w:numId w:val="17"/>
        </w:numPr>
        <w:rPr>
          <w:rFonts w:ascii="Verdana" w:hAnsi="Verdana"/>
          <w:sz w:val="24"/>
          <w:szCs w:val="24"/>
        </w:rPr>
      </w:pPr>
      <w:r w:rsidRPr="00655B02">
        <w:rPr>
          <w:rFonts w:ascii="Verdana" w:hAnsi="Verdana"/>
          <w:sz w:val="24"/>
          <w:szCs w:val="24"/>
        </w:rPr>
        <w:t>43% of people with disabilities reported depression</w:t>
      </w:r>
      <w:r w:rsidR="006B3F7C">
        <w:rPr>
          <w:rFonts w:ascii="Verdana" w:hAnsi="Verdana"/>
          <w:sz w:val="24"/>
          <w:szCs w:val="24"/>
        </w:rPr>
        <w:t xml:space="preserve"> in 2019</w:t>
      </w:r>
      <w:r w:rsidRPr="00655B02">
        <w:rPr>
          <w:rFonts w:ascii="Verdana" w:hAnsi="Verdana"/>
          <w:sz w:val="24"/>
          <w:szCs w:val="24"/>
        </w:rPr>
        <w:t xml:space="preserve">, a rate </w:t>
      </w:r>
      <w:r w:rsidR="00C8092A">
        <w:rPr>
          <w:rFonts w:ascii="Verdana" w:hAnsi="Verdana"/>
          <w:sz w:val="24"/>
          <w:szCs w:val="24"/>
        </w:rPr>
        <w:t>three</w:t>
      </w:r>
      <w:r w:rsidRPr="00655B02">
        <w:rPr>
          <w:rFonts w:ascii="Verdana" w:hAnsi="Verdana"/>
          <w:sz w:val="24"/>
          <w:szCs w:val="24"/>
        </w:rPr>
        <w:t xml:space="preserve"> times higher than the national average of 14%</w:t>
      </w:r>
      <w:r w:rsidR="00BB7FCB">
        <w:rPr>
          <w:rFonts w:ascii="Verdana" w:hAnsi="Verdana"/>
          <w:sz w:val="24"/>
          <w:szCs w:val="24"/>
        </w:rPr>
        <w:t>.</w:t>
      </w:r>
    </w:p>
    <w:p w14:paraId="4ED952C5" w14:textId="5C376FBA" w:rsidR="006C3759" w:rsidRDefault="00212D17" w:rsidP="00743195">
      <w:pPr>
        <w:pStyle w:val="ListParagraph"/>
        <w:numPr>
          <w:ilvl w:val="0"/>
          <w:numId w:val="17"/>
        </w:numPr>
        <w:rPr>
          <w:rFonts w:ascii="Verdana" w:hAnsi="Verdana"/>
          <w:sz w:val="24"/>
          <w:szCs w:val="24"/>
        </w:rPr>
      </w:pPr>
      <w:r>
        <w:rPr>
          <w:rFonts w:ascii="Verdana" w:hAnsi="Verdana"/>
          <w:sz w:val="24"/>
          <w:szCs w:val="24"/>
        </w:rPr>
        <w:t>By 2026 the</w:t>
      </w:r>
      <w:r w:rsidR="00882A9B">
        <w:rPr>
          <w:rFonts w:ascii="Verdana" w:hAnsi="Verdana"/>
          <w:sz w:val="24"/>
          <w:szCs w:val="24"/>
        </w:rPr>
        <w:t xml:space="preserve"> NDA estimates that the</w:t>
      </w:r>
      <w:r>
        <w:rPr>
          <w:rFonts w:ascii="Verdana" w:hAnsi="Verdana"/>
          <w:sz w:val="24"/>
          <w:szCs w:val="24"/>
        </w:rPr>
        <w:t xml:space="preserve"> number of people with a disability will have increased by approximately 20%.</w:t>
      </w:r>
    </w:p>
    <w:p w14:paraId="18962B61" w14:textId="4A3BE6D6" w:rsidR="00AF2005" w:rsidRDefault="00D0473B" w:rsidP="0094122D">
      <w:pPr>
        <w:rPr>
          <w:rFonts w:ascii="Verdana" w:hAnsi="Verdana"/>
          <w:sz w:val="24"/>
          <w:szCs w:val="24"/>
        </w:rPr>
      </w:pPr>
      <w:r>
        <w:rPr>
          <w:rFonts w:ascii="Verdana" w:hAnsi="Verdana"/>
          <w:sz w:val="24"/>
          <w:szCs w:val="24"/>
        </w:rPr>
        <w:t>These statistics are both stark and striking</w:t>
      </w:r>
      <w:r w:rsidR="009B454F">
        <w:rPr>
          <w:rFonts w:ascii="Verdana" w:hAnsi="Verdana"/>
          <w:sz w:val="24"/>
          <w:szCs w:val="24"/>
        </w:rPr>
        <w:t xml:space="preserve">. It is </w:t>
      </w:r>
      <w:r w:rsidR="00882A9B">
        <w:rPr>
          <w:rFonts w:ascii="Verdana" w:hAnsi="Verdana"/>
          <w:sz w:val="24"/>
          <w:szCs w:val="24"/>
        </w:rPr>
        <w:t>crucial</w:t>
      </w:r>
      <w:r w:rsidR="009B454F">
        <w:rPr>
          <w:rFonts w:ascii="Verdana" w:hAnsi="Verdana"/>
          <w:sz w:val="24"/>
          <w:szCs w:val="24"/>
        </w:rPr>
        <w:t xml:space="preserve"> to remember and understand the above context, that many people with disabilities and their families struggle with poverty, </w:t>
      </w:r>
      <w:proofErr w:type="gramStart"/>
      <w:r w:rsidR="009B454F">
        <w:rPr>
          <w:rFonts w:ascii="Verdana" w:hAnsi="Verdana"/>
          <w:sz w:val="24"/>
          <w:szCs w:val="24"/>
        </w:rPr>
        <w:t>deprivation</w:t>
      </w:r>
      <w:proofErr w:type="gramEnd"/>
      <w:r w:rsidR="009B454F">
        <w:rPr>
          <w:rFonts w:ascii="Verdana" w:hAnsi="Verdana"/>
          <w:sz w:val="24"/>
          <w:szCs w:val="24"/>
        </w:rPr>
        <w:t xml:space="preserve"> and </w:t>
      </w:r>
      <w:r w:rsidR="00475FFD">
        <w:rPr>
          <w:rFonts w:ascii="Verdana" w:hAnsi="Verdana"/>
          <w:sz w:val="24"/>
          <w:szCs w:val="24"/>
        </w:rPr>
        <w:t>social exclusion, and have to</w:t>
      </w:r>
      <w:r w:rsidR="00BE03B7">
        <w:rPr>
          <w:rFonts w:ascii="Verdana" w:hAnsi="Verdana"/>
          <w:sz w:val="24"/>
          <w:szCs w:val="24"/>
        </w:rPr>
        <w:t xml:space="preserve"> continuously</w:t>
      </w:r>
      <w:r w:rsidR="00475FFD">
        <w:rPr>
          <w:rFonts w:ascii="Verdana" w:hAnsi="Verdana"/>
          <w:sz w:val="24"/>
          <w:szCs w:val="24"/>
        </w:rPr>
        <w:t xml:space="preserve"> </w:t>
      </w:r>
      <w:r w:rsidR="00BE03B7">
        <w:rPr>
          <w:rFonts w:ascii="Verdana" w:hAnsi="Verdana"/>
          <w:sz w:val="24"/>
          <w:szCs w:val="24"/>
        </w:rPr>
        <w:t>battle</w:t>
      </w:r>
      <w:r w:rsidR="00475FFD">
        <w:rPr>
          <w:rFonts w:ascii="Verdana" w:hAnsi="Verdana"/>
          <w:sz w:val="24"/>
          <w:szCs w:val="24"/>
        </w:rPr>
        <w:t xml:space="preserve"> the system to get issues</w:t>
      </w:r>
      <w:r w:rsidR="003F6C61">
        <w:rPr>
          <w:rFonts w:ascii="Verdana" w:hAnsi="Verdana"/>
          <w:sz w:val="24"/>
          <w:szCs w:val="24"/>
        </w:rPr>
        <w:t xml:space="preserve"> and challenges they face</w:t>
      </w:r>
      <w:r w:rsidR="00475FFD">
        <w:rPr>
          <w:rFonts w:ascii="Verdana" w:hAnsi="Verdana"/>
          <w:sz w:val="24"/>
          <w:szCs w:val="24"/>
        </w:rPr>
        <w:t xml:space="preserve"> </w:t>
      </w:r>
      <w:r w:rsidR="00BE03B7">
        <w:rPr>
          <w:rFonts w:ascii="Verdana" w:hAnsi="Verdana"/>
          <w:sz w:val="24"/>
          <w:szCs w:val="24"/>
        </w:rPr>
        <w:t xml:space="preserve">to be understood and </w:t>
      </w:r>
      <w:r w:rsidR="00475FFD">
        <w:rPr>
          <w:rFonts w:ascii="Verdana" w:hAnsi="Verdana"/>
          <w:sz w:val="24"/>
          <w:szCs w:val="24"/>
        </w:rPr>
        <w:t xml:space="preserve">addressed. </w:t>
      </w:r>
      <w:r w:rsidR="00EA440F">
        <w:rPr>
          <w:rFonts w:ascii="Verdana" w:hAnsi="Verdana"/>
          <w:sz w:val="24"/>
          <w:szCs w:val="24"/>
        </w:rPr>
        <w:t xml:space="preserve">All of this must be </w:t>
      </w:r>
      <w:r w:rsidR="000072CF">
        <w:rPr>
          <w:rFonts w:ascii="Verdana" w:hAnsi="Verdana"/>
          <w:sz w:val="24"/>
          <w:szCs w:val="24"/>
        </w:rPr>
        <w:t>recognised</w:t>
      </w:r>
      <w:r w:rsidR="00EA440F">
        <w:rPr>
          <w:rFonts w:ascii="Verdana" w:hAnsi="Verdana"/>
          <w:sz w:val="24"/>
          <w:szCs w:val="24"/>
        </w:rPr>
        <w:t xml:space="preserve"> and factored in when developing housing policy to support people with disabilities to live in their own home in the community, equal to others. </w:t>
      </w:r>
    </w:p>
    <w:p w14:paraId="7B82F483" w14:textId="20C74B08" w:rsidR="00BF35D7" w:rsidRPr="0094122D" w:rsidRDefault="00BF35D7" w:rsidP="0094122D">
      <w:pPr>
        <w:rPr>
          <w:rFonts w:ascii="Verdana" w:hAnsi="Verdana"/>
          <w:sz w:val="24"/>
          <w:szCs w:val="24"/>
        </w:rPr>
      </w:pPr>
      <w:r>
        <w:rPr>
          <w:rFonts w:ascii="Verdana" w:eastAsia="Calibri" w:hAnsi="Verdana" w:cs="Arial"/>
          <w:sz w:val="24"/>
          <w:szCs w:val="24"/>
        </w:rPr>
        <w:br/>
      </w:r>
      <w:r w:rsidR="00E95581">
        <w:rPr>
          <w:rFonts w:ascii="Verdana" w:eastAsia="Calibri" w:hAnsi="Verdana" w:cs="Arial"/>
          <w:b/>
          <w:bCs/>
          <w:sz w:val="24"/>
          <w:szCs w:val="24"/>
        </w:rPr>
        <w:t xml:space="preserve">4. </w:t>
      </w:r>
      <w:r w:rsidRPr="005936B2">
        <w:rPr>
          <w:rFonts w:ascii="Verdana" w:eastAsia="Calibri" w:hAnsi="Verdana" w:cs="Arial"/>
          <w:b/>
          <w:bCs/>
          <w:sz w:val="24"/>
          <w:szCs w:val="24"/>
        </w:rPr>
        <w:t xml:space="preserve">The </w:t>
      </w:r>
      <w:r w:rsidR="006C2D9B">
        <w:rPr>
          <w:rFonts w:ascii="Verdana" w:eastAsia="Calibri" w:hAnsi="Verdana" w:cs="Arial"/>
          <w:b/>
          <w:bCs/>
          <w:sz w:val="24"/>
          <w:szCs w:val="24"/>
        </w:rPr>
        <w:t>N</w:t>
      </w:r>
      <w:r w:rsidRPr="005936B2">
        <w:rPr>
          <w:rFonts w:ascii="Verdana" w:eastAsia="Calibri" w:hAnsi="Verdana" w:cs="Arial"/>
          <w:b/>
          <w:bCs/>
          <w:sz w:val="24"/>
          <w:szCs w:val="24"/>
        </w:rPr>
        <w:t>ational Housing Strategy</w:t>
      </w:r>
      <w:r w:rsidR="005936B2" w:rsidRPr="005936B2">
        <w:rPr>
          <w:rFonts w:ascii="Verdana" w:eastAsia="Calibri" w:hAnsi="Verdana" w:cs="Arial"/>
          <w:b/>
          <w:bCs/>
          <w:sz w:val="24"/>
          <w:szCs w:val="24"/>
        </w:rPr>
        <w:t xml:space="preserve"> 2011</w:t>
      </w:r>
      <w:r w:rsidR="006C2D9B">
        <w:rPr>
          <w:rFonts w:ascii="Verdana" w:eastAsia="Calibri" w:hAnsi="Verdana" w:cs="Arial"/>
          <w:b/>
          <w:bCs/>
          <w:sz w:val="24"/>
          <w:szCs w:val="24"/>
        </w:rPr>
        <w:t xml:space="preserve"> -2016 (extended to 2021)</w:t>
      </w:r>
    </w:p>
    <w:p w14:paraId="7CCAAA08" w14:textId="6E5B1A9A" w:rsidR="00245036" w:rsidRDefault="00BF35D7" w:rsidP="00BC48A5">
      <w:pPr>
        <w:spacing w:after="0" w:line="240" w:lineRule="auto"/>
        <w:rPr>
          <w:rFonts w:ascii="Verdana" w:eastAsia="Calibri" w:hAnsi="Verdana" w:cs="Arial"/>
          <w:sz w:val="24"/>
          <w:szCs w:val="24"/>
        </w:rPr>
      </w:pPr>
      <w:r>
        <w:rPr>
          <w:rFonts w:ascii="Verdana" w:eastAsia="Calibri" w:hAnsi="Verdana" w:cs="Arial"/>
          <w:sz w:val="24"/>
          <w:szCs w:val="24"/>
        </w:rPr>
        <w:t>The existing national strategy has performed an important function, in being the first standalone strategy for housing for people with disabilities,</w:t>
      </w:r>
      <w:r w:rsidR="00DB6DB0">
        <w:rPr>
          <w:rFonts w:ascii="Verdana" w:eastAsia="Calibri" w:hAnsi="Verdana" w:cs="Arial"/>
          <w:sz w:val="24"/>
          <w:szCs w:val="24"/>
        </w:rPr>
        <w:t xml:space="preserve"> </w:t>
      </w:r>
      <w:r w:rsidR="008C34B2">
        <w:rPr>
          <w:rFonts w:ascii="Verdana" w:eastAsia="Calibri" w:hAnsi="Verdana" w:cs="Arial"/>
          <w:sz w:val="24"/>
          <w:szCs w:val="24"/>
        </w:rPr>
        <w:t>also</w:t>
      </w:r>
      <w:r>
        <w:rPr>
          <w:rFonts w:ascii="Verdana" w:eastAsia="Calibri" w:hAnsi="Verdana" w:cs="Arial"/>
          <w:sz w:val="24"/>
          <w:szCs w:val="24"/>
        </w:rPr>
        <w:t xml:space="preserve"> coming as it did at a time of a shift in thinking </w:t>
      </w:r>
      <w:r w:rsidR="005936B2">
        <w:rPr>
          <w:rFonts w:ascii="Verdana" w:eastAsia="Calibri" w:hAnsi="Verdana" w:cs="Arial"/>
          <w:sz w:val="24"/>
          <w:szCs w:val="24"/>
        </w:rPr>
        <w:t xml:space="preserve">about disability, with the move towards decongregation and </w:t>
      </w:r>
      <w:r w:rsidR="00673853">
        <w:rPr>
          <w:rFonts w:ascii="Verdana" w:eastAsia="Calibri" w:hAnsi="Verdana" w:cs="Arial"/>
          <w:sz w:val="24"/>
          <w:szCs w:val="24"/>
        </w:rPr>
        <w:t xml:space="preserve">inclusive </w:t>
      </w:r>
      <w:r w:rsidR="005936B2">
        <w:rPr>
          <w:rFonts w:ascii="Verdana" w:eastAsia="Calibri" w:hAnsi="Verdana" w:cs="Arial"/>
          <w:sz w:val="24"/>
          <w:szCs w:val="24"/>
        </w:rPr>
        <w:t xml:space="preserve">community living. </w:t>
      </w:r>
      <w:r w:rsidR="002F663C">
        <w:rPr>
          <w:rFonts w:ascii="Verdana" w:eastAsia="Calibri" w:hAnsi="Verdana" w:cs="Arial"/>
          <w:sz w:val="24"/>
          <w:szCs w:val="24"/>
        </w:rPr>
        <w:t xml:space="preserve">It did secure some improvements, including a somewhat more consistent approach, </w:t>
      </w:r>
      <w:r w:rsidR="00E4144D">
        <w:rPr>
          <w:rFonts w:ascii="Verdana" w:eastAsia="Calibri" w:hAnsi="Verdana" w:cs="Arial"/>
          <w:sz w:val="24"/>
          <w:szCs w:val="24"/>
        </w:rPr>
        <w:t xml:space="preserve">new </w:t>
      </w:r>
      <w:r w:rsidR="00013500">
        <w:rPr>
          <w:rFonts w:ascii="Verdana" w:eastAsia="Calibri" w:hAnsi="Verdana" w:cs="Arial"/>
          <w:sz w:val="24"/>
          <w:szCs w:val="24"/>
        </w:rPr>
        <w:t>structures</w:t>
      </w:r>
      <w:r w:rsidR="000723BD">
        <w:rPr>
          <w:rFonts w:ascii="Verdana" w:eastAsia="Calibri" w:hAnsi="Verdana" w:cs="Arial"/>
          <w:sz w:val="24"/>
          <w:szCs w:val="24"/>
        </w:rPr>
        <w:t xml:space="preserve"> and processes</w:t>
      </w:r>
      <w:r w:rsidR="00013500">
        <w:rPr>
          <w:rFonts w:ascii="Verdana" w:eastAsia="Calibri" w:hAnsi="Verdana" w:cs="Arial"/>
          <w:sz w:val="24"/>
          <w:szCs w:val="24"/>
        </w:rPr>
        <w:t xml:space="preserve"> at Local Authority level including the Housing and Disability Steering Groups and </w:t>
      </w:r>
      <w:r w:rsidR="00C46C67">
        <w:rPr>
          <w:rFonts w:ascii="Verdana" w:eastAsia="Calibri" w:hAnsi="Verdana" w:cs="Arial"/>
          <w:sz w:val="24"/>
          <w:szCs w:val="24"/>
        </w:rPr>
        <w:t xml:space="preserve">Strategic Plans, structures at National Level including the Housing </w:t>
      </w:r>
      <w:proofErr w:type="gramStart"/>
      <w:r w:rsidR="00C46C67">
        <w:rPr>
          <w:rFonts w:ascii="Verdana" w:eastAsia="Calibri" w:hAnsi="Verdana" w:cs="Arial"/>
          <w:sz w:val="24"/>
          <w:szCs w:val="24"/>
        </w:rPr>
        <w:t>Sub Group</w:t>
      </w:r>
      <w:proofErr w:type="gramEnd"/>
      <w:r w:rsidR="00C46C67">
        <w:rPr>
          <w:rFonts w:ascii="Verdana" w:eastAsia="Calibri" w:hAnsi="Verdana" w:cs="Arial"/>
          <w:sz w:val="24"/>
          <w:szCs w:val="24"/>
        </w:rPr>
        <w:t xml:space="preserve">, the gradual improvement of </w:t>
      </w:r>
      <w:r w:rsidR="008E6252">
        <w:rPr>
          <w:rFonts w:ascii="Verdana" w:eastAsia="Calibri" w:hAnsi="Verdana" w:cs="Arial"/>
          <w:sz w:val="24"/>
          <w:szCs w:val="24"/>
        </w:rPr>
        <w:t xml:space="preserve">the level and amount of </w:t>
      </w:r>
      <w:r w:rsidR="005A6C44">
        <w:rPr>
          <w:rFonts w:ascii="Verdana" w:eastAsia="Calibri" w:hAnsi="Verdana" w:cs="Arial"/>
          <w:sz w:val="24"/>
          <w:szCs w:val="24"/>
        </w:rPr>
        <w:t xml:space="preserve">relevant </w:t>
      </w:r>
      <w:r w:rsidR="008E6252">
        <w:rPr>
          <w:rFonts w:ascii="Verdana" w:eastAsia="Calibri" w:hAnsi="Verdana" w:cs="Arial"/>
          <w:sz w:val="24"/>
          <w:szCs w:val="24"/>
        </w:rPr>
        <w:t xml:space="preserve">data being </w:t>
      </w:r>
      <w:r w:rsidR="00C704C5">
        <w:rPr>
          <w:rFonts w:ascii="Verdana" w:eastAsia="Calibri" w:hAnsi="Verdana" w:cs="Arial"/>
          <w:sz w:val="24"/>
          <w:szCs w:val="24"/>
        </w:rPr>
        <w:t>recorded</w:t>
      </w:r>
      <w:r w:rsidR="008E6252">
        <w:rPr>
          <w:rFonts w:ascii="Verdana" w:eastAsia="Calibri" w:hAnsi="Verdana" w:cs="Arial"/>
          <w:sz w:val="24"/>
          <w:szCs w:val="24"/>
        </w:rPr>
        <w:t xml:space="preserve"> and</w:t>
      </w:r>
      <w:r w:rsidR="005815A2">
        <w:rPr>
          <w:rFonts w:ascii="Verdana" w:eastAsia="Calibri" w:hAnsi="Verdana" w:cs="Arial"/>
          <w:sz w:val="24"/>
          <w:szCs w:val="24"/>
        </w:rPr>
        <w:t xml:space="preserve"> some specific wins such as changes to </w:t>
      </w:r>
      <w:r w:rsidR="00DB6DB0">
        <w:rPr>
          <w:rFonts w:ascii="Verdana" w:eastAsia="Calibri" w:hAnsi="Verdana" w:cs="Arial"/>
          <w:sz w:val="24"/>
          <w:szCs w:val="24"/>
        </w:rPr>
        <w:t xml:space="preserve">application </w:t>
      </w:r>
      <w:r w:rsidR="005815A2">
        <w:rPr>
          <w:rFonts w:ascii="Verdana" w:eastAsia="Calibri" w:hAnsi="Verdana" w:cs="Arial"/>
          <w:sz w:val="24"/>
          <w:szCs w:val="24"/>
        </w:rPr>
        <w:t>forms</w:t>
      </w:r>
      <w:r w:rsidR="00841F3A">
        <w:rPr>
          <w:rFonts w:ascii="Verdana" w:eastAsia="Calibri" w:hAnsi="Verdana" w:cs="Arial"/>
          <w:sz w:val="24"/>
          <w:szCs w:val="24"/>
        </w:rPr>
        <w:t xml:space="preserve">. </w:t>
      </w:r>
    </w:p>
    <w:p w14:paraId="02A2C18E" w14:textId="3B05E835" w:rsidR="008E6252" w:rsidRDefault="00862653" w:rsidP="00BC48A5">
      <w:pPr>
        <w:spacing w:after="0" w:line="240" w:lineRule="auto"/>
        <w:rPr>
          <w:rFonts w:ascii="Verdana" w:eastAsia="Calibri" w:hAnsi="Verdana" w:cs="Arial"/>
          <w:sz w:val="24"/>
          <w:szCs w:val="24"/>
        </w:rPr>
      </w:pPr>
      <w:r>
        <w:rPr>
          <w:rFonts w:ascii="Verdana" w:eastAsia="Calibri" w:hAnsi="Verdana" w:cs="Arial"/>
          <w:sz w:val="24"/>
          <w:szCs w:val="24"/>
        </w:rPr>
        <w:br/>
      </w:r>
      <w:r w:rsidR="00F054A2">
        <w:rPr>
          <w:rFonts w:ascii="Verdana" w:eastAsia="Calibri" w:hAnsi="Verdana" w:cs="Arial"/>
          <w:sz w:val="24"/>
          <w:szCs w:val="24"/>
        </w:rPr>
        <w:t>Despite these individual improvements however, the strategy did not substantially improve the housing situation or options available to people with disabilities</w:t>
      </w:r>
      <w:r w:rsidR="00956A48">
        <w:rPr>
          <w:rStyle w:val="FootnoteReference"/>
          <w:rFonts w:ascii="Verdana" w:eastAsia="Calibri" w:hAnsi="Verdana" w:cs="Arial"/>
          <w:sz w:val="24"/>
          <w:szCs w:val="24"/>
        </w:rPr>
        <w:footnoteReference w:id="2"/>
      </w:r>
      <w:r w:rsidR="00F054A2">
        <w:rPr>
          <w:rFonts w:ascii="Verdana" w:eastAsia="Calibri" w:hAnsi="Verdana" w:cs="Arial"/>
          <w:sz w:val="24"/>
          <w:szCs w:val="24"/>
        </w:rPr>
        <w:t xml:space="preserve">. </w:t>
      </w:r>
      <w:r w:rsidR="00B103EF">
        <w:rPr>
          <w:rFonts w:ascii="Verdana" w:eastAsia="Calibri" w:hAnsi="Verdana" w:cs="Arial"/>
          <w:sz w:val="24"/>
          <w:szCs w:val="24"/>
        </w:rPr>
        <w:t>Moreover,</w:t>
      </w:r>
      <w:r w:rsidR="006C2D9B">
        <w:rPr>
          <w:rFonts w:ascii="Verdana" w:eastAsia="Calibri" w:hAnsi="Verdana" w:cs="Arial"/>
          <w:sz w:val="24"/>
          <w:szCs w:val="24"/>
        </w:rPr>
        <w:t xml:space="preserve"> </w:t>
      </w:r>
      <w:r w:rsidR="008E6252">
        <w:rPr>
          <w:rFonts w:ascii="Verdana" w:eastAsia="Calibri" w:hAnsi="Verdana" w:cs="Arial"/>
          <w:sz w:val="24"/>
          <w:szCs w:val="24"/>
        </w:rPr>
        <w:t xml:space="preserve">the strategy is now ten years old, when it was originally </w:t>
      </w:r>
      <w:r w:rsidR="00C136C9">
        <w:rPr>
          <w:rFonts w:ascii="Verdana" w:eastAsia="Calibri" w:hAnsi="Verdana" w:cs="Arial"/>
          <w:sz w:val="24"/>
          <w:szCs w:val="24"/>
        </w:rPr>
        <w:t xml:space="preserve">written to cover a </w:t>
      </w:r>
      <w:r w:rsidR="00A43927">
        <w:rPr>
          <w:rFonts w:ascii="Verdana" w:eastAsia="Calibri" w:hAnsi="Verdana" w:cs="Arial"/>
          <w:sz w:val="24"/>
          <w:szCs w:val="24"/>
        </w:rPr>
        <w:t>five-year</w:t>
      </w:r>
      <w:r w:rsidR="00C136C9">
        <w:rPr>
          <w:rFonts w:ascii="Verdana" w:eastAsia="Calibri" w:hAnsi="Verdana" w:cs="Arial"/>
          <w:sz w:val="24"/>
          <w:szCs w:val="24"/>
        </w:rPr>
        <w:t xml:space="preserve"> period</w:t>
      </w:r>
      <w:r w:rsidR="008E6252">
        <w:rPr>
          <w:rFonts w:ascii="Verdana" w:eastAsia="Calibri" w:hAnsi="Verdana" w:cs="Arial"/>
          <w:sz w:val="24"/>
          <w:szCs w:val="24"/>
        </w:rPr>
        <w:t xml:space="preserve">. The situation in Ireland has moved on significantly in that decade – economically, </w:t>
      </w:r>
      <w:proofErr w:type="gramStart"/>
      <w:r w:rsidR="008E6252">
        <w:rPr>
          <w:rFonts w:ascii="Verdana" w:eastAsia="Calibri" w:hAnsi="Verdana" w:cs="Arial"/>
          <w:sz w:val="24"/>
          <w:szCs w:val="24"/>
        </w:rPr>
        <w:t>socially</w:t>
      </w:r>
      <w:proofErr w:type="gramEnd"/>
      <w:r w:rsidR="008E6252">
        <w:rPr>
          <w:rFonts w:ascii="Verdana" w:eastAsia="Calibri" w:hAnsi="Verdana" w:cs="Arial"/>
          <w:sz w:val="24"/>
          <w:szCs w:val="24"/>
        </w:rPr>
        <w:t xml:space="preserve"> and particularly in terms of the</w:t>
      </w:r>
      <w:r w:rsidR="006B6469">
        <w:rPr>
          <w:rFonts w:ascii="Verdana" w:eastAsia="Calibri" w:hAnsi="Verdana" w:cs="Arial"/>
          <w:sz w:val="24"/>
          <w:szCs w:val="24"/>
        </w:rPr>
        <w:t xml:space="preserve"> official</w:t>
      </w:r>
      <w:r w:rsidR="008E6252">
        <w:rPr>
          <w:rFonts w:ascii="Verdana" w:eastAsia="Calibri" w:hAnsi="Verdana" w:cs="Arial"/>
          <w:sz w:val="24"/>
          <w:szCs w:val="24"/>
        </w:rPr>
        <w:t xml:space="preserve"> understanding of disability</w:t>
      </w:r>
      <w:r w:rsidR="006B6469">
        <w:rPr>
          <w:rFonts w:ascii="Verdana" w:eastAsia="Calibri" w:hAnsi="Verdana" w:cs="Arial"/>
          <w:sz w:val="24"/>
          <w:szCs w:val="24"/>
        </w:rPr>
        <w:t>,</w:t>
      </w:r>
      <w:r w:rsidR="008E6252">
        <w:rPr>
          <w:rFonts w:ascii="Verdana" w:eastAsia="Calibri" w:hAnsi="Verdana" w:cs="Arial"/>
          <w:sz w:val="24"/>
          <w:szCs w:val="24"/>
        </w:rPr>
        <w:t xml:space="preserve"> with the ratification of the UN CRPD in 2018.</w:t>
      </w:r>
      <w:r w:rsidR="00BC48A5" w:rsidRPr="00BC48A5">
        <w:rPr>
          <w:rFonts w:ascii="Verdana" w:eastAsia="Calibri" w:hAnsi="Verdana" w:cs="Arial"/>
          <w:sz w:val="24"/>
          <w:szCs w:val="24"/>
        </w:rPr>
        <w:t xml:space="preserve"> </w:t>
      </w:r>
      <w:r w:rsidR="00F61B95">
        <w:rPr>
          <w:rFonts w:ascii="Verdana" w:eastAsia="Calibri" w:hAnsi="Verdana" w:cs="Arial"/>
          <w:sz w:val="24"/>
          <w:szCs w:val="24"/>
        </w:rPr>
        <w:t>Strikingly, many of t</w:t>
      </w:r>
      <w:r w:rsidR="00BC48A5">
        <w:rPr>
          <w:rFonts w:ascii="Verdana" w:eastAsia="Calibri" w:hAnsi="Verdana" w:cs="Arial"/>
          <w:sz w:val="24"/>
          <w:szCs w:val="24"/>
        </w:rPr>
        <w:t>he aims and objectives</w:t>
      </w:r>
      <w:r w:rsidR="0027391F">
        <w:rPr>
          <w:rFonts w:ascii="Verdana" w:eastAsia="Calibri" w:hAnsi="Verdana" w:cs="Arial"/>
          <w:sz w:val="24"/>
          <w:szCs w:val="24"/>
        </w:rPr>
        <w:t xml:space="preserve"> </w:t>
      </w:r>
      <w:r w:rsidR="00C9696A">
        <w:rPr>
          <w:rFonts w:ascii="Verdana" w:eastAsia="Calibri" w:hAnsi="Verdana" w:cs="Arial"/>
          <w:sz w:val="24"/>
          <w:szCs w:val="24"/>
        </w:rPr>
        <w:t xml:space="preserve">of the </w:t>
      </w:r>
      <w:r w:rsidR="00F61B95">
        <w:rPr>
          <w:rFonts w:ascii="Verdana" w:eastAsia="Calibri" w:hAnsi="Verdana" w:cs="Arial"/>
          <w:sz w:val="24"/>
          <w:szCs w:val="24"/>
        </w:rPr>
        <w:t xml:space="preserve">outgoing </w:t>
      </w:r>
      <w:r w:rsidR="00C9696A">
        <w:rPr>
          <w:rFonts w:ascii="Verdana" w:eastAsia="Calibri" w:hAnsi="Verdana" w:cs="Arial"/>
          <w:sz w:val="24"/>
          <w:szCs w:val="24"/>
        </w:rPr>
        <w:t>strategy</w:t>
      </w:r>
      <w:r w:rsidR="00BC48A5">
        <w:rPr>
          <w:rFonts w:ascii="Verdana" w:eastAsia="Calibri" w:hAnsi="Verdana" w:cs="Arial"/>
          <w:sz w:val="24"/>
          <w:szCs w:val="24"/>
        </w:rPr>
        <w:t xml:space="preserve"> are still </w:t>
      </w:r>
      <w:r w:rsidR="00C9696A">
        <w:rPr>
          <w:rFonts w:ascii="Verdana" w:eastAsia="Calibri" w:hAnsi="Verdana" w:cs="Arial"/>
          <w:sz w:val="24"/>
          <w:szCs w:val="24"/>
        </w:rPr>
        <w:t xml:space="preserve">quite </w:t>
      </w:r>
      <w:r w:rsidR="00BC48A5">
        <w:rPr>
          <w:rFonts w:ascii="Verdana" w:eastAsia="Calibri" w:hAnsi="Verdana" w:cs="Arial"/>
          <w:sz w:val="24"/>
          <w:szCs w:val="24"/>
        </w:rPr>
        <w:t xml:space="preserve">relevant, as unfortunately they simply </w:t>
      </w:r>
      <w:r w:rsidR="00A45378">
        <w:rPr>
          <w:rFonts w:ascii="Verdana" w:eastAsia="Calibri" w:hAnsi="Verdana" w:cs="Arial"/>
          <w:sz w:val="24"/>
          <w:szCs w:val="24"/>
        </w:rPr>
        <w:t>were not</w:t>
      </w:r>
      <w:r w:rsidR="00BC48A5">
        <w:rPr>
          <w:rFonts w:ascii="Verdana" w:eastAsia="Calibri" w:hAnsi="Verdana" w:cs="Arial"/>
          <w:sz w:val="24"/>
          <w:szCs w:val="24"/>
        </w:rPr>
        <w:t xml:space="preserve"> delivered. </w:t>
      </w:r>
    </w:p>
    <w:p w14:paraId="3DFFEE3E" w14:textId="77777777" w:rsidR="00315AE3" w:rsidRDefault="00315AE3" w:rsidP="00BC48A5">
      <w:pPr>
        <w:spacing w:after="0" w:line="240" w:lineRule="auto"/>
        <w:rPr>
          <w:rFonts w:ascii="Verdana" w:eastAsia="Calibri" w:hAnsi="Verdana" w:cs="Arial"/>
          <w:sz w:val="24"/>
          <w:szCs w:val="24"/>
        </w:rPr>
      </w:pPr>
    </w:p>
    <w:p w14:paraId="1B97A52D" w14:textId="77777777" w:rsidR="00530C78" w:rsidRDefault="00530C78" w:rsidP="00BC48A5">
      <w:pPr>
        <w:spacing w:after="0" w:line="240" w:lineRule="auto"/>
        <w:rPr>
          <w:rFonts w:ascii="Verdana" w:eastAsia="Calibri" w:hAnsi="Verdana" w:cs="Arial"/>
          <w:b/>
          <w:bCs/>
          <w:sz w:val="24"/>
          <w:szCs w:val="24"/>
        </w:rPr>
      </w:pPr>
    </w:p>
    <w:p w14:paraId="60DB8F85" w14:textId="00FD9707" w:rsidR="003A4791" w:rsidRDefault="00E95581" w:rsidP="00BC48A5">
      <w:pPr>
        <w:spacing w:after="0" w:line="240" w:lineRule="auto"/>
        <w:rPr>
          <w:rFonts w:ascii="Verdana" w:eastAsia="Calibri" w:hAnsi="Verdana" w:cs="Arial"/>
          <w:b/>
          <w:bCs/>
          <w:sz w:val="24"/>
          <w:szCs w:val="24"/>
        </w:rPr>
      </w:pPr>
      <w:r>
        <w:rPr>
          <w:rFonts w:ascii="Verdana" w:eastAsia="Calibri" w:hAnsi="Verdana" w:cs="Arial"/>
          <w:b/>
          <w:bCs/>
          <w:sz w:val="24"/>
          <w:szCs w:val="24"/>
        </w:rPr>
        <w:lastRenderedPageBreak/>
        <w:t xml:space="preserve">5. </w:t>
      </w:r>
      <w:r w:rsidR="004B2F4F" w:rsidRPr="004B2F4F">
        <w:rPr>
          <w:rFonts w:ascii="Verdana" w:eastAsia="Calibri" w:hAnsi="Verdana" w:cs="Arial"/>
          <w:b/>
          <w:bCs/>
          <w:sz w:val="24"/>
          <w:szCs w:val="24"/>
        </w:rPr>
        <w:t xml:space="preserve">Current </w:t>
      </w:r>
      <w:r w:rsidR="00453FA0">
        <w:rPr>
          <w:rFonts w:ascii="Verdana" w:eastAsia="Calibri" w:hAnsi="Verdana" w:cs="Arial"/>
          <w:b/>
          <w:bCs/>
          <w:sz w:val="24"/>
          <w:szCs w:val="24"/>
        </w:rPr>
        <w:t>situation</w:t>
      </w:r>
      <w:r w:rsidR="00146A21">
        <w:rPr>
          <w:rFonts w:ascii="Verdana" w:eastAsia="Calibri" w:hAnsi="Verdana" w:cs="Arial"/>
          <w:b/>
          <w:bCs/>
          <w:sz w:val="24"/>
          <w:szCs w:val="24"/>
        </w:rPr>
        <w:t xml:space="preserve"> on housing for people with disabilities</w:t>
      </w:r>
      <w:r w:rsidR="00F92426">
        <w:rPr>
          <w:rFonts w:ascii="Verdana" w:eastAsia="Calibri" w:hAnsi="Verdana" w:cs="Arial"/>
          <w:b/>
          <w:bCs/>
          <w:sz w:val="24"/>
          <w:szCs w:val="24"/>
        </w:rPr>
        <w:t xml:space="preserve"> </w:t>
      </w:r>
    </w:p>
    <w:p w14:paraId="6F8A11DA" w14:textId="77777777" w:rsidR="002341B1" w:rsidRPr="00D548A3" w:rsidRDefault="002341B1" w:rsidP="00D548A3">
      <w:pPr>
        <w:spacing w:after="0" w:line="240" w:lineRule="auto"/>
        <w:jc w:val="both"/>
        <w:rPr>
          <w:rFonts w:ascii="Verdana" w:eastAsia="Calibri" w:hAnsi="Verdana" w:cs="Arial"/>
          <w:b/>
          <w:bCs/>
          <w:sz w:val="24"/>
          <w:szCs w:val="24"/>
        </w:rPr>
      </w:pPr>
    </w:p>
    <w:p w14:paraId="2D19F73E" w14:textId="3CBE18EF" w:rsidR="003A4791" w:rsidRPr="002341B1" w:rsidRDefault="003A4791" w:rsidP="00743195">
      <w:pPr>
        <w:pStyle w:val="ListParagraph"/>
        <w:numPr>
          <w:ilvl w:val="0"/>
          <w:numId w:val="21"/>
        </w:numPr>
        <w:rPr>
          <w:rFonts w:ascii="Verdana" w:hAnsi="Verdana"/>
          <w:b/>
          <w:bCs/>
          <w:sz w:val="24"/>
          <w:szCs w:val="24"/>
        </w:rPr>
      </w:pPr>
      <w:r w:rsidRPr="002341B1">
        <w:rPr>
          <w:rFonts w:ascii="Verdana" w:hAnsi="Verdana"/>
          <w:b/>
          <w:bCs/>
          <w:sz w:val="24"/>
          <w:szCs w:val="24"/>
        </w:rPr>
        <w:t xml:space="preserve">Individual </w:t>
      </w:r>
      <w:r w:rsidR="003D6BCC">
        <w:rPr>
          <w:rFonts w:ascii="Verdana" w:hAnsi="Verdana"/>
          <w:b/>
          <w:bCs/>
          <w:sz w:val="24"/>
          <w:szCs w:val="24"/>
        </w:rPr>
        <w:t>l</w:t>
      </w:r>
      <w:r w:rsidR="002821FC" w:rsidRPr="002341B1">
        <w:rPr>
          <w:rFonts w:ascii="Verdana" w:hAnsi="Verdana"/>
          <w:b/>
          <w:bCs/>
          <w:sz w:val="24"/>
          <w:szCs w:val="24"/>
        </w:rPr>
        <w:t xml:space="preserve">evel: A </w:t>
      </w:r>
      <w:r w:rsidR="003D6BCC">
        <w:rPr>
          <w:rFonts w:ascii="Verdana" w:hAnsi="Verdana"/>
          <w:b/>
          <w:bCs/>
          <w:sz w:val="24"/>
          <w:szCs w:val="24"/>
        </w:rPr>
        <w:t>f</w:t>
      </w:r>
      <w:r w:rsidR="002821FC" w:rsidRPr="002341B1">
        <w:rPr>
          <w:rFonts w:ascii="Verdana" w:hAnsi="Verdana"/>
          <w:b/>
          <w:bCs/>
          <w:sz w:val="24"/>
          <w:szCs w:val="24"/>
        </w:rPr>
        <w:t xml:space="preserve">rustrating and </w:t>
      </w:r>
      <w:r w:rsidR="003D6BCC">
        <w:rPr>
          <w:rFonts w:ascii="Verdana" w:hAnsi="Verdana"/>
          <w:b/>
          <w:bCs/>
          <w:sz w:val="24"/>
          <w:szCs w:val="24"/>
        </w:rPr>
        <w:t>d</w:t>
      </w:r>
      <w:r w:rsidR="002821FC" w:rsidRPr="002341B1">
        <w:rPr>
          <w:rFonts w:ascii="Verdana" w:hAnsi="Verdana"/>
          <w:b/>
          <w:bCs/>
          <w:sz w:val="24"/>
          <w:szCs w:val="24"/>
        </w:rPr>
        <w:t xml:space="preserve">ifficult </w:t>
      </w:r>
      <w:r w:rsidR="003D6BCC">
        <w:rPr>
          <w:rFonts w:ascii="Verdana" w:hAnsi="Verdana"/>
          <w:b/>
          <w:bCs/>
          <w:sz w:val="24"/>
          <w:szCs w:val="24"/>
        </w:rPr>
        <w:t>e</w:t>
      </w:r>
      <w:r w:rsidR="002821FC" w:rsidRPr="002341B1">
        <w:rPr>
          <w:rFonts w:ascii="Verdana" w:hAnsi="Verdana"/>
          <w:b/>
          <w:bCs/>
          <w:sz w:val="24"/>
          <w:szCs w:val="24"/>
        </w:rPr>
        <w:t>xperience</w:t>
      </w:r>
    </w:p>
    <w:p w14:paraId="35FEF54A" w14:textId="6D0E52CA" w:rsidR="00EA1746" w:rsidRDefault="004B2F4F" w:rsidP="00D50096">
      <w:pPr>
        <w:rPr>
          <w:rFonts w:ascii="Verdana" w:hAnsi="Verdana"/>
          <w:sz w:val="24"/>
          <w:szCs w:val="24"/>
        </w:rPr>
      </w:pPr>
      <w:r>
        <w:rPr>
          <w:rFonts w:ascii="Verdana" w:hAnsi="Verdana"/>
          <w:sz w:val="24"/>
          <w:szCs w:val="24"/>
        </w:rPr>
        <w:t xml:space="preserve">Individuals </w:t>
      </w:r>
      <w:r w:rsidR="00EA1746">
        <w:rPr>
          <w:rFonts w:ascii="Verdana" w:hAnsi="Verdana"/>
          <w:sz w:val="24"/>
          <w:szCs w:val="24"/>
        </w:rPr>
        <w:t xml:space="preserve">with a disability </w:t>
      </w:r>
      <w:r>
        <w:rPr>
          <w:rFonts w:ascii="Verdana" w:hAnsi="Verdana"/>
          <w:sz w:val="24"/>
          <w:szCs w:val="24"/>
        </w:rPr>
        <w:t>seeking to secure their right to a home</w:t>
      </w:r>
      <w:r w:rsidR="00EA1746">
        <w:rPr>
          <w:rFonts w:ascii="Verdana" w:hAnsi="Verdana"/>
          <w:sz w:val="24"/>
          <w:szCs w:val="24"/>
        </w:rPr>
        <w:t xml:space="preserve"> generally have a difficult and frustrating time. Whether it is a younger person living with aging carers, a</w:t>
      </w:r>
      <w:r w:rsidR="00910CE2">
        <w:rPr>
          <w:rFonts w:ascii="Verdana" w:hAnsi="Verdana"/>
          <w:sz w:val="24"/>
          <w:szCs w:val="24"/>
        </w:rPr>
        <w:t xml:space="preserve"> working</w:t>
      </w:r>
      <w:r w:rsidR="00EA1746">
        <w:rPr>
          <w:rFonts w:ascii="Verdana" w:hAnsi="Verdana"/>
          <w:sz w:val="24"/>
          <w:szCs w:val="24"/>
        </w:rPr>
        <w:t xml:space="preserve"> </w:t>
      </w:r>
      <w:r w:rsidR="00457932">
        <w:rPr>
          <w:rFonts w:ascii="Verdana" w:hAnsi="Verdana"/>
          <w:sz w:val="24"/>
          <w:szCs w:val="24"/>
        </w:rPr>
        <w:t>disabled</w:t>
      </w:r>
      <w:r w:rsidR="00EA1746">
        <w:rPr>
          <w:rFonts w:ascii="Verdana" w:hAnsi="Verdana"/>
          <w:sz w:val="24"/>
          <w:szCs w:val="24"/>
        </w:rPr>
        <w:t xml:space="preserve"> person </w:t>
      </w:r>
      <w:r w:rsidR="00AA0979">
        <w:rPr>
          <w:rFonts w:ascii="Verdana" w:hAnsi="Verdana"/>
          <w:sz w:val="24"/>
          <w:szCs w:val="24"/>
        </w:rPr>
        <w:t>looking to rent wheelchair accessible housing, a person who acquires a disability and has to re</w:t>
      </w:r>
      <w:r w:rsidR="00FF52F1">
        <w:rPr>
          <w:rFonts w:ascii="Verdana" w:hAnsi="Verdana"/>
          <w:sz w:val="24"/>
          <w:szCs w:val="24"/>
        </w:rPr>
        <w:t>organise all aspects of their life or the parents of a child with a disability, securing accessible</w:t>
      </w:r>
      <w:r w:rsidR="005D155B">
        <w:rPr>
          <w:rFonts w:ascii="Verdana" w:hAnsi="Verdana"/>
          <w:sz w:val="24"/>
          <w:szCs w:val="24"/>
        </w:rPr>
        <w:t xml:space="preserve">, </w:t>
      </w:r>
      <w:proofErr w:type="gramStart"/>
      <w:r w:rsidR="005D155B">
        <w:rPr>
          <w:rFonts w:ascii="Verdana" w:hAnsi="Verdana"/>
          <w:sz w:val="24"/>
          <w:szCs w:val="24"/>
        </w:rPr>
        <w:t>suitable</w:t>
      </w:r>
      <w:proofErr w:type="gramEnd"/>
      <w:r w:rsidR="00FF52F1">
        <w:rPr>
          <w:rFonts w:ascii="Verdana" w:hAnsi="Verdana"/>
          <w:sz w:val="24"/>
          <w:szCs w:val="24"/>
        </w:rPr>
        <w:t xml:space="preserve"> and high</w:t>
      </w:r>
      <w:r w:rsidR="005D155B">
        <w:rPr>
          <w:rFonts w:ascii="Verdana" w:hAnsi="Verdana"/>
          <w:sz w:val="24"/>
          <w:szCs w:val="24"/>
        </w:rPr>
        <w:t>-</w:t>
      </w:r>
      <w:r w:rsidR="00FF52F1">
        <w:rPr>
          <w:rFonts w:ascii="Verdana" w:hAnsi="Verdana"/>
          <w:sz w:val="24"/>
          <w:szCs w:val="24"/>
        </w:rPr>
        <w:t>quality housing is extremely challenging</w:t>
      </w:r>
      <w:r w:rsidR="00CB0164">
        <w:rPr>
          <w:rFonts w:ascii="Verdana" w:hAnsi="Verdana"/>
          <w:sz w:val="24"/>
          <w:szCs w:val="24"/>
        </w:rPr>
        <w:t xml:space="preserve"> for disabled people</w:t>
      </w:r>
      <w:r w:rsidR="00FF52F1">
        <w:rPr>
          <w:rFonts w:ascii="Verdana" w:hAnsi="Verdana"/>
          <w:sz w:val="24"/>
          <w:szCs w:val="24"/>
        </w:rPr>
        <w:t>, in both the private and public system.</w:t>
      </w:r>
    </w:p>
    <w:p w14:paraId="67FDC0BE" w14:textId="7D3EDF22" w:rsidR="00EA1746" w:rsidRDefault="0017468D" w:rsidP="00D50096">
      <w:pPr>
        <w:rPr>
          <w:rFonts w:ascii="Verdana" w:hAnsi="Verdana"/>
          <w:sz w:val="24"/>
          <w:szCs w:val="24"/>
        </w:rPr>
      </w:pPr>
      <w:r>
        <w:rPr>
          <w:rFonts w:ascii="Verdana" w:hAnsi="Verdana"/>
          <w:sz w:val="24"/>
          <w:szCs w:val="24"/>
        </w:rPr>
        <w:t>Individuals and their families struggle with a lack of clarity</w:t>
      </w:r>
      <w:r w:rsidR="00CB0164">
        <w:rPr>
          <w:rFonts w:ascii="Verdana" w:hAnsi="Verdana"/>
          <w:sz w:val="24"/>
          <w:szCs w:val="24"/>
        </w:rPr>
        <w:t xml:space="preserve"> on how to proceed</w:t>
      </w:r>
      <w:r w:rsidR="00C13C5B">
        <w:rPr>
          <w:rFonts w:ascii="Verdana" w:hAnsi="Verdana"/>
          <w:sz w:val="24"/>
          <w:szCs w:val="24"/>
        </w:rPr>
        <w:t xml:space="preserve"> or what their options are. They also struggle </w:t>
      </w:r>
      <w:r w:rsidR="003803B1">
        <w:rPr>
          <w:rFonts w:ascii="Verdana" w:hAnsi="Verdana"/>
          <w:sz w:val="24"/>
          <w:szCs w:val="24"/>
        </w:rPr>
        <w:t>to</w:t>
      </w:r>
      <w:r w:rsidR="00C13C5B">
        <w:rPr>
          <w:rFonts w:ascii="Verdana" w:hAnsi="Verdana"/>
          <w:sz w:val="24"/>
          <w:szCs w:val="24"/>
        </w:rPr>
        <w:t xml:space="preserve"> navigat</w:t>
      </w:r>
      <w:r w:rsidR="003803B1">
        <w:rPr>
          <w:rFonts w:ascii="Verdana" w:hAnsi="Verdana"/>
          <w:sz w:val="24"/>
          <w:szCs w:val="24"/>
        </w:rPr>
        <w:t>e</w:t>
      </w:r>
      <w:r>
        <w:rPr>
          <w:rFonts w:ascii="Verdana" w:hAnsi="Verdana"/>
          <w:sz w:val="24"/>
          <w:szCs w:val="24"/>
        </w:rPr>
        <w:t xml:space="preserve"> a complex, bureaucratic, </w:t>
      </w:r>
      <w:proofErr w:type="gramStart"/>
      <w:r>
        <w:rPr>
          <w:rFonts w:ascii="Verdana" w:hAnsi="Verdana"/>
          <w:sz w:val="24"/>
          <w:szCs w:val="24"/>
        </w:rPr>
        <w:t>slow</w:t>
      </w:r>
      <w:proofErr w:type="gramEnd"/>
      <w:r>
        <w:rPr>
          <w:rFonts w:ascii="Verdana" w:hAnsi="Verdana"/>
          <w:sz w:val="24"/>
          <w:szCs w:val="24"/>
        </w:rPr>
        <w:t xml:space="preserve"> and</w:t>
      </w:r>
      <w:r w:rsidR="008E466E">
        <w:rPr>
          <w:rFonts w:ascii="Verdana" w:hAnsi="Verdana"/>
          <w:sz w:val="24"/>
          <w:szCs w:val="24"/>
        </w:rPr>
        <w:t xml:space="preserve"> difficult</w:t>
      </w:r>
      <w:r>
        <w:rPr>
          <w:rFonts w:ascii="Verdana" w:hAnsi="Verdana"/>
          <w:sz w:val="24"/>
          <w:szCs w:val="24"/>
        </w:rPr>
        <w:t xml:space="preserve"> </w:t>
      </w:r>
      <w:r w:rsidR="00E01E1B">
        <w:rPr>
          <w:rFonts w:ascii="Verdana" w:hAnsi="Verdana"/>
          <w:sz w:val="24"/>
          <w:szCs w:val="24"/>
        </w:rPr>
        <w:t>system</w:t>
      </w:r>
      <w:r w:rsidR="008E466E">
        <w:rPr>
          <w:rFonts w:ascii="Verdana" w:hAnsi="Verdana"/>
          <w:sz w:val="24"/>
          <w:szCs w:val="24"/>
        </w:rPr>
        <w:t>, which requires them to jump through multiple hoops to prove their disability and entitlement to support</w:t>
      </w:r>
      <w:r w:rsidR="00997A33">
        <w:rPr>
          <w:rFonts w:ascii="Verdana" w:hAnsi="Verdana"/>
          <w:sz w:val="24"/>
          <w:szCs w:val="24"/>
        </w:rPr>
        <w:t xml:space="preserve"> and</w:t>
      </w:r>
      <w:r w:rsidR="00BD3153">
        <w:rPr>
          <w:rFonts w:ascii="Verdana" w:hAnsi="Verdana"/>
          <w:sz w:val="24"/>
          <w:szCs w:val="24"/>
        </w:rPr>
        <w:t xml:space="preserve"> to doggedly persist despite many obstacles and challenges,</w:t>
      </w:r>
      <w:r w:rsidR="008E466E">
        <w:rPr>
          <w:rFonts w:ascii="Verdana" w:hAnsi="Verdana"/>
          <w:sz w:val="24"/>
          <w:szCs w:val="24"/>
        </w:rPr>
        <w:t xml:space="preserve"> </w:t>
      </w:r>
      <w:r w:rsidR="00E36CD2">
        <w:rPr>
          <w:rFonts w:ascii="Verdana" w:hAnsi="Verdana"/>
          <w:sz w:val="24"/>
          <w:szCs w:val="24"/>
        </w:rPr>
        <w:t>as they</w:t>
      </w:r>
      <w:r w:rsidR="00E01E1B">
        <w:rPr>
          <w:rFonts w:ascii="Verdana" w:hAnsi="Verdana"/>
          <w:sz w:val="24"/>
          <w:szCs w:val="24"/>
        </w:rPr>
        <w:t xml:space="preserve"> </w:t>
      </w:r>
      <w:r w:rsidR="00E36CD2">
        <w:rPr>
          <w:rFonts w:ascii="Verdana" w:hAnsi="Verdana"/>
          <w:sz w:val="24"/>
          <w:szCs w:val="24"/>
        </w:rPr>
        <w:t xml:space="preserve">try </w:t>
      </w:r>
      <w:r w:rsidR="00E01E1B">
        <w:rPr>
          <w:rFonts w:ascii="Verdana" w:hAnsi="Verdana"/>
          <w:sz w:val="24"/>
          <w:szCs w:val="24"/>
        </w:rPr>
        <w:t xml:space="preserve">to get the state to deliver on their housing needs. </w:t>
      </w:r>
    </w:p>
    <w:p w14:paraId="244231E9" w14:textId="08A9A380" w:rsidR="003A4791" w:rsidRDefault="00E36CD2" w:rsidP="00D50096">
      <w:pPr>
        <w:rPr>
          <w:rFonts w:ascii="Verdana" w:hAnsi="Verdana"/>
          <w:sz w:val="24"/>
          <w:szCs w:val="24"/>
        </w:rPr>
      </w:pPr>
      <w:r>
        <w:rPr>
          <w:rFonts w:ascii="Verdana" w:hAnsi="Verdana"/>
          <w:sz w:val="24"/>
          <w:szCs w:val="24"/>
        </w:rPr>
        <w:t>There is often a l</w:t>
      </w:r>
      <w:r w:rsidR="003A4791">
        <w:rPr>
          <w:rFonts w:ascii="Verdana" w:hAnsi="Verdana"/>
          <w:sz w:val="24"/>
          <w:szCs w:val="24"/>
        </w:rPr>
        <w:t>ack of clarity</w:t>
      </w:r>
      <w:r>
        <w:rPr>
          <w:rFonts w:ascii="Verdana" w:hAnsi="Verdana"/>
          <w:sz w:val="24"/>
          <w:szCs w:val="24"/>
        </w:rPr>
        <w:t xml:space="preserve"> in the process</w:t>
      </w:r>
      <w:r w:rsidR="003A4791">
        <w:rPr>
          <w:rFonts w:ascii="Verdana" w:hAnsi="Verdana"/>
          <w:sz w:val="24"/>
          <w:szCs w:val="24"/>
        </w:rPr>
        <w:t>,</w:t>
      </w:r>
      <w:r>
        <w:rPr>
          <w:rFonts w:ascii="Verdana" w:hAnsi="Verdana"/>
          <w:sz w:val="24"/>
          <w:szCs w:val="24"/>
        </w:rPr>
        <w:t xml:space="preserve"> with basic information not being </w:t>
      </w:r>
      <w:r w:rsidR="004E722F">
        <w:rPr>
          <w:rFonts w:ascii="Verdana" w:hAnsi="Verdana"/>
          <w:sz w:val="24"/>
          <w:szCs w:val="24"/>
        </w:rPr>
        <w:t>accessible or easy to ac</w:t>
      </w:r>
      <w:r w:rsidR="00E34B2C">
        <w:rPr>
          <w:rFonts w:ascii="Verdana" w:hAnsi="Verdana"/>
          <w:sz w:val="24"/>
          <w:szCs w:val="24"/>
        </w:rPr>
        <w:t>c</w:t>
      </w:r>
      <w:r w:rsidR="004E722F">
        <w:rPr>
          <w:rFonts w:ascii="Verdana" w:hAnsi="Verdana"/>
          <w:sz w:val="24"/>
          <w:szCs w:val="24"/>
        </w:rPr>
        <w:t>ess</w:t>
      </w:r>
      <w:r w:rsidR="00241652">
        <w:rPr>
          <w:rFonts w:ascii="Verdana" w:hAnsi="Verdana"/>
          <w:sz w:val="24"/>
          <w:szCs w:val="24"/>
        </w:rPr>
        <w:t>, and families</w:t>
      </w:r>
      <w:r w:rsidR="00655B77">
        <w:rPr>
          <w:rFonts w:ascii="Verdana" w:hAnsi="Verdana"/>
          <w:sz w:val="24"/>
          <w:szCs w:val="24"/>
        </w:rPr>
        <w:t xml:space="preserve"> and individuals</w:t>
      </w:r>
      <w:r w:rsidR="00241652">
        <w:rPr>
          <w:rFonts w:ascii="Verdana" w:hAnsi="Verdana"/>
          <w:sz w:val="24"/>
          <w:szCs w:val="24"/>
        </w:rPr>
        <w:t xml:space="preserve"> also find the process of applying for social housing to be</w:t>
      </w:r>
      <w:r w:rsidR="003A4791">
        <w:rPr>
          <w:rFonts w:ascii="Verdana" w:hAnsi="Verdana"/>
          <w:sz w:val="24"/>
          <w:szCs w:val="24"/>
        </w:rPr>
        <w:t xml:space="preserve"> complex</w:t>
      </w:r>
      <w:r w:rsidR="00241652">
        <w:rPr>
          <w:rFonts w:ascii="Verdana" w:hAnsi="Verdana"/>
          <w:sz w:val="24"/>
          <w:szCs w:val="24"/>
        </w:rPr>
        <w:t xml:space="preserve">, </w:t>
      </w:r>
      <w:proofErr w:type="gramStart"/>
      <w:r w:rsidR="00241652">
        <w:rPr>
          <w:rFonts w:ascii="Verdana" w:hAnsi="Verdana"/>
          <w:sz w:val="24"/>
          <w:szCs w:val="24"/>
        </w:rPr>
        <w:t>bureaucratic</w:t>
      </w:r>
      <w:proofErr w:type="gramEnd"/>
      <w:r w:rsidR="00241652">
        <w:rPr>
          <w:rFonts w:ascii="Verdana" w:hAnsi="Verdana"/>
          <w:sz w:val="24"/>
          <w:szCs w:val="24"/>
        </w:rPr>
        <w:t xml:space="preserve"> and slow. </w:t>
      </w:r>
      <w:r w:rsidR="00B30A92">
        <w:rPr>
          <w:rFonts w:ascii="Verdana" w:hAnsi="Verdana"/>
          <w:sz w:val="24"/>
          <w:szCs w:val="24"/>
        </w:rPr>
        <w:t xml:space="preserve">Many </w:t>
      </w:r>
      <w:r w:rsidR="00E34B2C">
        <w:rPr>
          <w:rFonts w:ascii="Verdana" w:hAnsi="Verdana"/>
          <w:sz w:val="24"/>
          <w:szCs w:val="24"/>
        </w:rPr>
        <w:t xml:space="preserve">individuals and families </w:t>
      </w:r>
      <w:r w:rsidR="00B30A92">
        <w:rPr>
          <w:rFonts w:ascii="Verdana" w:hAnsi="Verdana"/>
          <w:sz w:val="24"/>
          <w:szCs w:val="24"/>
        </w:rPr>
        <w:t>abandon the process in frustration, or do not even bother applying for social housing or adaptation grants, having heard from others how difficult the process is.</w:t>
      </w:r>
      <w:r w:rsidR="000E4024">
        <w:rPr>
          <w:rFonts w:ascii="Verdana" w:hAnsi="Verdana"/>
          <w:sz w:val="24"/>
          <w:szCs w:val="24"/>
        </w:rPr>
        <w:t xml:space="preserve"> Many also do not apply to go on the housing list, due to the belief that they will never get a </w:t>
      </w:r>
      <w:proofErr w:type="gramStart"/>
      <w:r w:rsidR="000E4024">
        <w:rPr>
          <w:rFonts w:ascii="Verdana" w:hAnsi="Verdana"/>
          <w:sz w:val="24"/>
          <w:szCs w:val="24"/>
        </w:rPr>
        <w:t>house, or</w:t>
      </w:r>
      <w:proofErr w:type="gramEnd"/>
      <w:r w:rsidR="000E4024">
        <w:rPr>
          <w:rFonts w:ascii="Verdana" w:hAnsi="Verdana"/>
          <w:sz w:val="24"/>
          <w:szCs w:val="24"/>
        </w:rPr>
        <w:t xml:space="preserve"> will </w:t>
      </w:r>
      <w:r w:rsidR="0013477C">
        <w:rPr>
          <w:rFonts w:ascii="Verdana" w:hAnsi="Verdana"/>
          <w:sz w:val="24"/>
          <w:szCs w:val="24"/>
        </w:rPr>
        <w:t>languish</w:t>
      </w:r>
      <w:r w:rsidR="000E4024">
        <w:rPr>
          <w:rFonts w:ascii="Verdana" w:hAnsi="Verdana"/>
          <w:sz w:val="24"/>
          <w:szCs w:val="24"/>
        </w:rPr>
        <w:t xml:space="preserve"> on the</w:t>
      </w:r>
      <w:r w:rsidR="0013477C">
        <w:rPr>
          <w:rFonts w:ascii="Verdana" w:hAnsi="Verdana"/>
          <w:sz w:val="24"/>
          <w:szCs w:val="24"/>
        </w:rPr>
        <w:t xml:space="preserve"> housing</w:t>
      </w:r>
      <w:r w:rsidR="000E4024">
        <w:rPr>
          <w:rFonts w:ascii="Verdana" w:hAnsi="Verdana"/>
          <w:sz w:val="24"/>
          <w:szCs w:val="24"/>
        </w:rPr>
        <w:t xml:space="preserve"> list for years. </w:t>
      </w:r>
    </w:p>
    <w:p w14:paraId="46478072" w14:textId="42AFBBB1" w:rsidR="004B2AC0" w:rsidRDefault="004B2AC0" w:rsidP="00D50096">
      <w:pPr>
        <w:rPr>
          <w:rFonts w:ascii="Verdana" w:hAnsi="Verdana"/>
          <w:sz w:val="24"/>
          <w:szCs w:val="24"/>
        </w:rPr>
      </w:pPr>
      <w:r>
        <w:rPr>
          <w:rFonts w:ascii="Verdana" w:hAnsi="Verdana"/>
          <w:sz w:val="24"/>
          <w:szCs w:val="24"/>
        </w:rPr>
        <w:t>The means test</w:t>
      </w:r>
      <w:r w:rsidR="000F7687">
        <w:rPr>
          <w:rFonts w:ascii="Verdana" w:hAnsi="Verdana"/>
          <w:sz w:val="24"/>
          <w:szCs w:val="24"/>
        </w:rPr>
        <w:t xml:space="preserve"> also</w:t>
      </w:r>
      <w:r w:rsidR="00A169A2">
        <w:rPr>
          <w:rFonts w:ascii="Verdana" w:hAnsi="Verdana"/>
          <w:sz w:val="24"/>
          <w:szCs w:val="24"/>
        </w:rPr>
        <w:t xml:space="preserve"> presents</w:t>
      </w:r>
      <w:r>
        <w:rPr>
          <w:rFonts w:ascii="Verdana" w:hAnsi="Verdana"/>
          <w:sz w:val="24"/>
          <w:szCs w:val="24"/>
        </w:rPr>
        <w:t xml:space="preserve"> a significant problem, in particular for people with disabilities who live with their family. It does not factor in the </w:t>
      </w:r>
      <w:r w:rsidR="009F0F87">
        <w:rPr>
          <w:rFonts w:ascii="Verdana" w:hAnsi="Verdana"/>
          <w:sz w:val="24"/>
          <w:szCs w:val="24"/>
        </w:rPr>
        <w:t xml:space="preserve">substantial </w:t>
      </w:r>
      <w:r>
        <w:rPr>
          <w:rFonts w:ascii="Verdana" w:hAnsi="Verdana"/>
          <w:sz w:val="24"/>
          <w:szCs w:val="24"/>
        </w:rPr>
        <w:t>extra cost of living with a disability</w:t>
      </w:r>
      <w:r w:rsidR="00A169A2">
        <w:rPr>
          <w:rFonts w:ascii="Verdana" w:hAnsi="Verdana"/>
          <w:sz w:val="24"/>
          <w:szCs w:val="24"/>
        </w:rPr>
        <w:t xml:space="preserve">, and </w:t>
      </w:r>
      <w:r w:rsidR="008005B0">
        <w:rPr>
          <w:rFonts w:ascii="Verdana" w:hAnsi="Verdana"/>
          <w:sz w:val="24"/>
          <w:szCs w:val="24"/>
        </w:rPr>
        <w:t xml:space="preserve">in considering the income of the whole household rather than the disabled individual it </w:t>
      </w:r>
      <w:r w:rsidR="00411264">
        <w:rPr>
          <w:rFonts w:ascii="Verdana" w:hAnsi="Verdana"/>
          <w:sz w:val="24"/>
          <w:szCs w:val="24"/>
        </w:rPr>
        <w:t>undermines their right to independen</w:t>
      </w:r>
      <w:r w:rsidR="00252095">
        <w:rPr>
          <w:rFonts w:ascii="Verdana" w:hAnsi="Verdana"/>
          <w:sz w:val="24"/>
          <w:szCs w:val="24"/>
        </w:rPr>
        <w:t>ce</w:t>
      </w:r>
      <w:r>
        <w:rPr>
          <w:rFonts w:ascii="Verdana" w:hAnsi="Verdana"/>
          <w:sz w:val="24"/>
          <w:szCs w:val="24"/>
        </w:rPr>
        <w:t xml:space="preserve">. </w:t>
      </w:r>
    </w:p>
    <w:p w14:paraId="5DC3A368" w14:textId="7D16EBFD" w:rsidR="00A51866" w:rsidRDefault="00B30A92" w:rsidP="00D50096">
      <w:pPr>
        <w:rPr>
          <w:rFonts w:ascii="Verdana" w:hAnsi="Verdana"/>
          <w:sz w:val="24"/>
          <w:szCs w:val="24"/>
        </w:rPr>
      </w:pPr>
      <w:r>
        <w:rPr>
          <w:rFonts w:ascii="Verdana" w:hAnsi="Verdana"/>
          <w:sz w:val="24"/>
          <w:szCs w:val="24"/>
        </w:rPr>
        <w:t>There is also p</w:t>
      </w:r>
      <w:r w:rsidR="00A51866">
        <w:rPr>
          <w:rFonts w:ascii="Verdana" w:hAnsi="Verdana"/>
          <w:sz w:val="24"/>
          <w:szCs w:val="24"/>
        </w:rPr>
        <w:t>atchy accountability</w:t>
      </w:r>
      <w:r>
        <w:rPr>
          <w:rFonts w:ascii="Verdana" w:hAnsi="Verdana"/>
          <w:sz w:val="24"/>
          <w:szCs w:val="24"/>
        </w:rPr>
        <w:t xml:space="preserve"> and clarity</w:t>
      </w:r>
      <w:r w:rsidR="006C5E14">
        <w:rPr>
          <w:rFonts w:ascii="Verdana" w:hAnsi="Verdana"/>
          <w:sz w:val="24"/>
          <w:szCs w:val="24"/>
        </w:rPr>
        <w:t xml:space="preserve"> on delivery</w:t>
      </w:r>
      <w:r w:rsidR="003A28F0">
        <w:rPr>
          <w:rFonts w:ascii="Verdana" w:hAnsi="Verdana"/>
          <w:sz w:val="24"/>
          <w:szCs w:val="24"/>
        </w:rPr>
        <w:t xml:space="preserve">, </w:t>
      </w:r>
      <w:proofErr w:type="gramStart"/>
      <w:r w:rsidR="006C5E14">
        <w:rPr>
          <w:rFonts w:ascii="Verdana" w:hAnsi="Verdana"/>
          <w:sz w:val="24"/>
          <w:szCs w:val="24"/>
        </w:rPr>
        <w:t>roles</w:t>
      </w:r>
      <w:proofErr w:type="gramEnd"/>
      <w:r w:rsidR="006C5E14">
        <w:rPr>
          <w:rFonts w:ascii="Verdana" w:hAnsi="Verdana"/>
          <w:sz w:val="24"/>
          <w:szCs w:val="24"/>
        </w:rPr>
        <w:t xml:space="preserve"> and responsibility</w:t>
      </w:r>
      <w:r>
        <w:rPr>
          <w:rFonts w:ascii="Verdana" w:hAnsi="Verdana"/>
          <w:sz w:val="24"/>
          <w:szCs w:val="24"/>
        </w:rPr>
        <w:t xml:space="preserve"> at local level, with different Local Authorities doing things differently</w:t>
      </w:r>
      <w:r w:rsidR="00A51866">
        <w:rPr>
          <w:rFonts w:ascii="Verdana" w:hAnsi="Verdana"/>
          <w:sz w:val="24"/>
          <w:szCs w:val="24"/>
        </w:rPr>
        <w:t xml:space="preserve">. </w:t>
      </w:r>
      <w:r>
        <w:rPr>
          <w:rFonts w:ascii="Verdana" w:hAnsi="Verdana"/>
          <w:sz w:val="24"/>
          <w:szCs w:val="24"/>
        </w:rPr>
        <w:t xml:space="preserve">The </w:t>
      </w:r>
      <w:r w:rsidR="00EC12B2">
        <w:rPr>
          <w:rFonts w:ascii="Verdana" w:hAnsi="Verdana"/>
          <w:sz w:val="24"/>
          <w:szCs w:val="24"/>
        </w:rPr>
        <w:t>s</w:t>
      </w:r>
      <w:r w:rsidR="00A51866">
        <w:rPr>
          <w:rFonts w:ascii="Verdana" w:hAnsi="Verdana"/>
          <w:sz w:val="24"/>
          <w:szCs w:val="24"/>
        </w:rPr>
        <w:t xml:space="preserve">upports </w:t>
      </w:r>
      <w:r w:rsidR="00EC12B2">
        <w:rPr>
          <w:rFonts w:ascii="Verdana" w:hAnsi="Verdana"/>
          <w:sz w:val="24"/>
          <w:szCs w:val="24"/>
        </w:rPr>
        <w:t xml:space="preserve">available to people are often </w:t>
      </w:r>
      <w:r w:rsidR="00A51866">
        <w:rPr>
          <w:rFonts w:ascii="Verdana" w:hAnsi="Verdana"/>
          <w:sz w:val="24"/>
          <w:szCs w:val="24"/>
        </w:rPr>
        <w:t>not clear</w:t>
      </w:r>
      <w:r w:rsidR="00EC12B2">
        <w:rPr>
          <w:rFonts w:ascii="Verdana" w:hAnsi="Verdana"/>
          <w:sz w:val="24"/>
          <w:szCs w:val="24"/>
        </w:rPr>
        <w:t xml:space="preserve">, and how people are treated or experience the system can </w:t>
      </w:r>
      <w:r w:rsidR="006C5E14">
        <w:rPr>
          <w:rFonts w:ascii="Verdana" w:hAnsi="Verdana"/>
          <w:sz w:val="24"/>
          <w:szCs w:val="24"/>
        </w:rPr>
        <w:t>depend on the</w:t>
      </w:r>
      <w:r w:rsidR="006F70FE">
        <w:rPr>
          <w:rFonts w:ascii="Verdana" w:hAnsi="Verdana"/>
          <w:sz w:val="24"/>
          <w:szCs w:val="24"/>
        </w:rPr>
        <w:t xml:space="preserve"> approach and temperament of the</w:t>
      </w:r>
      <w:r w:rsidR="006C5E14">
        <w:rPr>
          <w:rFonts w:ascii="Verdana" w:hAnsi="Verdana"/>
          <w:sz w:val="24"/>
          <w:szCs w:val="24"/>
        </w:rPr>
        <w:t xml:space="preserve"> individual staff member they end up interacting with</w:t>
      </w:r>
      <w:r w:rsidR="00A51866">
        <w:rPr>
          <w:rFonts w:ascii="Verdana" w:hAnsi="Verdana"/>
          <w:sz w:val="24"/>
          <w:szCs w:val="24"/>
        </w:rPr>
        <w:t xml:space="preserve">. </w:t>
      </w:r>
    </w:p>
    <w:p w14:paraId="4806B8F4" w14:textId="0F28440A" w:rsidR="008909E1" w:rsidRDefault="007214F2" w:rsidP="00D50096">
      <w:pPr>
        <w:rPr>
          <w:rFonts w:ascii="Verdana" w:hAnsi="Verdana"/>
          <w:sz w:val="24"/>
          <w:szCs w:val="24"/>
        </w:rPr>
      </w:pPr>
      <w:r>
        <w:rPr>
          <w:rFonts w:ascii="Verdana" w:hAnsi="Verdana"/>
          <w:sz w:val="24"/>
          <w:szCs w:val="24"/>
        </w:rPr>
        <w:t xml:space="preserve">It is important to remember also that many individuals and families go through at least </w:t>
      </w:r>
      <w:r w:rsidR="00CA1FA7">
        <w:rPr>
          <w:rFonts w:ascii="Verdana" w:hAnsi="Verdana"/>
          <w:sz w:val="24"/>
          <w:szCs w:val="24"/>
        </w:rPr>
        <w:t>three</w:t>
      </w:r>
      <w:r>
        <w:rPr>
          <w:rFonts w:ascii="Verdana" w:hAnsi="Verdana"/>
          <w:sz w:val="24"/>
          <w:szCs w:val="24"/>
        </w:rPr>
        <w:t xml:space="preserve"> processes of having their disability assessed and verified – by </w:t>
      </w:r>
      <w:r w:rsidR="00CA1FA7">
        <w:rPr>
          <w:rFonts w:ascii="Verdana" w:hAnsi="Verdana"/>
          <w:sz w:val="24"/>
          <w:szCs w:val="24"/>
        </w:rPr>
        <w:t xml:space="preserve">the Department of </w:t>
      </w:r>
      <w:r>
        <w:rPr>
          <w:rFonts w:ascii="Verdana" w:hAnsi="Verdana"/>
          <w:sz w:val="24"/>
          <w:szCs w:val="24"/>
        </w:rPr>
        <w:t xml:space="preserve">Social Protection </w:t>
      </w:r>
      <w:r w:rsidR="00CA1FA7">
        <w:rPr>
          <w:rFonts w:ascii="Verdana" w:hAnsi="Verdana"/>
          <w:sz w:val="24"/>
          <w:szCs w:val="24"/>
        </w:rPr>
        <w:t>in being assessed for</w:t>
      </w:r>
      <w:r>
        <w:rPr>
          <w:rFonts w:ascii="Verdana" w:hAnsi="Verdana"/>
          <w:sz w:val="24"/>
          <w:szCs w:val="24"/>
        </w:rPr>
        <w:t xml:space="preserve"> their </w:t>
      </w:r>
      <w:r w:rsidR="00CA1FA7">
        <w:rPr>
          <w:rFonts w:ascii="Verdana" w:hAnsi="Verdana"/>
          <w:sz w:val="24"/>
          <w:szCs w:val="24"/>
        </w:rPr>
        <w:t>Disability Allowance or other disability related payments</w:t>
      </w:r>
      <w:r>
        <w:rPr>
          <w:rFonts w:ascii="Verdana" w:hAnsi="Verdana"/>
          <w:sz w:val="24"/>
          <w:szCs w:val="24"/>
        </w:rPr>
        <w:t xml:space="preserve">, by the local health structures to assess their needs, and </w:t>
      </w:r>
      <w:r w:rsidR="00407755">
        <w:rPr>
          <w:rFonts w:ascii="Verdana" w:hAnsi="Verdana"/>
          <w:sz w:val="24"/>
          <w:szCs w:val="24"/>
        </w:rPr>
        <w:t xml:space="preserve">by the Local Authority when </w:t>
      </w:r>
      <w:r w:rsidR="00407755">
        <w:rPr>
          <w:rFonts w:ascii="Verdana" w:hAnsi="Verdana"/>
          <w:sz w:val="24"/>
          <w:szCs w:val="24"/>
        </w:rPr>
        <w:lastRenderedPageBreak/>
        <w:t xml:space="preserve">applying for housing. </w:t>
      </w:r>
      <w:r w:rsidR="00D042E2">
        <w:rPr>
          <w:rFonts w:ascii="Verdana" w:hAnsi="Verdana"/>
          <w:sz w:val="24"/>
          <w:szCs w:val="24"/>
        </w:rPr>
        <w:t>This is time-consuming</w:t>
      </w:r>
      <w:r w:rsidR="003A048E">
        <w:rPr>
          <w:rFonts w:ascii="Verdana" w:hAnsi="Verdana"/>
          <w:sz w:val="24"/>
          <w:szCs w:val="24"/>
        </w:rPr>
        <w:t>, repetitive</w:t>
      </w:r>
      <w:r w:rsidR="00D042E2">
        <w:rPr>
          <w:rFonts w:ascii="Verdana" w:hAnsi="Verdana"/>
          <w:sz w:val="24"/>
          <w:szCs w:val="24"/>
        </w:rPr>
        <w:t xml:space="preserve"> and frustrating, as we</w:t>
      </w:r>
      <w:r w:rsidR="003A048E">
        <w:rPr>
          <w:rFonts w:ascii="Verdana" w:hAnsi="Verdana"/>
          <w:sz w:val="24"/>
          <w:szCs w:val="24"/>
        </w:rPr>
        <w:t>ll</w:t>
      </w:r>
      <w:r w:rsidR="00D042E2">
        <w:rPr>
          <w:rFonts w:ascii="Verdana" w:hAnsi="Verdana"/>
          <w:sz w:val="24"/>
          <w:szCs w:val="24"/>
        </w:rPr>
        <w:t xml:space="preserve"> as inefficient. </w:t>
      </w:r>
    </w:p>
    <w:p w14:paraId="5216AF37" w14:textId="402DD17A" w:rsidR="00397064" w:rsidRDefault="00710EDB" w:rsidP="00D50096">
      <w:pPr>
        <w:rPr>
          <w:rFonts w:ascii="Verdana" w:hAnsi="Verdana"/>
          <w:sz w:val="24"/>
          <w:szCs w:val="24"/>
        </w:rPr>
      </w:pPr>
      <w:r>
        <w:rPr>
          <w:rFonts w:ascii="Verdana" w:hAnsi="Verdana"/>
          <w:sz w:val="24"/>
          <w:szCs w:val="24"/>
        </w:rPr>
        <w:t xml:space="preserve">A particular problem </w:t>
      </w:r>
      <w:r w:rsidR="0033782E">
        <w:rPr>
          <w:rFonts w:ascii="Verdana" w:hAnsi="Verdana"/>
          <w:sz w:val="24"/>
          <w:szCs w:val="24"/>
        </w:rPr>
        <w:t>which can occur is if a person</w:t>
      </w:r>
      <w:r>
        <w:rPr>
          <w:rFonts w:ascii="Verdana" w:hAnsi="Verdana"/>
          <w:sz w:val="24"/>
          <w:szCs w:val="24"/>
        </w:rPr>
        <w:t xml:space="preserve"> acquire</w:t>
      </w:r>
      <w:r w:rsidR="0033782E">
        <w:rPr>
          <w:rFonts w:ascii="Verdana" w:hAnsi="Verdana"/>
          <w:sz w:val="24"/>
          <w:szCs w:val="24"/>
        </w:rPr>
        <w:t>s</w:t>
      </w:r>
      <w:r>
        <w:rPr>
          <w:rFonts w:ascii="Verdana" w:hAnsi="Verdana"/>
          <w:sz w:val="24"/>
          <w:szCs w:val="24"/>
        </w:rPr>
        <w:t xml:space="preserve"> a disability – it is important to remember that </w:t>
      </w:r>
      <w:r w:rsidR="00AE50C9" w:rsidRPr="009727FD">
        <w:rPr>
          <w:rFonts w:ascii="Verdana" w:hAnsi="Verdana"/>
          <w:sz w:val="24"/>
          <w:szCs w:val="24"/>
        </w:rPr>
        <w:t>70% of people with a disability aged 20-64 acquired their disability after the age of 16</w:t>
      </w:r>
      <w:r w:rsidR="009727FD">
        <w:rPr>
          <w:rStyle w:val="FootnoteReference"/>
          <w:rFonts w:ascii="Verdana" w:hAnsi="Verdana"/>
          <w:sz w:val="24"/>
          <w:szCs w:val="24"/>
        </w:rPr>
        <w:footnoteReference w:id="3"/>
      </w:r>
      <w:r w:rsidR="00A423E9" w:rsidRPr="009727FD">
        <w:rPr>
          <w:rFonts w:ascii="Verdana" w:hAnsi="Verdana"/>
          <w:sz w:val="24"/>
          <w:szCs w:val="24"/>
        </w:rPr>
        <w:t>.</w:t>
      </w:r>
      <w:r w:rsidR="00A423E9">
        <w:rPr>
          <w:rFonts w:ascii="Verdana" w:hAnsi="Verdana"/>
          <w:sz w:val="24"/>
          <w:szCs w:val="24"/>
        </w:rPr>
        <w:t xml:space="preserve"> This causes a crisis for the individual and their family, and there are insufficient supports and policy pathways</w:t>
      </w:r>
      <w:r w:rsidR="0033782E">
        <w:rPr>
          <w:rFonts w:ascii="Verdana" w:hAnsi="Verdana"/>
          <w:sz w:val="24"/>
          <w:szCs w:val="24"/>
        </w:rPr>
        <w:t xml:space="preserve"> in place</w:t>
      </w:r>
      <w:r w:rsidR="00A423E9">
        <w:rPr>
          <w:rFonts w:ascii="Verdana" w:hAnsi="Verdana"/>
          <w:sz w:val="24"/>
          <w:szCs w:val="24"/>
        </w:rPr>
        <w:t xml:space="preserve"> to support people to stay in</w:t>
      </w:r>
      <w:r w:rsidR="00B468F7">
        <w:rPr>
          <w:rFonts w:ascii="Verdana" w:hAnsi="Verdana"/>
          <w:sz w:val="24"/>
          <w:szCs w:val="24"/>
        </w:rPr>
        <w:t xml:space="preserve"> (and/or return to)</w:t>
      </w:r>
      <w:r w:rsidR="00A423E9">
        <w:rPr>
          <w:rFonts w:ascii="Verdana" w:hAnsi="Verdana"/>
          <w:sz w:val="24"/>
          <w:szCs w:val="24"/>
        </w:rPr>
        <w:t xml:space="preserve"> their own homes when this happens – as evidenced in the most extreme way by the </w:t>
      </w:r>
      <w:r w:rsidR="003064CC">
        <w:rPr>
          <w:rFonts w:ascii="Verdana" w:hAnsi="Verdana"/>
          <w:sz w:val="24"/>
          <w:szCs w:val="24"/>
        </w:rPr>
        <w:t>issue of</w:t>
      </w:r>
      <w:r w:rsidR="00A423E9">
        <w:rPr>
          <w:rFonts w:ascii="Verdana" w:hAnsi="Verdana"/>
          <w:sz w:val="24"/>
          <w:szCs w:val="24"/>
        </w:rPr>
        <w:t xml:space="preserve"> people </w:t>
      </w:r>
      <w:r w:rsidR="006857AD">
        <w:rPr>
          <w:rFonts w:ascii="Verdana" w:hAnsi="Verdana"/>
          <w:sz w:val="24"/>
          <w:szCs w:val="24"/>
        </w:rPr>
        <w:t>having no alternative but to live</w:t>
      </w:r>
      <w:r w:rsidR="00A423E9">
        <w:rPr>
          <w:rFonts w:ascii="Verdana" w:hAnsi="Verdana"/>
          <w:sz w:val="24"/>
          <w:szCs w:val="24"/>
        </w:rPr>
        <w:t xml:space="preserve"> in nursing homes, but also by the </w:t>
      </w:r>
      <w:r w:rsidR="00F63B1C">
        <w:rPr>
          <w:rFonts w:ascii="Verdana" w:hAnsi="Verdana"/>
          <w:sz w:val="24"/>
          <w:szCs w:val="24"/>
        </w:rPr>
        <w:t>frequent</w:t>
      </w:r>
      <w:r w:rsidR="00A423E9">
        <w:rPr>
          <w:rFonts w:ascii="Verdana" w:hAnsi="Verdana"/>
          <w:sz w:val="24"/>
          <w:szCs w:val="24"/>
        </w:rPr>
        <w:t xml:space="preserve"> ‘crowdfunding’</w:t>
      </w:r>
      <w:r w:rsidR="008C44F9">
        <w:rPr>
          <w:rFonts w:ascii="Verdana" w:hAnsi="Verdana"/>
          <w:sz w:val="24"/>
          <w:szCs w:val="24"/>
        </w:rPr>
        <w:t xml:space="preserve"> appeals</w:t>
      </w:r>
      <w:r w:rsidR="00A423E9">
        <w:rPr>
          <w:rFonts w:ascii="Verdana" w:hAnsi="Verdana"/>
          <w:sz w:val="24"/>
          <w:szCs w:val="24"/>
        </w:rPr>
        <w:t xml:space="preserve"> that </w:t>
      </w:r>
      <w:r w:rsidR="006857AD">
        <w:rPr>
          <w:rFonts w:ascii="Verdana" w:hAnsi="Verdana"/>
          <w:sz w:val="24"/>
          <w:szCs w:val="24"/>
        </w:rPr>
        <w:t xml:space="preserve">disabled </w:t>
      </w:r>
      <w:r w:rsidR="00A423E9">
        <w:rPr>
          <w:rFonts w:ascii="Verdana" w:hAnsi="Verdana"/>
          <w:sz w:val="24"/>
          <w:szCs w:val="24"/>
        </w:rPr>
        <w:t xml:space="preserve">people and their families </w:t>
      </w:r>
      <w:r w:rsidR="008C44F9">
        <w:rPr>
          <w:rFonts w:ascii="Verdana" w:hAnsi="Verdana"/>
          <w:sz w:val="24"/>
          <w:szCs w:val="24"/>
        </w:rPr>
        <w:t>often resort to</w:t>
      </w:r>
      <w:r w:rsidR="00A423E9">
        <w:rPr>
          <w:rFonts w:ascii="Verdana" w:hAnsi="Verdana"/>
          <w:sz w:val="24"/>
          <w:szCs w:val="24"/>
        </w:rPr>
        <w:t xml:space="preserve"> </w:t>
      </w:r>
      <w:r w:rsidR="008C44F9">
        <w:rPr>
          <w:rFonts w:ascii="Verdana" w:hAnsi="Verdana"/>
          <w:sz w:val="24"/>
          <w:szCs w:val="24"/>
        </w:rPr>
        <w:t>to secure financial support to adapt their homes</w:t>
      </w:r>
      <w:r w:rsidR="000B02B1">
        <w:rPr>
          <w:rFonts w:ascii="Verdana" w:hAnsi="Verdana"/>
          <w:sz w:val="24"/>
          <w:szCs w:val="24"/>
        </w:rPr>
        <w:t xml:space="preserve"> so they can continue to live there</w:t>
      </w:r>
      <w:r w:rsidR="008C44F9">
        <w:rPr>
          <w:rFonts w:ascii="Verdana" w:hAnsi="Verdana"/>
          <w:sz w:val="24"/>
          <w:szCs w:val="24"/>
        </w:rPr>
        <w:t xml:space="preserve">. </w:t>
      </w:r>
      <w:r w:rsidR="00A423E9">
        <w:rPr>
          <w:rFonts w:ascii="Verdana" w:hAnsi="Verdana"/>
          <w:sz w:val="24"/>
          <w:szCs w:val="24"/>
        </w:rPr>
        <w:t xml:space="preserve"> </w:t>
      </w:r>
    </w:p>
    <w:p w14:paraId="1C30AC80" w14:textId="19D39530" w:rsidR="00037565" w:rsidRDefault="00164E83" w:rsidP="00D50096">
      <w:pPr>
        <w:rPr>
          <w:rFonts w:ascii="Verdana" w:hAnsi="Verdana"/>
          <w:sz w:val="24"/>
          <w:szCs w:val="24"/>
        </w:rPr>
      </w:pPr>
      <w:r w:rsidRPr="008C44F9">
        <w:rPr>
          <w:rFonts w:ascii="Verdana" w:hAnsi="Verdana"/>
          <w:sz w:val="24"/>
          <w:szCs w:val="24"/>
        </w:rPr>
        <w:t xml:space="preserve">Many </w:t>
      </w:r>
      <w:r w:rsidR="008C44F9" w:rsidRPr="008C44F9">
        <w:rPr>
          <w:rFonts w:ascii="Verdana" w:hAnsi="Verdana"/>
          <w:sz w:val="24"/>
          <w:szCs w:val="24"/>
        </w:rPr>
        <w:t xml:space="preserve">individuals </w:t>
      </w:r>
      <w:r w:rsidRPr="008C44F9">
        <w:rPr>
          <w:rFonts w:ascii="Verdana" w:hAnsi="Verdana"/>
          <w:sz w:val="24"/>
          <w:szCs w:val="24"/>
        </w:rPr>
        <w:t xml:space="preserve">report being on the </w:t>
      </w:r>
      <w:r w:rsidR="008C44F9" w:rsidRPr="008C44F9">
        <w:rPr>
          <w:rFonts w:ascii="Verdana" w:hAnsi="Verdana"/>
          <w:sz w:val="24"/>
          <w:szCs w:val="24"/>
        </w:rPr>
        <w:t xml:space="preserve">housing </w:t>
      </w:r>
      <w:r w:rsidRPr="008C44F9">
        <w:rPr>
          <w:rFonts w:ascii="Verdana" w:hAnsi="Verdana"/>
          <w:sz w:val="24"/>
          <w:szCs w:val="24"/>
        </w:rPr>
        <w:t>list for 3-6 years, or even much longer</w:t>
      </w:r>
      <w:r w:rsidR="008C44F9" w:rsidRPr="008C44F9">
        <w:rPr>
          <w:rFonts w:ascii="Verdana" w:hAnsi="Verdana"/>
          <w:sz w:val="24"/>
          <w:szCs w:val="24"/>
        </w:rPr>
        <w:t xml:space="preserve"> (up to 10 years or more)</w:t>
      </w:r>
      <w:r w:rsidRPr="008C44F9">
        <w:rPr>
          <w:rFonts w:ascii="Verdana" w:hAnsi="Verdana"/>
          <w:sz w:val="24"/>
          <w:szCs w:val="24"/>
        </w:rPr>
        <w:t>.</w:t>
      </w:r>
      <w:r>
        <w:rPr>
          <w:rFonts w:ascii="Verdana" w:hAnsi="Verdana"/>
          <w:sz w:val="24"/>
          <w:szCs w:val="24"/>
        </w:rPr>
        <w:t xml:space="preserve"> </w:t>
      </w:r>
      <w:r w:rsidR="00E77413">
        <w:rPr>
          <w:rFonts w:ascii="Verdana" w:hAnsi="Verdana"/>
          <w:sz w:val="24"/>
          <w:szCs w:val="24"/>
        </w:rPr>
        <w:t>Others</w:t>
      </w:r>
      <w:r w:rsidR="003B0682">
        <w:rPr>
          <w:rFonts w:ascii="Verdana" w:hAnsi="Verdana"/>
          <w:sz w:val="24"/>
          <w:szCs w:val="24"/>
        </w:rPr>
        <w:t>, and the organisations that support them,</w:t>
      </w:r>
      <w:r w:rsidR="00E77413">
        <w:rPr>
          <w:rFonts w:ascii="Verdana" w:hAnsi="Verdana"/>
          <w:sz w:val="24"/>
          <w:szCs w:val="24"/>
        </w:rPr>
        <w:t xml:space="preserve"> report accepting </w:t>
      </w:r>
      <w:r w:rsidR="008C44F9">
        <w:rPr>
          <w:rFonts w:ascii="Verdana" w:hAnsi="Verdana"/>
          <w:sz w:val="24"/>
          <w:szCs w:val="24"/>
        </w:rPr>
        <w:t xml:space="preserve">sub-standard housing as they have no other option and cannot continue living in their current </w:t>
      </w:r>
      <w:proofErr w:type="gramStart"/>
      <w:r w:rsidR="00B31FF1">
        <w:rPr>
          <w:rFonts w:ascii="Verdana" w:hAnsi="Verdana"/>
          <w:sz w:val="24"/>
          <w:szCs w:val="24"/>
        </w:rPr>
        <w:t>situation</w:t>
      </w:r>
      <w:r w:rsidR="00821FA0">
        <w:rPr>
          <w:rFonts w:ascii="Verdana" w:hAnsi="Verdana"/>
          <w:sz w:val="24"/>
          <w:szCs w:val="24"/>
        </w:rPr>
        <w:t>,</w:t>
      </w:r>
      <w:r w:rsidR="00B31FF1">
        <w:rPr>
          <w:rFonts w:ascii="Verdana" w:hAnsi="Verdana"/>
          <w:sz w:val="24"/>
          <w:szCs w:val="24"/>
        </w:rPr>
        <w:t xml:space="preserve"> or</w:t>
      </w:r>
      <w:proofErr w:type="gramEnd"/>
      <w:r w:rsidR="00242DBC">
        <w:rPr>
          <w:rFonts w:ascii="Verdana" w:hAnsi="Verdana"/>
          <w:sz w:val="24"/>
          <w:szCs w:val="24"/>
        </w:rPr>
        <w:t xml:space="preserve"> being afraid of declining </w:t>
      </w:r>
      <w:r w:rsidR="00B31FF1">
        <w:rPr>
          <w:rFonts w:ascii="Verdana" w:hAnsi="Verdana"/>
          <w:sz w:val="24"/>
          <w:szCs w:val="24"/>
        </w:rPr>
        <w:t xml:space="preserve">housing that is unsuitable for their disability </w:t>
      </w:r>
      <w:r w:rsidR="00242DBC">
        <w:rPr>
          <w:rFonts w:ascii="Verdana" w:hAnsi="Verdana"/>
          <w:sz w:val="24"/>
          <w:szCs w:val="24"/>
        </w:rPr>
        <w:t>as they will be pe</w:t>
      </w:r>
      <w:r w:rsidR="00B31FF1">
        <w:rPr>
          <w:rFonts w:ascii="Verdana" w:hAnsi="Verdana"/>
          <w:sz w:val="24"/>
          <w:szCs w:val="24"/>
        </w:rPr>
        <w:t>nalised or lose their place on the list</w:t>
      </w:r>
      <w:r w:rsidR="008C44F9">
        <w:rPr>
          <w:rFonts w:ascii="Verdana" w:hAnsi="Verdana"/>
          <w:sz w:val="24"/>
          <w:szCs w:val="24"/>
        </w:rPr>
        <w:t xml:space="preserve">. </w:t>
      </w:r>
    </w:p>
    <w:p w14:paraId="4A699174" w14:textId="7B78791D" w:rsidR="003A4791" w:rsidRPr="002341B1" w:rsidRDefault="003A4791" w:rsidP="00743195">
      <w:pPr>
        <w:pStyle w:val="ListParagraph"/>
        <w:numPr>
          <w:ilvl w:val="0"/>
          <w:numId w:val="21"/>
        </w:numPr>
        <w:rPr>
          <w:rFonts w:ascii="Verdana" w:hAnsi="Verdana"/>
          <w:b/>
          <w:bCs/>
          <w:sz w:val="24"/>
          <w:szCs w:val="24"/>
        </w:rPr>
      </w:pPr>
      <w:r w:rsidRPr="002341B1">
        <w:rPr>
          <w:rFonts w:ascii="Verdana" w:hAnsi="Verdana"/>
          <w:b/>
          <w:bCs/>
          <w:sz w:val="24"/>
          <w:szCs w:val="24"/>
        </w:rPr>
        <w:t>L</w:t>
      </w:r>
      <w:r w:rsidR="002821FC" w:rsidRPr="002341B1">
        <w:rPr>
          <w:rFonts w:ascii="Verdana" w:hAnsi="Verdana"/>
          <w:b/>
          <w:bCs/>
          <w:sz w:val="24"/>
          <w:szCs w:val="24"/>
        </w:rPr>
        <w:t xml:space="preserve">ocal </w:t>
      </w:r>
      <w:r w:rsidRPr="002341B1">
        <w:rPr>
          <w:rFonts w:ascii="Verdana" w:hAnsi="Verdana"/>
          <w:b/>
          <w:bCs/>
          <w:sz w:val="24"/>
          <w:szCs w:val="24"/>
        </w:rPr>
        <w:t>A</w:t>
      </w:r>
      <w:r w:rsidR="002821FC" w:rsidRPr="002341B1">
        <w:rPr>
          <w:rFonts w:ascii="Verdana" w:hAnsi="Verdana"/>
          <w:b/>
          <w:bCs/>
          <w:sz w:val="24"/>
          <w:szCs w:val="24"/>
        </w:rPr>
        <w:t>uthority</w:t>
      </w:r>
      <w:r w:rsidRPr="002341B1">
        <w:rPr>
          <w:rFonts w:ascii="Verdana" w:hAnsi="Verdana"/>
          <w:b/>
          <w:bCs/>
          <w:sz w:val="24"/>
          <w:szCs w:val="24"/>
        </w:rPr>
        <w:t xml:space="preserve"> level</w:t>
      </w:r>
    </w:p>
    <w:p w14:paraId="0684BD35" w14:textId="7D1DB537" w:rsidR="00FE170E" w:rsidRDefault="00F74FA3" w:rsidP="00D50096">
      <w:pPr>
        <w:rPr>
          <w:rFonts w:ascii="Verdana" w:hAnsi="Verdana"/>
          <w:sz w:val="24"/>
          <w:szCs w:val="24"/>
        </w:rPr>
      </w:pPr>
      <w:r>
        <w:rPr>
          <w:rFonts w:ascii="Verdana" w:hAnsi="Verdana"/>
          <w:sz w:val="24"/>
          <w:szCs w:val="24"/>
        </w:rPr>
        <w:t>At Local Authority</w:t>
      </w:r>
      <w:r w:rsidR="000B2F1F">
        <w:rPr>
          <w:rFonts w:ascii="Verdana" w:hAnsi="Verdana"/>
          <w:sz w:val="24"/>
          <w:szCs w:val="24"/>
        </w:rPr>
        <w:t xml:space="preserve"> (LA)</w:t>
      </w:r>
      <w:r>
        <w:rPr>
          <w:rFonts w:ascii="Verdana" w:hAnsi="Verdana"/>
          <w:sz w:val="24"/>
          <w:szCs w:val="24"/>
        </w:rPr>
        <w:t xml:space="preserve"> level some prog</w:t>
      </w:r>
      <w:r w:rsidR="00CC1679">
        <w:rPr>
          <w:rFonts w:ascii="Verdana" w:hAnsi="Verdana"/>
          <w:sz w:val="24"/>
          <w:szCs w:val="24"/>
        </w:rPr>
        <w:t>r</w:t>
      </w:r>
      <w:r>
        <w:rPr>
          <w:rFonts w:ascii="Verdana" w:hAnsi="Verdana"/>
          <w:sz w:val="24"/>
          <w:szCs w:val="24"/>
        </w:rPr>
        <w:t xml:space="preserve">ess was made under the last strategy, with the setting up of the </w:t>
      </w:r>
      <w:r w:rsidR="003A4791">
        <w:rPr>
          <w:rFonts w:ascii="Verdana" w:hAnsi="Verdana"/>
          <w:sz w:val="24"/>
          <w:szCs w:val="24"/>
        </w:rPr>
        <w:t>H</w:t>
      </w:r>
      <w:r>
        <w:rPr>
          <w:rFonts w:ascii="Verdana" w:hAnsi="Verdana"/>
          <w:sz w:val="24"/>
          <w:szCs w:val="24"/>
        </w:rPr>
        <w:t xml:space="preserve">ousing and </w:t>
      </w:r>
      <w:r w:rsidR="003A4791">
        <w:rPr>
          <w:rFonts w:ascii="Verdana" w:hAnsi="Verdana"/>
          <w:sz w:val="24"/>
          <w:szCs w:val="24"/>
        </w:rPr>
        <w:t>D</w:t>
      </w:r>
      <w:r>
        <w:rPr>
          <w:rFonts w:ascii="Verdana" w:hAnsi="Verdana"/>
          <w:sz w:val="24"/>
          <w:szCs w:val="24"/>
        </w:rPr>
        <w:t>isabil</w:t>
      </w:r>
      <w:r w:rsidR="00FE170E">
        <w:rPr>
          <w:rFonts w:ascii="Verdana" w:hAnsi="Verdana"/>
          <w:sz w:val="24"/>
          <w:szCs w:val="24"/>
        </w:rPr>
        <w:t>i</w:t>
      </w:r>
      <w:r>
        <w:rPr>
          <w:rFonts w:ascii="Verdana" w:hAnsi="Verdana"/>
          <w:sz w:val="24"/>
          <w:szCs w:val="24"/>
        </w:rPr>
        <w:t xml:space="preserve">ty </w:t>
      </w:r>
      <w:r w:rsidR="003A4791">
        <w:rPr>
          <w:rFonts w:ascii="Verdana" w:hAnsi="Verdana"/>
          <w:sz w:val="24"/>
          <w:szCs w:val="24"/>
        </w:rPr>
        <w:t>S</w:t>
      </w:r>
      <w:r>
        <w:rPr>
          <w:rFonts w:ascii="Verdana" w:hAnsi="Verdana"/>
          <w:sz w:val="24"/>
          <w:szCs w:val="24"/>
        </w:rPr>
        <w:t xml:space="preserve">teering </w:t>
      </w:r>
      <w:r w:rsidR="003A4791">
        <w:rPr>
          <w:rFonts w:ascii="Verdana" w:hAnsi="Verdana"/>
          <w:sz w:val="24"/>
          <w:szCs w:val="24"/>
        </w:rPr>
        <w:t>G</w:t>
      </w:r>
      <w:r>
        <w:rPr>
          <w:rFonts w:ascii="Verdana" w:hAnsi="Verdana"/>
          <w:sz w:val="24"/>
          <w:szCs w:val="24"/>
        </w:rPr>
        <w:t>roup</w:t>
      </w:r>
      <w:r w:rsidR="003A4791">
        <w:rPr>
          <w:rFonts w:ascii="Verdana" w:hAnsi="Verdana"/>
          <w:sz w:val="24"/>
          <w:szCs w:val="24"/>
        </w:rPr>
        <w:t>s</w:t>
      </w:r>
      <w:r w:rsidR="00022DF0">
        <w:rPr>
          <w:rFonts w:ascii="Verdana" w:hAnsi="Verdana"/>
          <w:sz w:val="24"/>
          <w:szCs w:val="24"/>
        </w:rPr>
        <w:t xml:space="preserve"> and the requirement to develop a Strategic Plan</w:t>
      </w:r>
      <w:r w:rsidR="00FE170E">
        <w:rPr>
          <w:rFonts w:ascii="Verdana" w:hAnsi="Verdana"/>
          <w:sz w:val="24"/>
          <w:szCs w:val="24"/>
        </w:rPr>
        <w:t>. However key and recurrent problems remain</w:t>
      </w:r>
      <w:r w:rsidR="008722C4">
        <w:rPr>
          <w:rFonts w:ascii="Verdana" w:hAnsi="Verdana"/>
          <w:sz w:val="24"/>
          <w:szCs w:val="24"/>
        </w:rPr>
        <w:t>, including</w:t>
      </w:r>
      <w:r w:rsidR="00CC1679">
        <w:rPr>
          <w:rFonts w:ascii="Verdana" w:hAnsi="Verdana"/>
          <w:sz w:val="24"/>
          <w:szCs w:val="24"/>
        </w:rPr>
        <w:t>:</w:t>
      </w:r>
    </w:p>
    <w:p w14:paraId="70EA292B" w14:textId="3B7DCD3B" w:rsidR="003E3E57" w:rsidRPr="008C433E" w:rsidRDefault="003E3E57" w:rsidP="00743195">
      <w:pPr>
        <w:pStyle w:val="ListParagraph"/>
        <w:numPr>
          <w:ilvl w:val="0"/>
          <w:numId w:val="8"/>
        </w:numPr>
        <w:rPr>
          <w:rFonts w:ascii="Verdana" w:hAnsi="Verdana"/>
          <w:sz w:val="24"/>
          <w:szCs w:val="24"/>
        </w:rPr>
      </w:pPr>
      <w:r w:rsidRPr="008C433E">
        <w:rPr>
          <w:rFonts w:ascii="Verdana" w:hAnsi="Verdana"/>
          <w:sz w:val="24"/>
          <w:szCs w:val="24"/>
        </w:rPr>
        <w:t>Staff who lack training in disability awareness</w:t>
      </w:r>
      <w:r w:rsidR="0011581D" w:rsidRPr="008C433E">
        <w:rPr>
          <w:rFonts w:ascii="Verdana" w:hAnsi="Verdana"/>
          <w:sz w:val="24"/>
          <w:szCs w:val="24"/>
        </w:rPr>
        <w:t xml:space="preserve">. </w:t>
      </w:r>
      <w:r w:rsidR="00807256" w:rsidRPr="008C433E">
        <w:rPr>
          <w:rFonts w:ascii="Verdana" w:hAnsi="Verdana"/>
          <w:sz w:val="24"/>
          <w:szCs w:val="24"/>
        </w:rPr>
        <w:t>Unfortunately,</w:t>
      </w:r>
      <w:r w:rsidR="00E173E8" w:rsidRPr="008C433E">
        <w:rPr>
          <w:rFonts w:ascii="Verdana" w:hAnsi="Verdana"/>
          <w:sz w:val="24"/>
          <w:szCs w:val="24"/>
        </w:rPr>
        <w:t xml:space="preserve"> staff often lack understanding of the</w:t>
      </w:r>
      <w:r w:rsidR="00893AA6" w:rsidRPr="008C433E">
        <w:rPr>
          <w:rFonts w:ascii="Verdana" w:hAnsi="Verdana"/>
          <w:sz w:val="24"/>
          <w:szCs w:val="24"/>
        </w:rPr>
        <w:t xml:space="preserve"> </w:t>
      </w:r>
      <w:r w:rsidR="004E6E46" w:rsidRPr="008C433E">
        <w:rPr>
          <w:rFonts w:ascii="Verdana" w:hAnsi="Verdana"/>
          <w:sz w:val="24"/>
          <w:szCs w:val="24"/>
        </w:rPr>
        <w:t>different</w:t>
      </w:r>
      <w:r w:rsidR="00707F54">
        <w:rPr>
          <w:rFonts w:ascii="Verdana" w:hAnsi="Verdana"/>
          <w:sz w:val="24"/>
          <w:szCs w:val="24"/>
        </w:rPr>
        <w:t xml:space="preserve"> kinds</w:t>
      </w:r>
      <w:r w:rsidR="004E6E46" w:rsidRPr="008C433E">
        <w:rPr>
          <w:rFonts w:ascii="Verdana" w:hAnsi="Verdana"/>
          <w:sz w:val="24"/>
          <w:szCs w:val="24"/>
        </w:rPr>
        <w:t xml:space="preserve"> of disabilit</w:t>
      </w:r>
      <w:r w:rsidR="00707F54">
        <w:rPr>
          <w:rFonts w:ascii="Verdana" w:hAnsi="Verdana"/>
          <w:sz w:val="24"/>
          <w:szCs w:val="24"/>
        </w:rPr>
        <w:t>y</w:t>
      </w:r>
      <w:r w:rsidR="004E6E46" w:rsidRPr="008C433E">
        <w:rPr>
          <w:rFonts w:ascii="Verdana" w:hAnsi="Verdana"/>
          <w:sz w:val="24"/>
          <w:szCs w:val="24"/>
        </w:rPr>
        <w:t xml:space="preserve"> and the associated</w:t>
      </w:r>
      <w:r w:rsidR="00E173E8" w:rsidRPr="008C433E">
        <w:rPr>
          <w:rFonts w:ascii="Verdana" w:hAnsi="Verdana"/>
          <w:sz w:val="24"/>
          <w:szCs w:val="24"/>
        </w:rPr>
        <w:t xml:space="preserve"> needs, and </w:t>
      </w:r>
      <w:r w:rsidRPr="008C433E">
        <w:rPr>
          <w:rFonts w:ascii="Verdana" w:hAnsi="Verdana"/>
          <w:sz w:val="24"/>
          <w:szCs w:val="24"/>
        </w:rPr>
        <w:t xml:space="preserve">do not always show empathy and understanding to disabled </w:t>
      </w:r>
      <w:r w:rsidR="008C433E" w:rsidRPr="008C433E">
        <w:rPr>
          <w:rFonts w:ascii="Verdana" w:hAnsi="Verdana"/>
          <w:sz w:val="24"/>
          <w:szCs w:val="24"/>
        </w:rPr>
        <w:t>people with housing needs</w:t>
      </w:r>
      <w:r w:rsidR="00D871C1">
        <w:rPr>
          <w:rStyle w:val="FootnoteReference"/>
          <w:rFonts w:ascii="Verdana" w:hAnsi="Verdana"/>
          <w:sz w:val="24"/>
          <w:szCs w:val="24"/>
        </w:rPr>
        <w:footnoteReference w:id="4"/>
      </w:r>
      <w:r w:rsidR="00E173E8" w:rsidRPr="008C433E">
        <w:rPr>
          <w:rFonts w:ascii="Verdana" w:hAnsi="Verdana"/>
          <w:sz w:val="24"/>
          <w:szCs w:val="24"/>
        </w:rPr>
        <w:t>.</w:t>
      </w:r>
    </w:p>
    <w:p w14:paraId="00DAF3DF" w14:textId="10F7AC04" w:rsidR="003A4791" w:rsidRDefault="008722C4" w:rsidP="00743195">
      <w:pPr>
        <w:pStyle w:val="ListParagraph"/>
        <w:numPr>
          <w:ilvl w:val="0"/>
          <w:numId w:val="8"/>
        </w:numPr>
        <w:rPr>
          <w:rFonts w:ascii="Verdana" w:hAnsi="Verdana"/>
          <w:sz w:val="24"/>
          <w:szCs w:val="24"/>
        </w:rPr>
      </w:pPr>
      <w:r w:rsidRPr="008722C4">
        <w:rPr>
          <w:rFonts w:ascii="Verdana" w:hAnsi="Verdana"/>
          <w:sz w:val="24"/>
          <w:szCs w:val="24"/>
        </w:rPr>
        <w:t xml:space="preserve">A </w:t>
      </w:r>
      <w:r>
        <w:rPr>
          <w:rFonts w:ascii="Verdana" w:hAnsi="Verdana"/>
          <w:sz w:val="24"/>
          <w:szCs w:val="24"/>
        </w:rPr>
        <w:t>l</w:t>
      </w:r>
      <w:r w:rsidR="003A4791" w:rsidRPr="008722C4">
        <w:rPr>
          <w:rFonts w:ascii="Verdana" w:hAnsi="Verdana"/>
          <w:sz w:val="24"/>
          <w:szCs w:val="24"/>
        </w:rPr>
        <w:t xml:space="preserve">ack of </w:t>
      </w:r>
      <w:r w:rsidR="005122A9">
        <w:rPr>
          <w:rFonts w:ascii="Verdana" w:hAnsi="Verdana"/>
          <w:sz w:val="24"/>
          <w:szCs w:val="24"/>
        </w:rPr>
        <w:t xml:space="preserve">consistent, </w:t>
      </w:r>
      <w:proofErr w:type="gramStart"/>
      <w:r>
        <w:rPr>
          <w:rFonts w:ascii="Verdana" w:hAnsi="Verdana"/>
          <w:sz w:val="24"/>
          <w:szCs w:val="24"/>
        </w:rPr>
        <w:t>clear</w:t>
      </w:r>
      <w:proofErr w:type="gramEnd"/>
      <w:r>
        <w:rPr>
          <w:rFonts w:ascii="Verdana" w:hAnsi="Verdana"/>
          <w:sz w:val="24"/>
          <w:szCs w:val="24"/>
        </w:rPr>
        <w:t xml:space="preserve"> and transparent </w:t>
      </w:r>
      <w:r w:rsidR="003A4791" w:rsidRPr="008722C4">
        <w:rPr>
          <w:rFonts w:ascii="Verdana" w:hAnsi="Verdana"/>
          <w:sz w:val="24"/>
          <w:szCs w:val="24"/>
        </w:rPr>
        <w:t>data</w:t>
      </w:r>
      <w:r>
        <w:rPr>
          <w:rFonts w:ascii="Verdana" w:hAnsi="Verdana"/>
          <w:sz w:val="24"/>
          <w:szCs w:val="24"/>
        </w:rPr>
        <w:t xml:space="preserve"> </w:t>
      </w:r>
      <w:r w:rsidR="001F38CC">
        <w:rPr>
          <w:rFonts w:ascii="Verdana" w:hAnsi="Verdana"/>
          <w:sz w:val="24"/>
          <w:szCs w:val="24"/>
        </w:rPr>
        <w:t>on</w:t>
      </w:r>
      <w:r>
        <w:rPr>
          <w:rFonts w:ascii="Verdana" w:hAnsi="Verdana"/>
          <w:sz w:val="24"/>
          <w:szCs w:val="24"/>
        </w:rPr>
        <w:t xml:space="preserve"> housing need</w:t>
      </w:r>
      <w:r w:rsidR="002C4DB3">
        <w:rPr>
          <w:rFonts w:ascii="Verdana" w:hAnsi="Verdana"/>
          <w:sz w:val="24"/>
          <w:szCs w:val="24"/>
        </w:rPr>
        <w:t xml:space="preserve"> that is made publicly available</w:t>
      </w:r>
      <w:r w:rsidR="005E5E4E">
        <w:rPr>
          <w:rFonts w:ascii="Verdana" w:hAnsi="Verdana"/>
          <w:sz w:val="24"/>
          <w:szCs w:val="24"/>
        </w:rPr>
        <w:t xml:space="preserve"> at local authority level</w:t>
      </w:r>
      <w:r w:rsidR="002C4DB3">
        <w:rPr>
          <w:rFonts w:ascii="Verdana" w:hAnsi="Verdana"/>
          <w:sz w:val="24"/>
          <w:szCs w:val="24"/>
        </w:rPr>
        <w:t xml:space="preserve">. </w:t>
      </w:r>
    </w:p>
    <w:p w14:paraId="7529D9FC" w14:textId="2615679C" w:rsidR="008722C4" w:rsidRDefault="008722C4" w:rsidP="00743195">
      <w:pPr>
        <w:pStyle w:val="ListParagraph"/>
        <w:numPr>
          <w:ilvl w:val="0"/>
          <w:numId w:val="8"/>
        </w:numPr>
        <w:rPr>
          <w:rFonts w:ascii="Verdana" w:hAnsi="Verdana"/>
          <w:sz w:val="24"/>
          <w:szCs w:val="24"/>
        </w:rPr>
      </w:pPr>
      <w:r>
        <w:rPr>
          <w:rFonts w:ascii="Verdana" w:hAnsi="Verdana"/>
          <w:sz w:val="24"/>
          <w:szCs w:val="24"/>
        </w:rPr>
        <w:t xml:space="preserve">A lack of a clearly described </w:t>
      </w:r>
      <w:r w:rsidR="00802C30">
        <w:rPr>
          <w:rFonts w:ascii="Verdana" w:hAnsi="Verdana"/>
          <w:sz w:val="24"/>
          <w:szCs w:val="24"/>
        </w:rPr>
        <w:t xml:space="preserve">and communicated </w:t>
      </w:r>
      <w:r>
        <w:rPr>
          <w:rFonts w:ascii="Verdana" w:hAnsi="Verdana"/>
          <w:sz w:val="24"/>
          <w:szCs w:val="24"/>
        </w:rPr>
        <w:t xml:space="preserve">pathway </w:t>
      </w:r>
      <w:r w:rsidR="00802C30">
        <w:rPr>
          <w:rFonts w:ascii="Verdana" w:hAnsi="Verdana"/>
          <w:sz w:val="24"/>
          <w:szCs w:val="24"/>
        </w:rPr>
        <w:t xml:space="preserve">for disabled people </w:t>
      </w:r>
      <w:r>
        <w:rPr>
          <w:rFonts w:ascii="Verdana" w:hAnsi="Verdana"/>
          <w:sz w:val="24"/>
          <w:szCs w:val="24"/>
        </w:rPr>
        <w:t xml:space="preserve">to </w:t>
      </w:r>
      <w:r w:rsidR="00802C30">
        <w:rPr>
          <w:rFonts w:ascii="Verdana" w:hAnsi="Verdana"/>
          <w:sz w:val="24"/>
          <w:szCs w:val="24"/>
        </w:rPr>
        <w:t xml:space="preserve">access the housing supports and services </w:t>
      </w:r>
      <w:r w:rsidR="00D65E74">
        <w:rPr>
          <w:rFonts w:ascii="Verdana" w:hAnsi="Verdana"/>
          <w:sz w:val="24"/>
          <w:szCs w:val="24"/>
        </w:rPr>
        <w:t xml:space="preserve">in their community </w:t>
      </w:r>
      <w:r w:rsidR="00802C30">
        <w:rPr>
          <w:rFonts w:ascii="Verdana" w:hAnsi="Verdana"/>
          <w:sz w:val="24"/>
          <w:szCs w:val="24"/>
        </w:rPr>
        <w:t>to live independently.</w:t>
      </w:r>
      <w:r>
        <w:rPr>
          <w:rFonts w:ascii="Verdana" w:hAnsi="Verdana"/>
          <w:sz w:val="24"/>
          <w:szCs w:val="24"/>
        </w:rPr>
        <w:t xml:space="preserve"> </w:t>
      </w:r>
    </w:p>
    <w:p w14:paraId="4FBC59AE" w14:textId="69DB29AF" w:rsidR="008722C4" w:rsidRDefault="00022DF0" w:rsidP="00743195">
      <w:pPr>
        <w:pStyle w:val="ListParagraph"/>
        <w:numPr>
          <w:ilvl w:val="0"/>
          <w:numId w:val="8"/>
        </w:numPr>
        <w:rPr>
          <w:rFonts w:ascii="Verdana" w:hAnsi="Verdana"/>
          <w:sz w:val="24"/>
          <w:szCs w:val="24"/>
        </w:rPr>
      </w:pPr>
      <w:r>
        <w:rPr>
          <w:rFonts w:ascii="Verdana" w:hAnsi="Verdana"/>
          <w:sz w:val="24"/>
          <w:szCs w:val="24"/>
        </w:rPr>
        <w:t>Significant i</w:t>
      </w:r>
      <w:r w:rsidR="0085272B">
        <w:rPr>
          <w:rFonts w:ascii="Verdana" w:hAnsi="Verdana"/>
          <w:sz w:val="24"/>
          <w:szCs w:val="24"/>
        </w:rPr>
        <w:t xml:space="preserve">nconsistency across different </w:t>
      </w:r>
      <w:r w:rsidR="00D65E74">
        <w:rPr>
          <w:rFonts w:ascii="Verdana" w:hAnsi="Verdana"/>
          <w:sz w:val="24"/>
          <w:szCs w:val="24"/>
        </w:rPr>
        <w:t>local authorities</w:t>
      </w:r>
      <w:r w:rsidR="0085272B">
        <w:rPr>
          <w:rFonts w:ascii="Verdana" w:hAnsi="Verdana"/>
          <w:sz w:val="24"/>
          <w:szCs w:val="24"/>
        </w:rPr>
        <w:t xml:space="preserve"> in terms of </w:t>
      </w:r>
      <w:r w:rsidR="009A0EBE">
        <w:rPr>
          <w:rFonts w:ascii="Verdana" w:hAnsi="Verdana"/>
          <w:sz w:val="24"/>
          <w:szCs w:val="24"/>
        </w:rPr>
        <w:t xml:space="preserve">the </w:t>
      </w:r>
      <w:r w:rsidR="0085272B">
        <w:rPr>
          <w:rFonts w:ascii="Verdana" w:hAnsi="Verdana"/>
          <w:sz w:val="24"/>
          <w:szCs w:val="24"/>
        </w:rPr>
        <w:t>approach</w:t>
      </w:r>
      <w:r w:rsidR="009A0EBE">
        <w:rPr>
          <w:rFonts w:ascii="Verdana" w:hAnsi="Verdana"/>
          <w:sz w:val="24"/>
          <w:szCs w:val="24"/>
        </w:rPr>
        <w:t xml:space="preserve"> taken</w:t>
      </w:r>
      <w:r w:rsidR="00F3216C">
        <w:rPr>
          <w:rFonts w:ascii="Verdana" w:hAnsi="Verdana"/>
          <w:sz w:val="24"/>
          <w:szCs w:val="24"/>
        </w:rPr>
        <w:t xml:space="preserve"> to many issues</w:t>
      </w:r>
      <w:r w:rsidR="00615BF8">
        <w:rPr>
          <w:rFonts w:ascii="Verdana" w:hAnsi="Verdana"/>
          <w:sz w:val="24"/>
          <w:szCs w:val="24"/>
        </w:rPr>
        <w:t>.</w:t>
      </w:r>
      <w:r w:rsidR="008722C4">
        <w:rPr>
          <w:rFonts w:ascii="Verdana" w:hAnsi="Verdana"/>
          <w:sz w:val="24"/>
          <w:szCs w:val="24"/>
        </w:rPr>
        <w:t xml:space="preserve"> </w:t>
      </w:r>
    </w:p>
    <w:p w14:paraId="3AB647D3" w14:textId="19F5DF01" w:rsidR="00735444" w:rsidRDefault="00735444" w:rsidP="00743195">
      <w:pPr>
        <w:pStyle w:val="ListParagraph"/>
        <w:numPr>
          <w:ilvl w:val="0"/>
          <w:numId w:val="8"/>
        </w:numPr>
        <w:rPr>
          <w:rFonts w:ascii="Verdana" w:hAnsi="Verdana"/>
          <w:sz w:val="24"/>
          <w:szCs w:val="24"/>
        </w:rPr>
      </w:pPr>
      <w:r>
        <w:rPr>
          <w:rFonts w:ascii="Verdana" w:hAnsi="Verdana"/>
          <w:sz w:val="24"/>
          <w:szCs w:val="24"/>
        </w:rPr>
        <w:t xml:space="preserve">In cases where </w:t>
      </w:r>
      <w:r w:rsidR="00D65E74">
        <w:rPr>
          <w:rFonts w:ascii="Verdana" w:hAnsi="Verdana"/>
          <w:sz w:val="24"/>
          <w:szCs w:val="24"/>
        </w:rPr>
        <w:t>local authorities</w:t>
      </w:r>
      <w:r>
        <w:rPr>
          <w:rFonts w:ascii="Verdana" w:hAnsi="Verdana"/>
          <w:sz w:val="24"/>
          <w:szCs w:val="24"/>
        </w:rPr>
        <w:t xml:space="preserve"> are </w:t>
      </w:r>
      <w:r w:rsidR="00A96E9F">
        <w:rPr>
          <w:rFonts w:ascii="Verdana" w:hAnsi="Verdana"/>
          <w:sz w:val="24"/>
          <w:szCs w:val="24"/>
        </w:rPr>
        <w:t>eager</w:t>
      </w:r>
      <w:r>
        <w:rPr>
          <w:rFonts w:ascii="Verdana" w:hAnsi="Verdana"/>
          <w:sz w:val="24"/>
          <w:szCs w:val="24"/>
        </w:rPr>
        <w:t xml:space="preserve"> to go beyond the minimum requirement</w:t>
      </w:r>
      <w:r w:rsidR="00615BF8">
        <w:rPr>
          <w:rFonts w:ascii="Verdana" w:hAnsi="Verdana"/>
          <w:sz w:val="24"/>
          <w:szCs w:val="24"/>
        </w:rPr>
        <w:t>s</w:t>
      </w:r>
      <w:r>
        <w:rPr>
          <w:rFonts w:ascii="Verdana" w:hAnsi="Verdana"/>
          <w:sz w:val="24"/>
          <w:szCs w:val="24"/>
        </w:rPr>
        <w:t xml:space="preserve"> (such as building to Universal Design </w:t>
      </w:r>
      <w:r>
        <w:rPr>
          <w:rFonts w:ascii="Verdana" w:hAnsi="Verdana"/>
          <w:sz w:val="24"/>
          <w:szCs w:val="24"/>
        </w:rPr>
        <w:lastRenderedPageBreak/>
        <w:t xml:space="preserve">principles) they report </w:t>
      </w:r>
      <w:r w:rsidR="00615BF8">
        <w:rPr>
          <w:rFonts w:ascii="Verdana" w:hAnsi="Verdana"/>
          <w:sz w:val="24"/>
          <w:szCs w:val="24"/>
        </w:rPr>
        <w:t>experienc</w:t>
      </w:r>
      <w:r w:rsidR="009A0EBE">
        <w:rPr>
          <w:rFonts w:ascii="Verdana" w:hAnsi="Verdana"/>
          <w:sz w:val="24"/>
          <w:szCs w:val="24"/>
        </w:rPr>
        <w:t>ing</w:t>
      </w:r>
      <w:r w:rsidR="00615BF8">
        <w:rPr>
          <w:rFonts w:ascii="Verdana" w:hAnsi="Verdana"/>
          <w:sz w:val="24"/>
          <w:szCs w:val="24"/>
        </w:rPr>
        <w:t xml:space="preserve"> difficulty</w:t>
      </w:r>
      <w:r w:rsidR="0034012E">
        <w:rPr>
          <w:rFonts w:ascii="Verdana" w:hAnsi="Verdana"/>
          <w:sz w:val="24"/>
          <w:szCs w:val="24"/>
        </w:rPr>
        <w:t xml:space="preserve"> getting approval</w:t>
      </w:r>
      <w:r w:rsidR="00896433">
        <w:rPr>
          <w:rFonts w:ascii="Verdana" w:hAnsi="Verdana"/>
          <w:sz w:val="24"/>
          <w:szCs w:val="24"/>
        </w:rPr>
        <w:t xml:space="preserve"> for the expenditure</w:t>
      </w:r>
      <w:r w:rsidR="0034012E">
        <w:rPr>
          <w:rFonts w:ascii="Verdana" w:hAnsi="Verdana"/>
          <w:sz w:val="24"/>
          <w:szCs w:val="24"/>
        </w:rPr>
        <w:t xml:space="preserve"> from the Department of </w:t>
      </w:r>
      <w:r w:rsidR="00B05D70">
        <w:rPr>
          <w:rFonts w:ascii="Verdana" w:hAnsi="Verdana"/>
          <w:sz w:val="24"/>
          <w:szCs w:val="24"/>
        </w:rPr>
        <w:t>Housing</w:t>
      </w:r>
      <w:r w:rsidR="00615BF8">
        <w:rPr>
          <w:rFonts w:ascii="Verdana" w:hAnsi="Verdana"/>
          <w:sz w:val="24"/>
          <w:szCs w:val="24"/>
        </w:rPr>
        <w:t>.</w:t>
      </w:r>
    </w:p>
    <w:p w14:paraId="752C751E" w14:textId="516CCAC2" w:rsidR="002A259B" w:rsidRDefault="0034012E" w:rsidP="00743195">
      <w:pPr>
        <w:pStyle w:val="ListParagraph"/>
        <w:numPr>
          <w:ilvl w:val="0"/>
          <w:numId w:val="8"/>
        </w:numPr>
        <w:rPr>
          <w:rFonts w:ascii="Verdana" w:hAnsi="Verdana"/>
          <w:sz w:val="24"/>
          <w:szCs w:val="24"/>
        </w:rPr>
      </w:pPr>
      <w:r>
        <w:rPr>
          <w:rFonts w:ascii="Verdana" w:hAnsi="Verdana"/>
          <w:sz w:val="24"/>
          <w:szCs w:val="24"/>
        </w:rPr>
        <w:t xml:space="preserve">A lack of coordination at </w:t>
      </w:r>
      <w:r w:rsidR="00611C56">
        <w:rPr>
          <w:rFonts w:ascii="Verdana" w:hAnsi="Verdana"/>
          <w:sz w:val="24"/>
          <w:szCs w:val="24"/>
        </w:rPr>
        <w:t>local authority</w:t>
      </w:r>
      <w:r>
        <w:rPr>
          <w:rFonts w:ascii="Verdana" w:hAnsi="Verdana"/>
          <w:sz w:val="24"/>
          <w:szCs w:val="24"/>
        </w:rPr>
        <w:t xml:space="preserve"> level</w:t>
      </w:r>
      <w:r w:rsidR="00B05D70">
        <w:rPr>
          <w:rFonts w:ascii="Verdana" w:hAnsi="Verdana"/>
          <w:sz w:val="24"/>
          <w:szCs w:val="24"/>
        </w:rPr>
        <w:t>, in particular</w:t>
      </w:r>
      <w:r>
        <w:rPr>
          <w:rFonts w:ascii="Verdana" w:hAnsi="Verdana"/>
          <w:sz w:val="24"/>
          <w:szCs w:val="24"/>
        </w:rPr>
        <w:t xml:space="preserve"> between </w:t>
      </w:r>
      <w:r w:rsidR="00611C56">
        <w:rPr>
          <w:rFonts w:ascii="Verdana" w:hAnsi="Verdana"/>
          <w:sz w:val="24"/>
          <w:szCs w:val="24"/>
        </w:rPr>
        <w:t>housing</w:t>
      </w:r>
      <w:r w:rsidR="00832C31">
        <w:rPr>
          <w:rFonts w:ascii="Verdana" w:hAnsi="Verdana"/>
          <w:sz w:val="24"/>
          <w:szCs w:val="24"/>
        </w:rPr>
        <w:t xml:space="preserve"> </w:t>
      </w:r>
      <w:r w:rsidR="00611C56">
        <w:rPr>
          <w:rFonts w:ascii="Verdana" w:hAnsi="Verdana"/>
          <w:sz w:val="24"/>
          <w:szCs w:val="24"/>
        </w:rPr>
        <w:t>officials</w:t>
      </w:r>
      <w:r>
        <w:rPr>
          <w:rFonts w:ascii="Verdana" w:hAnsi="Verdana"/>
          <w:sz w:val="24"/>
          <w:szCs w:val="24"/>
        </w:rPr>
        <w:t xml:space="preserve"> and HSE </w:t>
      </w:r>
      <w:r w:rsidR="00B05D70">
        <w:rPr>
          <w:rFonts w:ascii="Verdana" w:hAnsi="Verdana"/>
          <w:sz w:val="24"/>
          <w:szCs w:val="24"/>
        </w:rPr>
        <w:t>staff, but also</w:t>
      </w:r>
      <w:r>
        <w:rPr>
          <w:rFonts w:ascii="Verdana" w:hAnsi="Verdana"/>
          <w:sz w:val="24"/>
          <w:szCs w:val="24"/>
        </w:rPr>
        <w:t xml:space="preserve"> </w:t>
      </w:r>
      <w:r w:rsidR="00A54617">
        <w:rPr>
          <w:rFonts w:ascii="Verdana" w:hAnsi="Verdana"/>
          <w:sz w:val="24"/>
          <w:szCs w:val="24"/>
        </w:rPr>
        <w:t xml:space="preserve">between </w:t>
      </w:r>
      <w:r w:rsidR="006E4D5C">
        <w:rPr>
          <w:rFonts w:ascii="Verdana" w:hAnsi="Verdana"/>
          <w:sz w:val="24"/>
          <w:szCs w:val="24"/>
        </w:rPr>
        <w:t>officials</w:t>
      </w:r>
      <w:r>
        <w:rPr>
          <w:rFonts w:ascii="Verdana" w:hAnsi="Verdana"/>
          <w:sz w:val="24"/>
          <w:szCs w:val="24"/>
        </w:rPr>
        <w:t xml:space="preserve"> </w:t>
      </w:r>
      <w:r w:rsidR="002821FC">
        <w:rPr>
          <w:rFonts w:ascii="Verdana" w:hAnsi="Verdana"/>
          <w:sz w:val="24"/>
          <w:szCs w:val="24"/>
        </w:rPr>
        <w:t>responsible for ensuring the other services required to</w:t>
      </w:r>
      <w:r w:rsidR="006E4D5C">
        <w:rPr>
          <w:rFonts w:ascii="Verdana" w:hAnsi="Verdana"/>
          <w:sz w:val="24"/>
          <w:szCs w:val="24"/>
        </w:rPr>
        <w:t xml:space="preserve"> support independent living</w:t>
      </w:r>
      <w:r w:rsidR="00A54617">
        <w:rPr>
          <w:rFonts w:ascii="Verdana" w:hAnsi="Verdana"/>
          <w:sz w:val="24"/>
          <w:szCs w:val="24"/>
        </w:rPr>
        <w:t xml:space="preserve"> are available</w:t>
      </w:r>
      <w:r w:rsidR="006E4D5C">
        <w:rPr>
          <w:rFonts w:ascii="Verdana" w:hAnsi="Verdana"/>
          <w:sz w:val="24"/>
          <w:szCs w:val="24"/>
        </w:rPr>
        <w:t>.</w:t>
      </w:r>
    </w:p>
    <w:p w14:paraId="2F224F85" w14:textId="0622DEBA" w:rsidR="0034012E" w:rsidRDefault="002A259B" w:rsidP="00743195">
      <w:pPr>
        <w:pStyle w:val="ListParagraph"/>
        <w:numPr>
          <w:ilvl w:val="0"/>
          <w:numId w:val="8"/>
        </w:numPr>
        <w:rPr>
          <w:rFonts w:ascii="Verdana" w:hAnsi="Verdana"/>
          <w:sz w:val="24"/>
          <w:szCs w:val="24"/>
        </w:rPr>
      </w:pPr>
      <w:r>
        <w:rPr>
          <w:rFonts w:ascii="Verdana" w:hAnsi="Verdana"/>
          <w:sz w:val="24"/>
          <w:szCs w:val="24"/>
        </w:rPr>
        <w:t>A lack of fully suitable housing stock</w:t>
      </w:r>
      <w:r w:rsidR="00AC2882">
        <w:rPr>
          <w:rFonts w:ascii="Verdana" w:hAnsi="Verdana"/>
          <w:sz w:val="24"/>
          <w:szCs w:val="24"/>
        </w:rPr>
        <w:t xml:space="preserve">, a lack of </w:t>
      </w:r>
      <w:r w:rsidR="000219A0">
        <w:rPr>
          <w:rFonts w:ascii="Verdana" w:hAnsi="Verdana"/>
          <w:sz w:val="24"/>
          <w:szCs w:val="24"/>
        </w:rPr>
        <w:t xml:space="preserve">a </w:t>
      </w:r>
      <w:r w:rsidR="00AC2882">
        <w:rPr>
          <w:rFonts w:ascii="Verdana" w:hAnsi="Verdana"/>
          <w:sz w:val="24"/>
          <w:szCs w:val="24"/>
        </w:rPr>
        <w:t>record of</w:t>
      </w:r>
      <w:r w:rsidR="000219A0">
        <w:rPr>
          <w:rFonts w:ascii="Verdana" w:hAnsi="Verdana"/>
          <w:sz w:val="24"/>
          <w:szCs w:val="24"/>
        </w:rPr>
        <w:t xml:space="preserve"> the stock available</w:t>
      </w:r>
      <w:r w:rsidR="00AC2882">
        <w:rPr>
          <w:rFonts w:ascii="Verdana" w:hAnsi="Verdana"/>
          <w:sz w:val="24"/>
          <w:szCs w:val="24"/>
        </w:rPr>
        <w:t xml:space="preserve"> and an unwillingness to adapt</w:t>
      </w:r>
      <w:r w:rsidR="006E4D5C">
        <w:rPr>
          <w:rFonts w:ascii="Verdana" w:hAnsi="Verdana"/>
          <w:sz w:val="24"/>
          <w:szCs w:val="24"/>
        </w:rPr>
        <w:t xml:space="preserve"> existing</w:t>
      </w:r>
      <w:r w:rsidR="002821FC">
        <w:rPr>
          <w:rFonts w:ascii="Verdana" w:hAnsi="Verdana"/>
          <w:sz w:val="24"/>
          <w:szCs w:val="24"/>
        </w:rPr>
        <w:t xml:space="preserve"> </w:t>
      </w:r>
      <w:r w:rsidR="00BB6751">
        <w:rPr>
          <w:rFonts w:ascii="Verdana" w:hAnsi="Verdana"/>
          <w:sz w:val="24"/>
          <w:szCs w:val="24"/>
        </w:rPr>
        <w:t>housing to make it suitable for disabled people</w:t>
      </w:r>
      <w:r w:rsidR="006E4D5C">
        <w:rPr>
          <w:rFonts w:ascii="Verdana" w:hAnsi="Verdana"/>
          <w:sz w:val="24"/>
          <w:szCs w:val="24"/>
        </w:rPr>
        <w:t>.</w:t>
      </w:r>
    </w:p>
    <w:p w14:paraId="495305A6" w14:textId="41595FBF" w:rsidR="006208C4" w:rsidRPr="006208C4" w:rsidRDefault="00A933A4" w:rsidP="006208C4">
      <w:pPr>
        <w:rPr>
          <w:rFonts w:ascii="Verdana" w:hAnsi="Verdana"/>
          <w:sz w:val="24"/>
          <w:szCs w:val="24"/>
        </w:rPr>
      </w:pPr>
      <w:r>
        <w:rPr>
          <w:rFonts w:ascii="Verdana" w:hAnsi="Verdana"/>
          <w:sz w:val="24"/>
          <w:szCs w:val="24"/>
        </w:rPr>
        <w:t>Moreover,</w:t>
      </w:r>
      <w:r w:rsidR="006208C4">
        <w:rPr>
          <w:rFonts w:ascii="Verdana" w:hAnsi="Verdana"/>
          <w:sz w:val="24"/>
          <w:szCs w:val="24"/>
        </w:rPr>
        <w:t xml:space="preserve"> experiences diverge</w:t>
      </w:r>
      <w:r w:rsidR="00022CC1">
        <w:rPr>
          <w:rFonts w:ascii="Verdana" w:hAnsi="Verdana"/>
          <w:sz w:val="24"/>
          <w:szCs w:val="24"/>
        </w:rPr>
        <w:t xml:space="preserve"> greatly between </w:t>
      </w:r>
      <w:r w:rsidR="0093578B">
        <w:rPr>
          <w:rFonts w:ascii="Verdana" w:hAnsi="Verdana"/>
          <w:sz w:val="24"/>
          <w:szCs w:val="24"/>
        </w:rPr>
        <w:t>l</w:t>
      </w:r>
      <w:r w:rsidR="00022CC1">
        <w:rPr>
          <w:rFonts w:ascii="Verdana" w:hAnsi="Verdana"/>
          <w:sz w:val="24"/>
          <w:szCs w:val="24"/>
        </w:rPr>
        <w:t xml:space="preserve">ocal </w:t>
      </w:r>
      <w:r w:rsidR="0093578B">
        <w:rPr>
          <w:rFonts w:ascii="Verdana" w:hAnsi="Verdana"/>
          <w:sz w:val="24"/>
          <w:szCs w:val="24"/>
        </w:rPr>
        <w:t>a</w:t>
      </w:r>
      <w:r w:rsidR="00022CC1">
        <w:rPr>
          <w:rFonts w:ascii="Verdana" w:hAnsi="Verdana"/>
          <w:sz w:val="24"/>
          <w:szCs w:val="24"/>
        </w:rPr>
        <w:t>uthorities, with people with disabilities experiencing a post-code lottery</w:t>
      </w:r>
      <w:r w:rsidR="002E14CA">
        <w:rPr>
          <w:rFonts w:ascii="Verdana" w:hAnsi="Verdana"/>
          <w:sz w:val="24"/>
          <w:szCs w:val="24"/>
        </w:rPr>
        <w:t xml:space="preserve"> once again</w:t>
      </w:r>
      <w:r w:rsidR="0093578B">
        <w:rPr>
          <w:rFonts w:ascii="Verdana" w:hAnsi="Verdana"/>
          <w:sz w:val="24"/>
          <w:szCs w:val="24"/>
        </w:rPr>
        <w:t>, as they often do, in particular with health services</w:t>
      </w:r>
      <w:r w:rsidR="00022CC1">
        <w:rPr>
          <w:rFonts w:ascii="Verdana" w:hAnsi="Verdana"/>
          <w:sz w:val="24"/>
          <w:szCs w:val="24"/>
        </w:rPr>
        <w:t>.</w:t>
      </w:r>
    </w:p>
    <w:p w14:paraId="5C11E77E" w14:textId="26D95C6E" w:rsidR="00AC5FDA" w:rsidRPr="00AB0174" w:rsidRDefault="00422D5D" w:rsidP="00AC5FDA">
      <w:pPr>
        <w:rPr>
          <w:rFonts w:ascii="Verdana" w:hAnsi="Verdana"/>
          <w:sz w:val="24"/>
          <w:szCs w:val="24"/>
        </w:rPr>
      </w:pPr>
      <w:r>
        <w:rPr>
          <w:rFonts w:ascii="Verdana" w:hAnsi="Verdana"/>
          <w:sz w:val="24"/>
          <w:szCs w:val="24"/>
        </w:rPr>
        <w:t>Members of the DFI Community Team</w:t>
      </w:r>
      <w:r w:rsidR="003F67E5">
        <w:rPr>
          <w:rFonts w:ascii="Verdana" w:hAnsi="Verdana"/>
          <w:sz w:val="24"/>
          <w:szCs w:val="24"/>
        </w:rPr>
        <w:t xml:space="preserve"> recently</w:t>
      </w:r>
      <w:r>
        <w:rPr>
          <w:rFonts w:ascii="Verdana" w:hAnsi="Verdana"/>
          <w:sz w:val="24"/>
          <w:szCs w:val="24"/>
        </w:rPr>
        <w:t xml:space="preserve"> undertook surveys</w:t>
      </w:r>
      <w:r w:rsidR="0002184C">
        <w:rPr>
          <w:rFonts w:ascii="Verdana" w:hAnsi="Verdana"/>
          <w:sz w:val="24"/>
          <w:szCs w:val="24"/>
        </w:rPr>
        <w:t xml:space="preserve"> of people with disabilities</w:t>
      </w:r>
      <w:r>
        <w:rPr>
          <w:rFonts w:ascii="Verdana" w:hAnsi="Verdana"/>
          <w:sz w:val="24"/>
          <w:szCs w:val="24"/>
        </w:rPr>
        <w:t xml:space="preserve"> in Cork City and County, Roscommon, </w:t>
      </w:r>
      <w:r w:rsidR="00F17D98">
        <w:rPr>
          <w:rFonts w:ascii="Verdana" w:hAnsi="Verdana"/>
          <w:sz w:val="24"/>
          <w:szCs w:val="24"/>
        </w:rPr>
        <w:t>Mayo</w:t>
      </w:r>
      <w:r>
        <w:rPr>
          <w:rFonts w:ascii="Verdana" w:hAnsi="Verdana"/>
          <w:sz w:val="24"/>
          <w:szCs w:val="24"/>
        </w:rPr>
        <w:t xml:space="preserve"> and Galway City and County</w:t>
      </w:r>
      <w:r w:rsidR="00C03C4B">
        <w:rPr>
          <w:rFonts w:ascii="Verdana" w:hAnsi="Verdana"/>
          <w:sz w:val="24"/>
          <w:szCs w:val="24"/>
        </w:rPr>
        <w:t xml:space="preserve"> to inform their inputs to their local Strategic Plans</w:t>
      </w:r>
      <w:r w:rsidR="00A8520F">
        <w:rPr>
          <w:rFonts w:ascii="Verdana" w:hAnsi="Verdana"/>
          <w:sz w:val="24"/>
          <w:szCs w:val="24"/>
        </w:rPr>
        <w:t>. The responses</w:t>
      </w:r>
      <w:r w:rsidR="00C03C4B">
        <w:rPr>
          <w:rFonts w:ascii="Verdana" w:hAnsi="Verdana"/>
          <w:sz w:val="24"/>
          <w:szCs w:val="24"/>
        </w:rPr>
        <w:t xml:space="preserve"> gave a rich snapshot of </w:t>
      </w:r>
      <w:r w:rsidR="00176C45">
        <w:rPr>
          <w:rFonts w:ascii="Verdana" w:hAnsi="Verdana"/>
          <w:sz w:val="24"/>
          <w:szCs w:val="24"/>
        </w:rPr>
        <w:t>housing issues</w:t>
      </w:r>
      <w:r w:rsidR="00C03C4B">
        <w:rPr>
          <w:rFonts w:ascii="Verdana" w:hAnsi="Verdana"/>
          <w:sz w:val="24"/>
          <w:szCs w:val="24"/>
        </w:rPr>
        <w:t xml:space="preserve"> at </w:t>
      </w:r>
      <w:r w:rsidR="00176C45">
        <w:rPr>
          <w:rFonts w:ascii="Verdana" w:hAnsi="Verdana"/>
          <w:sz w:val="24"/>
          <w:szCs w:val="24"/>
        </w:rPr>
        <w:t>l</w:t>
      </w:r>
      <w:r w:rsidR="00C03C4B">
        <w:rPr>
          <w:rFonts w:ascii="Verdana" w:hAnsi="Verdana"/>
          <w:sz w:val="24"/>
          <w:szCs w:val="24"/>
        </w:rPr>
        <w:t xml:space="preserve">ocal </w:t>
      </w:r>
      <w:r w:rsidR="00176C45">
        <w:rPr>
          <w:rFonts w:ascii="Verdana" w:hAnsi="Verdana"/>
          <w:sz w:val="24"/>
          <w:szCs w:val="24"/>
        </w:rPr>
        <w:t>a</w:t>
      </w:r>
      <w:r w:rsidR="00C03C4B">
        <w:rPr>
          <w:rFonts w:ascii="Verdana" w:hAnsi="Verdana"/>
          <w:sz w:val="24"/>
          <w:szCs w:val="24"/>
        </w:rPr>
        <w:t xml:space="preserve">uthority </w:t>
      </w:r>
      <w:r w:rsidR="00176C45">
        <w:rPr>
          <w:rFonts w:ascii="Verdana" w:hAnsi="Verdana"/>
          <w:sz w:val="24"/>
          <w:szCs w:val="24"/>
        </w:rPr>
        <w:t>l</w:t>
      </w:r>
      <w:r w:rsidR="00C03C4B">
        <w:rPr>
          <w:rFonts w:ascii="Verdana" w:hAnsi="Verdana"/>
          <w:sz w:val="24"/>
          <w:szCs w:val="24"/>
        </w:rPr>
        <w:t>evel</w:t>
      </w:r>
      <w:r w:rsidR="003F67E5">
        <w:rPr>
          <w:rFonts w:ascii="Verdana" w:hAnsi="Verdana"/>
          <w:sz w:val="24"/>
          <w:szCs w:val="24"/>
        </w:rPr>
        <w:t>.</w:t>
      </w:r>
      <w:r w:rsidR="00C03C4B">
        <w:rPr>
          <w:rFonts w:ascii="Verdana" w:hAnsi="Verdana"/>
          <w:sz w:val="24"/>
          <w:szCs w:val="24"/>
        </w:rPr>
        <w:t xml:space="preserve"> </w:t>
      </w:r>
      <w:r w:rsidR="00AC5FDA" w:rsidRPr="00AB0174">
        <w:rPr>
          <w:rFonts w:ascii="Verdana" w:hAnsi="Verdana"/>
          <w:sz w:val="24"/>
          <w:szCs w:val="24"/>
        </w:rPr>
        <w:t>Notable findings include the following</w:t>
      </w:r>
      <w:r w:rsidR="00E62817" w:rsidRPr="00AB0174">
        <w:rPr>
          <w:rFonts w:ascii="Verdana" w:hAnsi="Verdana"/>
          <w:sz w:val="24"/>
          <w:szCs w:val="24"/>
        </w:rPr>
        <w:t>:</w:t>
      </w:r>
    </w:p>
    <w:p w14:paraId="5F9E88DB" w14:textId="77777777" w:rsidR="00AB0174" w:rsidRPr="00AB0174" w:rsidRDefault="00074A5F" w:rsidP="00743195">
      <w:pPr>
        <w:pStyle w:val="ListParagraph"/>
        <w:numPr>
          <w:ilvl w:val="0"/>
          <w:numId w:val="12"/>
        </w:numPr>
        <w:rPr>
          <w:rFonts w:ascii="Verdana" w:hAnsi="Verdana"/>
          <w:sz w:val="24"/>
          <w:szCs w:val="24"/>
        </w:rPr>
      </w:pPr>
      <w:r w:rsidRPr="00AB0174">
        <w:rPr>
          <w:rFonts w:ascii="Verdana" w:hAnsi="Verdana"/>
          <w:sz w:val="24"/>
          <w:szCs w:val="24"/>
        </w:rPr>
        <w:t>Over 80%</w:t>
      </w:r>
      <w:r w:rsidR="00AC5FDA" w:rsidRPr="00AB0174">
        <w:rPr>
          <w:rFonts w:ascii="Verdana" w:hAnsi="Verdana"/>
          <w:sz w:val="24"/>
          <w:szCs w:val="24"/>
        </w:rPr>
        <w:t xml:space="preserve"> </w:t>
      </w:r>
      <w:r w:rsidR="009A67F9" w:rsidRPr="00AB0174">
        <w:rPr>
          <w:rFonts w:ascii="Verdana" w:hAnsi="Verdana"/>
          <w:sz w:val="24"/>
          <w:szCs w:val="24"/>
        </w:rPr>
        <w:t>of respondents did not know that their Local Authority has a Local Strategic Plan for Housing People with Disabilities and ha</w:t>
      </w:r>
      <w:r w:rsidR="00827E3C" w:rsidRPr="00AB0174">
        <w:rPr>
          <w:rFonts w:ascii="Verdana" w:hAnsi="Verdana"/>
          <w:sz w:val="24"/>
          <w:szCs w:val="24"/>
        </w:rPr>
        <w:t>d</w:t>
      </w:r>
      <w:r w:rsidR="009A67F9" w:rsidRPr="00AB0174">
        <w:rPr>
          <w:rFonts w:ascii="Verdana" w:hAnsi="Verdana"/>
          <w:sz w:val="24"/>
          <w:szCs w:val="24"/>
        </w:rPr>
        <w:t xml:space="preserve"> not been involved in public consultations or submissions</w:t>
      </w:r>
      <w:r w:rsidR="009A67F9" w:rsidRPr="00AB0174">
        <w:rPr>
          <w:rFonts w:ascii="Arial" w:hAnsi="Arial" w:cs="Arial"/>
          <w:sz w:val="24"/>
          <w:szCs w:val="24"/>
          <w:lang w:val="en-US"/>
        </w:rPr>
        <w:t>​</w:t>
      </w:r>
      <w:r w:rsidR="00656163" w:rsidRPr="00AB0174">
        <w:rPr>
          <w:rFonts w:ascii="Arial" w:hAnsi="Arial" w:cs="Arial"/>
          <w:sz w:val="24"/>
          <w:szCs w:val="24"/>
          <w:lang w:val="en-US"/>
        </w:rPr>
        <w:t xml:space="preserve">. </w:t>
      </w:r>
    </w:p>
    <w:p w14:paraId="3B39BC3E" w14:textId="77777777" w:rsidR="00AB0174" w:rsidRPr="00AB0174" w:rsidRDefault="007619FB" w:rsidP="00743195">
      <w:pPr>
        <w:pStyle w:val="ListParagraph"/>
        <w:numPr>
          <w:ilvl w:val="0"/>
          <w:numId w:val="12"/>
        </w:numPr>
        <w:rPr>
          <w:rFonts w:ascii="Verdana" w:hAnsi="Verdana"/>
          <w:sz w:val="24"/>
          <w:szCs w:val="24"/>
        </w:rPr>
      </w:pPr>
      <w:r w:rsidRPr="00AB0174">
        <w:rPr>
          <w:rFonts w:ascii="Verdana" w:hAnsi="Verdana"/>
          <w:sz w:val="24"/>
          <w:szCs w:val="24"/>
          <w:lang w:val="en-GB"/>
        </w:rPr>
        <w:t xml:space="preserve">The vast majority of respondents lived in housing with </w:t>
      </w:r>
      <w:r w:rsidR="0013343B" w:rsidRPr="00AB0174">
        <w:rPr>
          <w:rFonts w:ascii="Verdana" w:hAnsi="Verdana"/>
          <w:sz w:val="24"/>
          <w:szCs w:val="24"/>
          <w:lang w:val="en-GB"/>
        </w:rPr>
        <w:t xml:space="preserve">parents or other </w:t>
      </w:r>
      <w:r w:rsidRPr="00AB0174">
        <w:rPr>
          <w:rFonts w:ascii="Verdana" w:hAnsi="Verdana"/>
          <w:sz w:val="24"/>
          <w:szCs w:val="24"/>
          <w:lang w:val="en-GB"/>
        </w:rPr>
        <w:t>family members</w:t>
      </w:r>
      <w:r w:rsidR="0013343B" w:rsidRPr="00AB0174">
        <w:rPr>
          <w:rFonts w:ascii="Verdana" w:hAnsi="Verdana"/>
          <w:sz w:val="24"/>
          <w:szCs w:val="24"/>
          <w:lang w:val="en-GB"/>
        </w:rPr>
        <w:t>.</w:t>
      </w:r>
      <w:r w:rsidR="00163D16" w:rsidRPr="00AB0174">
        <w:rPr>
          <w:rFonts w:ascii="Verdana" w:hAnsi="Verdana"/>
          <w:sz w:val="24"/>
          <w:szCs w:val="24"/>
          <w:lang w:val="en-GB"/>
        </w:rPr>
        <w:t xml:space="preserve"> </w:t>
      </w:r>
    </w:p>
    <w:p w14:paraId="0EF8B211" w14:textId="03BD8EBC" w:rsidR="00AB0174" w:rsidRPr="00AB0174" w:rsidRDefault="00163D16" w:rsidP="00743195">
      <w:pPr>
        <w:pStyle w:val="ListParagraph"/>
        <w:numPr>
          <w:ilvl w:val="0"/>
          <w:numId w:val="12"/>
        </w:numPr>
        <w:rPr>
          <w:rFonts w:ascii="Verdana" w:hAnsi="Verdana"/>
          <w:sz w:val="24"/>
          <w:szCs w:val="24"/>
        </w:rPr>
      </w:pPr>
      <w:r w:rsidRPr="00AB0174">
        <w:rPr>
          <w:rFonts w:ascii="Verdana" w:hAnsi="Verdana"/>
          <w:sz w:val="24"/>
          <w:szCs w:val="24"/>
          <w:lang w:val="en-GB"/>
        </w:rPr>
        <w:t xml:space="preserve">Over 30% of respondents said their current </w:t>
      </w:r>
      <w:r w:rsidR="00FC09CD" w:rsidRPr="00AB0174">
        <w:rPr>
          <w:rFonts w:ascii="Verdana" w:hAnsi="Verdana"/>
          <w:sz w:val="24"/>
          <w:szCs w:val="24"/>
          <w:lang w:val="en-GB"/>
        </w:rPr>
        <w:t>housing is not suitable for their needs.</w:t>
      </w:r>
      <w:r w:rsidR="00B638F3" w:rsidRPr="00AB0174">
        <w:rPr>
          <w:rFonts w:ascii="Verdana" w:hAnsi="Verdana"/>
          <w:sz w:val="24"/>
          <w:szCs w:val="24"/>
          <w:lang w:val="en-GB"/>
        </w:rPr>
        <w:t xml:space="preserve"> </w:t>
      </w:r>
      <w:r w:rsidR="00C45C6D">
        <w:rPr>
          <w:rFonts w:ascii="Verdana" w:hAnsi="Verdana"/>
          <w:sz w:val="24"/>
          <w:szCs w:val="24"/>
          <w:lang w:val="en-GB"/>
        </w:rPr>
        <w:t>However m</w:t>
      </w:r>
      <w:r w:rsidR="00920408" w:rsidRPr="00AB0174">
        <w:rPr>
          <w:rFonts w:ascii="Verdana" w:hAnsi="Verdana"/>
          <w:sz w:val="24"/>
          <w:szCs w:val="24"/>
          <w:lang w:val="en-GB"/>
        </w:rPr>
        <w:t>ost</w:t>
      </w:r>
      <w:r w:rsidR="00B638F3" w:rsidRPr="00AB0174">
        <w:rPr>
          <w:rFonts w:ascii="Verdana" w:hAnsi="Verdana"/>
          <w:sz w:val="24"/>
          <w:szCs w:val="24"/>
          <w:lang w:val="en-GB"/>
        </w:rPr>
        <w:t xml:space="preserve"> respondents</w:t>
      </w:r>
      <w:r w:rsidR="000526B7" w:rsidRPr="00AB0174">
        <w:rPr>
          <w:rFonts w:ascii="Verdana" w:hAnsi="Verdana"/>
          <w:sz w:val="24"/>
          <w:szCs w:val="24"/>
          <w:lang w:val="en-GB"/>
        </w:rPr>
        <w:t xml:space="preserve"> (between </w:t>
      </w:r>
      <w:r w:rsidR="004676FF" w:rsidRPr="00AB0174">
        <w:rPr>
          <w:rFonts w:ascii="Verdana" w:hAnsi="Verdana"/>
          <w:sz w:val="24"/>
          <w:szCs w:val="24"/>
          <w:lang w:val="en-GB"/>
        </w:rPr>
        <w:t>74</w:t>
      </w:r>
      <w:r w:rsidR="000139F1">
        <w:rPr>
          <w:rFonts w:ascii="Verdana" w:hAnsi="Verdana"/>
          <w:sz w:val="24"/>
          <w:szCs w:val="24"/>
          <w:lang w:val="en-GB"/>
        </w:rPr>
        <w:t>%</w:t>
      </w:r>
      <w:r w:rsidR="004676FF" w:rsidRPr="00AB0174">
        <w:rPr>
          <w:rFonts w:ascii="Verdana" w:hAnsi="Verdana"/>
          <w:sz w:val="24"/>
          <w:szCs w:val="24"/>
          <w:lang w:val="en-GB"/>
        </w:rPr>
        <w:t xml:space="preserve"> and 83%)</w:t>
      </w:r>
      <w:r w:rsidR="00B638F3" w:rsidRPr="00AB0174">
        <w:rPr>
          <w:rFonts w:ascii="Verdana" w:hAnsi="Verdana"/>
          <w:sz w:val="24"/>
          <w:szCs w:val="24"/>
          <w:lang w:val="en-GB"/>
        </w:rPr>
        <w:t xml:space="preserve"> were not on the housing list, despite this. </w:t>
      </w:r>
    </w:p>
    <w:p w14:paraId="76E93C7C" w14:textId="2090E35B" w:rsidR="00AB0174" w:rsidRPr="00AB0174" w:rsidRDefault="00F42304" w:rsidP="00743195">
      <w:pPr>
        <w:pStyle w:val="ListParagraph"/>
        <w:numPr>
          <w:ilvl w:val="0"/>
          <w:numId w:val="12"/>
        </w:numPr>
        <w:rPr>
          <w:rFonts w:ascii="Verdana" w:hAnsi="Verdana"/>
          <w:sz w:val="24"/>
          <w:szCs w:val="24"/>
        </w:rPr>
      </w:pPr>
      <w:r w:rsidRPr="00AB0174">
        <w:rPr>
          <w:rFonts w:ascii="Verdana" w:hAnsi="Verdana"/>
          <w:sz w:val="24"/>
          <w:szCs w:val="24"/>
          <w:lang w:val="en-GB"/>
        </w:rPr>
        <w:t>Worryingly, between 62</w:t>
      </w:r>
      <w:r w:rsidR="000139F1">
        <w:rPr>
          <w:rFonts w:ascii="Verdana" w:hAnsi="Verdana"/>
          <w:sz w:val="24"/>
          <w:szCs w:val="24"/>
          <w:lang w:val="en-GB"/>
        </w:rPr>
        <w:t>%</w:t>
      </w:r>
      <w:r w:rsidRPr="00AB0174">
        <w:rPr>
          <w:rFonts w:ascii="Verdana" w:hAnsi="Verdana"/>
          <w:sz w:val="24"/>
          <w:szCs w:val="24"/>
          <w:lang w:val="en-GB"/>
        </w:rPr>
        <w:t xml:space="preserve"> and </w:t>
      </w:r>
      <w:r w:rsidR="007671F7" w:rsidRPr="00AB0174">
        <w:rPr>
          <w:rFonts w:ascii="Verdana" w:hAnsi="Verdana"/>
          <w:sz w:val="24"/>
          <w:szCs w:val="24"/>
          <w:lang w:val="en-GB"/>
        </w:rPr>
        <w:t xml:space="preserve">75% of respondents </w:t>
      </w:r>
      <w:r w:rsidR="007671F7" w:rsidRPr="00AB0174">
        <w:rPr>
          <w:rFonts w:ascii="Verdana" w:hAnsi="Verdana"/>
          <w:sz w:val="24"/>
          <w:szCs w:val="24"/>
        </w:rPr>
        <w:t xml:space="preserve">were </w:t>
      </w:r>
      <w:r w:rsidR="00A631D3" w:rsidRPr="00AB0174">
        <w:rPr>
          <w:rFonts w:ascii="Verdana" w:hAnsi="Verdana"/>
          <w:sz w:val="24"/>
          <w:szCs w:val="24"/>
          <w:lang w:val="en-GB"/>
        </w:rPr>
        <w:t xml:space="preserve">not aware that </w:t>
      </w:r>
      <w:r w:rsidR="000139F1">
        <w:rPr>
          <w:rFonts w:ascii="Verdana" w:hAnsi="Verdana"/>
          <w:sz w:val="24"/>
          <w:szCs w:val="24"/>
          <w:lang w:val="en-GB"/>
        </w:rPr>
        <w:t>l</w:t>
      </w:r>
      <w:r w:rsidR="00A631D3" w:rsidRPr="00AB0174">
        <w:rPr>
          <w:rFonts w:ascii="Verdana" w:hAnsi="Verdana"/>
          <w:sz w:val="24"/>
          <w:szCs w:val="24"/>
          <w:lang w:val="en-GB"/>
        </w:rPr>
        <w:t xml:space="preserve">ocal </w:t>
      </w:r>
      <w:r w:rsidR="000139F1">
        <w:rPr>
          <w:rFonts w:ascii="Verdana" w:hAnsi="Verdana"/>
          <w:sz w:val="24"/>
          <w:szCs w:val="24"/>
          <w:lang w:val="en-GB"/>
        </w:rPr>
        <w:t>a</w:t>
      </w:r>
      <w:r w:rsidR="00A631D3" w:rsidRPr="00AB0174">
        <w:rPr>
          <w:rFonts w:ascii="Verdana" w:hAnsi="Verdana"/>
          <w:sz w:val="24"/>
          <w:szCs w:val="24"/>
          <w:lang w:val="en-GB"/>
        </w:rPr>
        <w:t>uthorities can provide </w:t>
      </w:r>
      <w:r w:rsidR="000139F1">
        <w:rPr>
          <w:rFonts w:ascii="Verdana" w:hAnsi="Verdana"/>
          <w:sz w:val="24"/>
          <w:szCs w:val="24"/>
          <w:lang w:val="en-GB"/>
        </w:rPr>
        <w:t>s</w:t>
      </w:r>
      <w:r w:rsidR="00A631D3" w:rsidRPr="00AB0174">
        <w:rPr>
          <w:rFonts w:ascii="Verdana" w:hAnsi="Verdana"/>
          <w:sz w:val="24"/>
          <w:szCs w:val="24"/>
          <w:lang w:val="en-GB"/>
        </w:rPr>
        <w:t xml:space="preserve">ocial </w:t>
      </w:r>
      <w:r w:rsidR="000139F1">
        <w:rPr>
          <w:rFonts w:ascii="Verdana" w:hAnsi="Verdana"/>
          <w:sz w:val="24"/>
          <w:szCs w:val="24"/>
          <w:lang w:val="en-GB"/>
        </w:rPr>
        <w:t>h</w:t>
      </w:r>
      <w:r w:rsidR="00A631D3" w:rsidRPr="00AB0174">
        <w:rPr>
          <w:rFonts w:ascii="Verdana" w:hAnsi="Verdana"/>
          <w:sz w:val="24"/>
          <w:szCs w:val="24"/>
          <w:lang w:val="en-GB"/>
        </w:rPr>
        <w:t>ousing to people with disabilities who qualify under a means assessment</w:t>
      </w:r>
      <w:r w:rsidR="007671F7" w:rsidRPr="00AB0174">
        <w:rPr>
          <w:rFonts w:ascii="Verdana" w:hAnsi="Verdana"/>
          <w:sz w:val="24"/>
          <w:szCs w:val="24"/>
          <w:lang w:val="en-GB"/>
        </w:rPr>
        <w:t>.</w:t>
      </w:r>
      <w:r w:rsidR="00A631D3" w:rsidRPr="00AB0174">
        <w:rPr>
          <w:rFonts w:ascii="Verdana" w:hAnsi="Verdana"/>
          <w:sz w:val="24"/>
          <w:szCs w:val="24"/>
          <w:lang w:val="en-GB"/>
        </w:rPr>
        <w:t> </w:t>
      </w:r>
    </w:p>
    <w:p w14:paraId="722EC320" w14:textId="526C0303" w:rsidR="00AB0174" w:rsidRPr="00BD61D3" w:rsidRDefault="00A631D3" w:rsidP="00743195">
      <w:pPr>
        <w:pStyle w:val="ListParagraph"/>
        <w:numPr>
          <w:ilvl w:val="0"/>
          <w:numId w:val="12"/>
        </w:numPr>
        <w:rPr>
          <w:rFonts w:ascii="Verdana" w:hAnsi="Verdana"/>
          <w:sz w:val="24"/>
          <w:szCs w:val="24"/>
        </w:rPr>
      </w:pPr>
      <w:r w:rsidRPr="00BD61D3">
        <w:rPr>
          <w:rFonts w:ascii="Verdana" w:hAnsi="Verdana"/>
          <w:sz w:val="24"/>
          <w:szCs w:val="24"/>
          <w:lang w:val="en-GB"/>
        </w:rPr>
        <w:t>Respondents were more aware</w:t>
      </w:r>
      <w:r w:rsidR="00AB0174" w:rsidRPr="00BD61D3">
        <w:rPr>
          <w:rFonts w:ascii="Verdana" w:hAnsi="Verdana"/>
          <w:sz w:val="24"/>
          <w:szCs w:val="24"/>
          <w:lang w:val="en-GB"/>
        </w:rPr>
        <w:t xml:space="preserve"> (more than 50%)</w:t>
      </w:r>
      <w:r w:rsidRPr="00BD61D3">
        <w:rPr>
          <w:rFonts w:ascii="Verdana" w:hAnsi="Verdana"/>
          <w:sz w:val="24"/>
          <w:szCs w:val="24"/>
          <w:lang w:val="en-GB"/>
        </w:rPr>
        <w:t xml:space="preserve"> that their </w:t>
      </w:r>
      <w:r w:rsidR="00301075">
        <w:rPr>
          <w:rFonts w:ascii="Verdana" w:hAnsi="Verdana"/>
          <w:sz w:val="24"/>
          <w:szCs w:val="24"/>
          <w:lang w:val="en-GB"/>
        </w:rPr>
        <w:t>l</w:t>
      </w:r>
      <w:r w:rsidRPr="00BD61D3">
        <w:rPr>
          <w:rFonts w:ascii="Verdana" w:hAnsi="Verdana"/>
          <w:sz w:val="24"/>
          <w:szCs w:val="24"/>
          <w:lang w:val="en-GB"/>
        </w:rPr>
        <w:t xml:space="preserve">ocal </w:t>
      </w:r>
      <w:r w:rsidR="00301075">
        <w:rPr>
          <w:rFonts w:ascii="Verdana" w:hAnsi="Verdana"/>
          <w:sz w:val="24"/>
          <w:szCs w:val="24"/>
          <w:lang w:val="en-GB"/>
        </w:rPr>
        <w:t>a</w:t>
      </w:r>
      <w:r w:rsidRPr="00BD61D3">
        <w:rPr>
          <w:rFonts w:ascii="Verdana" w:hAnsi="Verdana"/>
          <w:sz w:val="24"/>
          <w:szCs w:val="24"/>
          <w:lang w:val="en-GB"/>
        </w:rPr>
        <w:t>uthority can provide Housing Adaptation Grants</w:t>
      </w:r>
      <w:r w:rsidR="00EA0D44" w:rsidRPr="00BD61D3">
        <w:rPr>
          <w:rFonts w:ascii="Verdana" w:hAnsi="Verdana"/>
          <w:sz w:val="24"/>
          <w:szCs w:val="24"/>
          <w:lang w:val="en-GB"/>
        </w:rPr>
        <w:t>.</w:t>
      </w:r>
      <w:r w:rsidRPr="00BD61D3">
        <w:rPr>
          <w:rFonts w:ascii="Arial" w:hAnsi="Arial" w:cs="Arial"/>
          <w:sz w:val="24"/>
          <w:szCs w:val="24"/>
          <w:lang w:val="en-GB"/>
        </w:rPr>
        <w:t>​</w:t>
      </w:r>
    </w:p>
    <w:p w14:paraId="10FDBD3A" w14:textId="14BC7983" w:rsidR="00A631D3" w:rsidRPr="007459A1" w:rsidRDefault="00BD61D3" w:rsidP="00743195">
      <w:pPr>
        <w:pStyle w:val="ListParagraph"/>
        <w:numPr>
          <w:ilvl w:val="0"/>
          <w:numId w:val="12"/>
        </w:numPr>
        <w:rPr>
          <w:rFonts w:ascii="Verdana" w:hAnsi="Verdana"/>
          <w:sz w:val="24"/>
          <w:szCs w:val="24"/>
        </w:rPr>
      </w:pPr>
      <w:r w:rsidRPr="00BD61D3">
        <w:rPr>
          <w:rFonts w:ascii="Verdana" w:hAnsi="Verdana" w:cs="Arial"/>
          <w:sz w:val="24"/>
          <w:szCs w:val="24"/>
          <w:lang w:val="en-GB"/>
        </w:rPr>
        <w:t xml:space="preserve">Of </w:t>
      </w:r>
      <w:r w:rsidR="00BA57E7">
        <w:rPr>
          <w:rFonts w:ascii="Verdana" w:hAnsi="Verdana" w:cs="Arial"/>
          <w:sz w:val="24"/>
          <w:szCs w:val="24"/>
          <w:lang w:val="en-GB"/>
        </w:rPr>
        <w:t>those</w:t>
      </w:r>
      <w:r w:rsidRPr="00BD61D3">
        <w:rPr>
          <w:rFonts w:ascii="Verdana" w:hAnsi="Verdana" w:cs="Arial"/>
          <w:sz w:val="24"/>
          <w:szCs w:val="24"/>
          <w:lang w:val="en-GB"/>
        </w:rPr>
        <w:t xml:space="preserve"> who had applied for </w:t>
      </w:r>
      <w:r w:rsidR="00AC5D7E">
        <w:rPr>
          <w:rFonts w:ascii="Verdana" w:hAnsi="Verdana" w:cs="Arial"/>
          <w:sz w:val="24"/>
          <w:szCs w:val="24"/>
          <w:lang w:val="en-GB"/>
        </w:rPr>
        <w:t xml:space="preserve">support with housing needs, including </w:t>
      </w:r>
      <w:r w:rsidRPr="00BD61D3">
        <w:rPr>
          <w:rFonts w:ascii="Verdana" w:hAnsi="Verdana" w:cs="Arial"/>
          <w:sz w:val="24"/>
          <w:szCs w:val="24"/>
          <w:lang w:val="en-GB"/>
        </w:rPr>
        <w:t xml:space="preserve">the </w:t>
      </w:r>
      <w:r>
        <w:rPr>
          <w:rFonts w:ascii="Verdana" w:hAnsi="Verdana" w:cs="Arial"/>
          <w:sz w:val="24"/>
          <w:szCs w:val="24"/>
          <w:lang w:val="en-GB"/>
        </w:rPr>
        <w:t xml:space="preserve">Housing Adaptation Grant, a significant </w:t>
      </w:r>
      <w:r w:rsidR="00BA57E7">
        <w:rPr>
          <w:rFonts w:ascii="Verdana" w:hAnsi="Verdana" w:cs="Arial"/>
          <w:sz w:val="24"/>
          <w:szCs w:val="24"/>
          <w:lang w:val="en-GB"/>
        </w:rPr>
        <w:t>sample</w:t>
      </w:r>
      <w:r w:rsidR="00F563C2">
        <w:rPr>
          <w:rFonts w:ascii="Verdana" w:hAnsi="Verdana" w:cs="Arial"/>
          <w:sz w:val="24"/>
          <w:szCs w:val="24"/>
          <w:lang w:val="en-GB"/>
        </w:rPr>
        <w:t xml:space="preserve"> indicated that the information provided was not accessible to them (2</w:t>
      </w:r>
      <w:r w:rsidR="00C21187">
        <w:rPr>
          <w:rFonts w:ascii="Verdana" w:hAnsi="Verdana" w:cs="Arial"/>
          <w:sz w:val="24"/>
          <w:szCs w:val="24"/>
          <w:lang w:val="en-GB"/>
        </w:rPr>
        <w:t xml:space="preserve">6%) </w:t>
      </w:r>
      <w:r w:rsidR="00AC5D7E">
        <w:rPr>
          <w:rFonts w:ascii="Verdana" w:hAnsi="Verdana" w:cs="Arial"/>
          <w:sz w:val="24"/>
          <w:szCs w:val="24"/>
          <w:lang w:val="en-GB"/>
        </w:rPr>
        <w:t xml:space="preserve">or that </w:t>
      </w:r>
      <w:r w:rsidR="00B54EE7">
        <w:rPr>
          <w:rFonts w:ascii="Verdana" w:hAnsi="Verdana" w:cs="Arial"/>
          <w:sz w:val="24"/>
          <w:szCs w:val="24"/>
          <w:lang w:val="en-GB"/>
        </w:rPr>
        <w:t>they were not adequately supported with their application (</w:t>
      </w:r>
      <w:r w:rsidR="007D0E4E">
        <w:rPr>
          <w:rFonts w:ascii="Verdana" w:hAnsi="Verdana" w:cs="Arial"/>
          <w:sz w:val="24"/>
          <w:szCs w:val="24"/>
          <w:lang w:val="en-GB"/>
        </w:rPr>
        <w:t>23%)</w:t>
      </w:r>
      <w:r w:rsidR="00301075">
        <w:rPr>
          <w:rFonts w:ascii="Verdana" w:hAnsi="Verdana" w:cs="Arial"/>
          <w:sz w:val="24"/>
          <w:szCs w:val="24"/>
          <w:lang w:val="en-GB"/>
        </w:rPr>
        <w:t>.</w:t>
      </w:r>
      <w:r w:rsidR="00A631D3" w:rsidRPr="007459A1">
        <w:rPr>
          <w:rFonts w:ascii="Arial" w:hAnsi="Arial" w:cs="Arial"/>
          <w:sz w:val="24"/>
          <w:szCs w:val="24"/>
          <w:lang w:val="en-GB"/>
        </w:rPr>
        <w:t>​</w:t>
      </w:r>
    </w:p>
    <w:p w14:paraId="1B58B895" w14:textId="1A4F853F" w:rsidR="005F2785" w:rsidRDefault="00A933A4" w:rsidP="005F2785">
      <w:pPr>
        <w:rPr>
          <w:rFonts w:ascii="Verdana" w:hAnsi="Verdana"/>
          <w:sz w:val="24"/>
          <w:szCs w:val="24"/>
        </w:rPr>
      </w:pPr>
      <w:r>
        <w:rPr>
          <w:rFonts w:ascii="Verdana" w:hAnsi="Verdana"/>
          <w:sz w:val="24"/>
          <w:szCs w:val="24"/>
        </w:rPr>
        <w:t>T</w:t>
      </w:r>
      <w:r w:rsidR="005F2785">
        <w:rPr>
          <w:rFonts w:ascii="Verdana" w:hAnsi="Verdana"/>
          <w:sz w:val="24"/>
          <w:szCs w:val="24"/>
        </w:rPr>
        <w:t>here is</w:t>
      </w:r>
      <w:r>
        <w:rPr>
          <w:rFonts w:ascii="Verdana" w:hAnsi="Verdana"/>
          <w:sz w:val="24"/>
          <w:szCs w:val="24"/>
        </w:rPr>
        <w:t xml:space="preserve"> also</w:t>
      </w:r>
      <w:r w:rsidR="005F2785">
        <w:rPr>
          <w:rFonts w:ascii="Verdana" w:hAnsi="Verdana"/>
          <w:sz w:val="24"/>
          <w:szCs w:val="24"/>
        </w:rPr>
        <w:t xml:space="preserve"> no consistency even </w:t>
      </w:r>
      <w:r w:rsidR="00AA13E0">
        <w:rPr>
          <w:rFonts w:ascii="Verdana" w:hAnsi="Verdana"/>
          <w:sz w:val="24"/>
          <w:szCs w:val="24"/>
        </w:rPr>
        <w:t>on</w:t>
      </w:r>
      <w:r w:rsidR="00301075">
        <w:rPr>
          <w:rFonts w:ascii="Verdana" w:hAnsi="Verdana"/>
          <w:sz w:val="24"/>
          <w:szCs w:val="24"/>
        </w:rPr>
        <w:t xml:space="preserve"> access to</w:t>
      </w:r>
      <w:r w:rsidR="005F2785">
        <w:rPr>
          <w:rFonts w:ascii="Verdana" w:hAnsi="Verdana"/>
          <w:sz w:val="24"/>
          <w:szCs w:val="24"/>
        </w:rPr>
        <w:t xml:space="preserve"> information</w:t>
      </w:r>
      <w:r w:rsidR="002C1DD7">
        <w:rPr>
          <w:rFonts w:ascii="Verdana" w:hAnsi="Verdana"/>
          <w:sz w:val="24"/>
          <w:szCs w:val="24"/>
        </w:rPr>
        <w:t xml:space="preserve"> about housing in </w:t>
      </w:r>
      <w:r w:rsidR="00301075">
        <w:rPr>
          <w:rFonts w:ascii="Verdana" w:hAnsi="Verdana"/>
          <w:sz w:val="24"/>
          <w:szCs w:val="24"/>
        </w:rPr>
        <w:t>l</w:t>
      </w:r>
      <w:r w:rsidR="002C1DD7">
        <w:rPr>
          <w:rFonts w:ascii="Verdana" w:hAnsi="Verdana"/>
          <w:sz w:val="24"/>
          <w:szCs w:val="24"/>
        </w:rPr>
        <w:t xml:space="preserve">ocal </w:t>
      </w:r>
      <w:r w:rsidR="00301075">
        <w:rPr>
          <w:rFonts w:ascii="Verdana" w:hAnsi="Verdana"/>
          <w:sz w:val="24"/>
          <w:szCs w:val="24"/>
        </w:rPr>
        <w:t>a</w:t>
      </w:r>
      <w:r w:rsidR="002C1DD7">
        <w:rPr>
          <w:rFonts w:ascii="Verdana" w:hAnsi="Verdana"/>
          <w:sz w:val="24"/>
          <w:szCs w:val="24"/>
        </w:rPr>
        <w:t xml:space="preserve">uthority </w:t>
      </w:r>
      <w:r w:rsidR="002C1DD7" w:rsidRPr="00DA7FD4">
        <w:rPr>
          <w:rFonts w:ascii="Verdana" w:hAnsi="Verdana"/>
          <w:sz w:val="24"/>
          <w:szCs w:val="24"/>
        </w:rPr>
        <w:t>areas</w:t>
      </w:r>
      <w:r w:rsidR="00D1385B" w:rsidRPr="00DA7FD4">
        <w:rPr>
          <w:rFonts w:ascii="Verdana" w:hAnsi="Verdana"/>
          <w:sz w:val="24"/>
          <w:szCs w:val="24"/>
        </w:rPr>
        <w:t xml:space="preserve">, and </w:t>
      </w:r>
      <w:r w:rsidR="00E56407" w:rsidRPr="00DA7FD4">
        <w:rPr>
          <w:rFonts w:ascii="Verdana" w:hAnsi="Verdana"/>
          <w:sz w:val="24"/>
          <w:szCs w:val="24"/>
        </w:rPr>
        <w:t>insufficient</w:t>
      </w:r>
      <w:r w:rsidR="00D1385B" w:rsidRPr="00DA7FD4">
        <w:rPr>
          <w:rFonts w:ascii="Verdana" w:hAnsi="Verdana"/>
          <w:sz w:val="24"/>
          <w:szCs w:val="24"/>
        </w:rPr>
        <w:t xml:space="preserve"> effort seems to</w:t>
      </w:r>
      <w:r w:rsidR="005F193C" w:rsidRPr="00DA7FD4">
        <w:rPr>
          <w:rFonts w:ascii="Verdana" w:hAnsi="Verdana"/>
          <w:sz w:val="24"/>
          <w:szCs w:val="24"/>
        </w:rPr>
        <w:t xml:space="preserve"> have been made to provide information to disabled people about their housing options</w:t>
      </w:r>
      <w:r w:rsidR="005F2785" w:rsidRPr="00DA7FD4">
        <w:rPr>
          <w:rFonts w:ascii="Verdana" w:hAnsi="Verdana"/>
          <w:sz w:val="24"/>
          <w:szCs w:val="24"/>
        </w:rPr>
        <w:t>.</w:t>
      </w:r>
      <w:r w:rsidR="005F2785">
        <w:rPr>
          <w:rFonts w:ascii="Verdana" w:hAnsi="Verdana"/>
          <w:sz w:val="24"/>
          <w:szCs w:val="24"/>
        </w:rPr>
        <w:t xml:space="preserve"> DFI looked at the provision of information </w:t>
      </w:r>
      <w:r w:rsidR="00410B81">
        <w:rPr>
          <w:rFonts w:ascii="Verdana" w:hAnsi="Verdana"/>
          <w:sz w:val="24"/>
          <w:szCs w:val="24"/>
        </w:rPr>
        <w:t xml:space="preserve">regarding </w:t>
      </w:r>
      <w:r w:rsidR="005F2785">
        <w:rPr>
          <w:rFonts w:ascii="Verdana" w:hAnsi="Verdana"/>
          <w:sz w:val="24"/>
          <w:szCs w:val="24"/>
        </w:rPr>
        <w:t xml:space="preserve">housing for people with disabilities </w:t>
      </w:r>
      <w:r w:rsidR="00375889">
        <w:rPr>
          <w:rFonts w:ascii="Verdana" w:hAnsi="Verdana"/>
          <w:sz w:val="24"/>
          <w:szCs w:val="24"/>
        </w:rPr>
        <w:t xml:space="preserve">on the websites of </w:t>
      </w:r>
      <w:r w:rsidR="005F2785">
        <w:rPr>
          <w:rFonts w:ascii="Verdana" w:hAnsi="Verdana"/>
          <w:sz w:val="24"/>
          <w:szCs w:val="24"/>
        </w:rPr>
        <w:t xml:space="preserve">the 11 </w:t>
      </w:r>
      <w:r w:rsidR="001F0163">
        <w:rPr>
          <w:rFonts w:ascii="Verdana" w:hAnsi="Verdana"/>
          <w:sz w:val="24"/>
          <w:szCs w:val="24"/>
        </w:rPr>
        <w:t>local authorities</w:t>
      </w:r>
      <w:r w:rsidR="005F2785">
        <w:rPr>
          <w:rFonts w:ascii="Verdana" w:hAnsi="Verdana"/>
          <w:sz w:val="24"/>
          <w:szCs w:val="24"/>
        </w:rPr>
        <w:t xml:space="preserve"> </w:t>
      </w:r>
      <w:r w:rsidR="00F0673C">
        <w:rPr>
          <w:rFonts w:ascii="Verdana" w:hAnsi="Verdana"/>
          <w:sz w:val="24"/>
          <w:szCs w:val="24"/>
        </w:rPr>
        <w:t>where DFI</w:t>
      </w:r>
      <w:r w:rsidR="005F2785">
        <w:rPr>
          <w:rFonts w:ascii="Verdana" w:hAnsi="Verdana"/>
          <w:sz w:val="24"/>
          <w:szCs w:val="24"/>
        </w:rPr>
        <w:t xml:space="preserve"> staff sit on HDSGs</w:t>
      </w:r>
      <w:r w:rsidR="00F0673C">
        <w:rPr>
          <w:rFonts w:ascii="Verdana" w:hAnsi="Verdana"/>
          <w:sz w:val="24"/>
          <w:szCs w:val="24"/>
        </w:rPr>
        <w:t>.</w:t>
      </w:r>
      <w:r w:rsidR="005F2785">
        <w:rPr>
          <w:rFonts w:ascii="Verdana" w:hAnsi="Verdana"/>
          <w:sz w:val="24"/>
          <w:szCs w:val="24"/>
        </w:rPr>
        <w:t xml:space="preserve"> </w:t>
      </w:r>
      <w:r w:rsidR="00F0673C">
        <w:rPr>
          <w:rFonts w:ascii="Verdana" w:hAnsi="Verdana"/>
          <w:sz w:val="24"/>
          <w:szCs w:val="24"/>
        </w:rPr>
        <w:t xml:space="preserve">Our snapshot of one third of the HDSGs shows that </w:t>
      </w:r>
      <w:r w:rsidR="002840BA">
        <w:rPr>
          <w:rFonts w:ascii="Verdana" w:hAnsi="Verdana"/>
          <w:sz w:val="24"/>
          <w:szCs w:val="24"/>
        </w:rPr>
        <w:t xml:space="preserve">there is an </w:t>
      </w:r>
      <w:r w:rsidR="005F2785">
        <w:rPr>
          <w:rFonts w:ascii="Verdana" w:hAnsi="Verdana"/>
          <w:sz w:val="24"/>
          <w:szCs w:val="24"/>
        </w:rPr>
        <w:t>inconsistent approach</w:t>
      </w:r>
      <w:r w:rsidR="00E33E29">
        <w:rPr>
          <w:rFonts w:ascii="Verdana" w:hAnsi="Verdana"/>
          <w:sz w:val="24"/>
          <w:szCs w:val="24"/>
        </w:rPr>
        <w:t xml:space="preserve"> to information provision via </w:t>
      </w:r>
      <w:r w:rsidR="00FA5650">
        <w:rPr>
          <w:rFonts w:ascii="Verdana" w:hAnsi="Verdana"/>
          <w:sz w:val="24"/>
          <w:szCs w:val="24"/>
        </w:rPr>
        <w:t xml:space="preserve">the core public </w:t>
      </w:r>
      <w:r w:rsidR="00FA5650">
        <w:rPr>
          <w:rFonts w:ascii="Verdana" w:hAnsi="Verdana"/>
          <w:sz w:val="24"/>
          <w:szCs w:val="24"/>
        </w:rPr>
        <w:lastRenderedPageBreak/>
        <w:t>communication</w:t>
      </w:r>
      <w:r w:rsidR="00E33E29">
        <w:rPr>
          <w:rFonts w:ascii="Verdana" w:hAnsi="Verdana"/>
          <w:sz w:val="24"/>
          <w:szCs w:val="24"/>
        </w:rPr>
        <w:t xml:space="preserve"> tool</w:t>
      </w:r>
      <w:r w:rsidR="001F0163">
        <w:rPr>
          <w:rFonts w:ascii="Verdana" w:hAnsi="Verdana"/>
          <w:sz w:val="24"/>
          <w:szCs w:val="24"/>
        </w:rPr>
        <w:t xml:space="preserve"> (</w:t>
      </w:r>
      <w:r w:rsidR="00E33E29">
        <w:rPr>
          <w:rFonts w:ascii="Verdana" w:hAnsi="Verdana"/>
          <w:sz w:val="24"/>
          <w:szCs w:val="24"/>
        </w:rPr>
        <w:t xml:space="preserve">the </w:t>
      </w:r>
      <w:r w:rsidR="001F0163">
        <w:rPr>
          <w:rFonts w:ascii="Verdana" w:hAnsi="Verdana"/>
          <w:sz w:val="24"/>
          <w:szCs w:val="24"/>
        </w:rPr>
        <w:t>local authority’s</w:t>
      </w:r>
      <w:r w:rsidR="00E33E29">
        <w:rPr>
          <w:rFonts w:ascii="Verdana" w:hAnsi="Verdana"/>
          <w:sz w:val="24"/>
          <w:szCs w:val="24"/>
        </w:rPr>
        <w:t xml:space="preserve"> website</w:t>
      </w:r>
      <w:r w:rsidR="001F0163">
        <w:rPr>
          <w:rFonts w:ascii="Verdana" w:hAnsi="Verdana"/>
          <w:sz w:val="24"/>
          <w:szCs w:val="24"/>
        </w:rPr>
        <w:t>)</w:t>
      </w:r>
      <w:r w:rsidR="005F193C">
        <w:rPr>
          <w:rFonts w:ascii="Verdana" w:hAnsi="Verdana"/>
          <w:sz w:val="24"/>
          <w:szCs w:val="24"/>
        </w:rPr>
        <w:t>, and that most are not providing key information to the disabled people they serve</w:t>
      </w:r>
      <w:r w:rsidR="005F2785">
        <w:rPr>
          <w:rFonts w:ascii="Verdana" w:hAnsi="Verdana"/>
          <w:sz w:val="24"/>
          <w:szCs w:val="24"/>
        </w:rPr>
        <w:t xml:space="preserve">. </w:t>
      </w:r>
    </w:p>
    <w:p w14:paraId="35ADFD94" w14:textId="2B15C822" w:rsidR="005F2785" w:rsidRPr="004E60E5" w:rsidRDefault="00A97E06" w:rsidP="00743195">
      <w:pPr>
        <w:pStyle w:val="ListParagraph"/>
        <w:numPr>
          <w:ilvl w:val="0"/>
          <w:numId w:val="9"/>
        </w:numPr>
        <w:rPr>
          <w:rFonts w:ascii="Verdana" w:hAnsi="Verdana"/>
          <w:sz w:val="24"/>
          <w:szCs w:val="24"/>
        </w:rPr>
      </w:pPr>
      <w:r w:rsidRPr="004E60E5">
        <w:rPr>
          <w:rFonts w:ascii="Verdana" w:hAnsi="Verdana"/>
          <w:sz w:val="24"/>
          <w:szCs w:val="24"/>
        </w:rPr>
        <w:t xml:space="preserve">The local Strategic Plan can be found on </w:t>
      </w:r>
      <w:r w:rsidR="00B0158A" w:rsidRPr="004E60E5">
        <w:rPr>
          <w:rFonts w:ascii="Verdana" w:hAnsi="Verdana"/>
          <w:sz w:val="24"/>
          <w:szCs w:val="24"/>
        </w:rPr>
        <w:t>6</w:t>
      </w:r>
      <w:r w:rsidR="004447FD" w:rsidRPr="004E60E5">
        <w:rPr>
          <w:rFonts w:ascii="Verdana" w:hAnsi="Verdana"/>
          <w:sz w:val="24"/>
          <w:szCs w:val="24"/>
        </w:rPr>
        <w:t xml:space="preserve"> websites</w:t>
      </w:r>
      <w:r w:rsidR="004E60E5" w:rsidRPr="004E60E5">
        <w:rPr>
          <w:rFonts w:ascii="Verdana" w:hAnsi="Verdana"/>
          <w:sz w:val="24"/>
          <w:szCs w:val="24"/>
        </w:rPr>
        <w:t xml:space="preserve"> (albeit one </w:t>
      </w:r>
      <w:r w:rsidR="007C47C1">
        <w:rPr>
          <w:rFonts w:ascii="Verdana" w:hAnsi="Verdana"/>
          <w:sz w:val="24"/>
          <w:szCs w:val="24"/>
        </w:rPr>
        <w:t>being quite difficult to find</w:t>
      </w:r>
      <w:r w:rsidR="004E60E5" w:rsidRPr="004E60E5">
        <w:rPr>
          <w:rFonts w:ascii="Verdana" w:hAnsi="Verdana"/>
          <w:sz w:val="24"/>
          <w:szCs w:val="24"/>
        </w:rPr>
        <w:t>)</w:t>
      </w:r>
      <w:r w:rsidRPr="004E60E5">
        <w:rPr>
          <w:rFonts w:ascii="Verdana" w:hAnsi="Verdana"/>
          <w:sz w:val="24"/>
          <w:szCs w:val="24"/>
        </w:rPr>
        <w:t>, but not on the remaining 5.</w:t>
      </w:r>
      <w:r w:rsidR="004447FD" w:rsidRPr="004E60E5">
        <w:rPr>
          <w:rFonts w:ascii="Verdana" w:hAnsi="Verdana"/>
          <w:sz w:val="24"/>
          <w:szCs w:val="24"/>
        </w:rPr>
        <w:t xml:space="preserve"> </w:t>
      </w:r>
    </w:p>
    <w:p w14:paraId="6EE5DB3F" w14:textId="6B076B21" w:rsidR="005F2785" w:rsidRPr="00D1385B" w:rsidRDefault="00DA643B" w:rsidP="00743195">
      <w:pPr>
        <w:pStyle w:val="ListParagraph"/>
        <w:numPr>
          <w:ilvl w:val="0"/>
          <w:numId w:val="9"/>
        </w:numPr>
        <w:rPr>
          <w:rFonts w:ascii="Verdana" w:hAnsi="Verdana"/>
          <w:sz w:val="24"/>
          <w:szCs w:val="24"/>
        </w:rPr>
      </w:pPr>
      <w:r w:rsidRPr="00DD754D">
        <w:rPr>
          <w:rFonts w:ascii="Verdana" w:hAnsi="Verdana"/>
          <w:sz w:val="24"/>
          <w:szCs w:val="24"/>
        </w:rPr>
        <w:t xml:space="preserve">Only 1 </w:t>
      </w:r>
      <w:r w:rsidR="00E76CAB" w:rsidRPr="00DD754D">
        <w:rPr>
          <w:rFonts w:ascii="Verdana" w:hAnsi="Verdana"/>
          <w:sz w:val="24"/>
          <w:szCs w:val="24"/>
        </w:rPr>
        <w:t xml:space="preserve">of the 11 </w:t>
      </w:r>
      <w:r w:rsidR="00C912FF">
        <w:rPr>
          <w:rFonts w:ascii="Verdana" w:hAnsi="Verdana"/>
          <w:sz w:val="24"/>
          <w:szCs w:val="24"/>
        </w:rPr>
        <w:t>local authority</w:t>
      </w:r>
      <w:r w:rsidR="00E76CAB" w:rsidRPr="00DD754D">
        <w:rPr>
          <w:rFonts w:ascii="Verdana" w:hAnsi="Verdana"/>
          <w:sz w:val="24"/>
          <w:szCs w:val="24"/>
        </w:rPr>
        <w:t xml:space="preserve"> </w:t>
      </w:r>
      <w:r w:rsidRPr="00DD754D">
        <w:rPr>
          <w:rFonts w:ascii="Verdana" w:hAnsi="Verdana"/>
          <w:sz w:val="24"/>
          <w:szCs w:val="24"/>
        </w:rPr>
        <w:t>website</w:t>
      </w:r>
      <w:r w:rsidR="00E76CAB" w:rsidRPr="00DD754D">
        <w:rPr>
          <w:rFonts w:ascii="Verdana" w:hAnsi="Verdana"/>
          <w:sz w:val="24"/>
          <w:szCs w:val="24"/>
        </w:rPr>
        <w:t>s</w:t>
      </w:r>
      <w:r w:rsidRPr="00DD754D">
        <w:rPr>
          <w:rFonts w:ascii="Verdana" w:hAnsi="Verdana"/>
          <w:sz w:val="24"/>
          <w:szCs w:val="24"/>
        </w:rPr>
        <w:t xml:space="preserve"> </w:t>
      </w:r>
      <w:r w:rsidR="00DD754D" w:rsidRPr="00DD754D">
        <w:rPr>
          <w:rFonts w:ascii="Verdana" w:hAnsi="Verdana"/>
          <w:sz w:val="24"/>
          <w:szCs w:val="24"/>
        </w:rPr>
        <w:t>publishes</w:t>
      </w:r>
      <w:r w:rsidRPr="00DD754D">
        <w:rPr>
          <w:rFonts w:ascii="Verdana" w:hAnsi="Verdana"/>
          <w:sz w:val="24"/>
          <w:szCs w:val="24"/>
        </w:rPr>
        <w:t xml:space="preserve"> information about the number of people with disabilities on the waiting list, and none </w:t>
      </w:r>
      <w:r w:rsidR="00291DF3">
        <w:rPr>
          <w:rFonts w:ascii="Verdana" w:hAnsi="Verdana"/>
          <w:sz w:val="24"/>
          <w:szCs w:val="24"/>
        </w:rPr>
        <w:t xml:space="preserve">currently </w:t>
      </w:r>
      <w:r w:rsidR="00DD754D" w:rsidRPr="00DD754D">
        <w:rPr>
          <w:rFonts w:ascii="Verdana" w:hAnsi="Verdana"/>
          <w:sz w:val="24"/>
          <w:szCs w:val="24"/>
        </w:rPr>
        <w:t>publish</w:t>
      </w:r>
      <w:r w:rsidRPr="00DD754D">
        <w:rPr>
          <w:rFonts w:ascii="Verdana" w:hAnsi="Verdana"/>
          <w:sz w:val="24"/>
          <w:szCs w:val="24"/>
        </w:rPr>
        <w:t xml:space="preserve"> information about the </w:t>
      </w:r>
      <w:r w:rsidR="00C1580B" w:rsidRPr="00DD754D">
        <w:rPr>
          <w:rFonts w:ascii="Verdana" w:hAnsi="Verdana"/>
          <w:sz w:val="24"/>
          <w:szCs w:val="24"/>
        </w:rPr>
        <w:t xml:space="preserve">delivery of housing for people with </w:t>
      </w:r>
      <w:r w:rsidR="00C1580B" w:rsidRPr="00D1385B">
        <w:rPr>
          <w:rFonts w:ascii="Verdana" w:hAnsi="Verdana"/>
          <w:sz w:val="24"/>
          <w:szCs w:val="24"/>
        </w:rPr>
        <w:t>disabilities in 2020</w:t>
      </w:r>
      <w:r w:rsidR="00291DF3">
        <w:rPr>
          <w:rFonts w:ascii="Verdana" w:hAnsi="Verdana"/>
          <w:sz w:val="24"/>
          <w:szCs w:val="24"/>
        </w:rPr>
        <w:t xml:space="preserve"> (</w:t>
      </w:r>
      <w:r w:rsidR="00A36FDE">
        <w:rPr>
          <w:rFonts w:ascii="Verdana" w:hAnsi="Verdana"/>
          <w:sz w:val="24"/>
          <w:szCs w:val="24"/>
        </w:rPr>
        <w:t xml:space="preserve">despite this being </w:t>
      </w:r>
      <w:r w:rsidR="00291DF3">
        <w:rPr>
          <w:rFonts w:ascii="Verdana" w:hAnsi="Verdana"/>
          <w:sz w:val="24"/>
          <w:szCs w:val="24"/>
        </w:rPr>
        <w:t>available</w:t>
      </w:r>
      <w:r w:rsidR="00A36FDE">
        <w:rPr>
          <w:rFonts w:ascii="Verdana" w:hAnsi="Verdana"/>
          <w:sz w:val="24"/>
          <w:szCs w:val="24"/>
        </w:rPr>
        <w:t xml:space="preserve"> nationally</w:t>
      </w:r>
      <w:r w:rsidR="00291DF3">
        <w:rPr>
          <w:rFonts w:ascii="Verdana" w:hAnsi="Verdana"/>
          <w:sz w:val="24"/>
          <w:szCs w:val="24"/>
        </w:rPr>
        <w:t xml:space="preserve"> in the S</w:t>
      </w:r>
      <w:r w:rsidR="00F47FDB">
        <w:rPr>
          <w:rFonts w:ascii="Verdana" w:hAnsi="Verdana"/>
          <w:sz w:val="24"/>
          <w:szCs w:val="24"/>
        </w:rPr>
        <w:t xml:space="preserve">ummary of </w:t>
      </w:r>
      <w:r w:rsidR="00291DF3">
        <w:rPr>
          <w:rFonts w:ascii="Verdana" w:hAnsi="Verdana"/>
          <w:sz w:val="24"/>
          <w:szCs w:val="24"/>
        </w:rPr>
        <w:t>S</w:t>
      </w:r>
      <w:r w:rsidR="00F47FDB">
        <w:rPr>
          <w:rFonts w:ascii="Verdana" w:hAnsi="Verdana"/>
          <w:sz w:val="24"/>
          <w:szCs w:val="24"/>
        </w:rPr>
        <w:t xml:space="preserve">ocial </w:t>
      </w:r>
      <w:r w:rsidR="00291DF3">
        <w:rPr>
          <w:rFonts w:ascii="Verdana" w:hAnsi="Verdana"/>
          <w:sz w:val="24"/>
          <w:szCs w:val="24"/>
        </w:rPr>
        <w:t>H</w:t>
      </w:r>
      <w:r w:rsidR="00F47FDB">
        <w:rPr>
          <w:rFonts w:ascii="Verdana" w:hAnsi="Verdana"/>
          <w:sz w:val="24"/>
          <w:szCs w:val="24"/>
        </w:rPr>
        <w:t xml:space="preserve">ousing </w:t>
      </w:r>
      <w:r w:rsidR="00291DF3">
        <w:rPr>
          <w:rFonts w:ascii="Verdana" w:hAnsi="Verdana"/>
          <w:sz w:val="24"/>
          <w:szCs w:val="24"/>
        </w:rPr>
        <w:t>A</w:t>
      </w:r>
      <w:r w:rsidR="00F47FDB">
        <w:rPr>
          <w:rFonts w:ascii="Verdana" w:hAnsi="Verdana"/>
          <w:sz w:val="24"/>
          <w:szCs w:val="24"/>
        </w:rPr>
        <w:t>ssessments</w:t>
      </w:r>
      <w:r w:rsidR="00291DF3">
        <w:rPr>
          <w:rFonts w:ascii="Verdana" w:hAnsi="Verdana"/>
          <w:sz w:val="24"/>
          <w:szCs w:val="24"/>
        </w:rPr>
        <w:t>)</w:t>
      </w:r>
      <w:r w:rsidR="00DD754D" w:rsidRPr="00D1385B">
        <w:rPr>
          <w:rFonts w:ascii="Verdana" w:hAnsi="Verdana"/>
          <w:sz w:val="24"/>
          <w:szCs w:val="24"/>
        </w:rPr>
        <w:t>.</w:t>
      </w:r>
    </w:p>
    <w:p w14:paraId="5E86CDB6" w14:textId="6AC3AE0F" w:rsidR="008D6ED2" w:rsidRDefault="00C1580B" w:rsidP="003D6BCC">
      <w:pPr>
        <w:pStyle w:val="ListParagraph"/>
        <w:numPr>
          <w:ilvl w:val="0"/>
          <w:numId w:val="9"/>
        </w:numPr>
        <w:rPr>
          <w:rFonts w:ascii="Verdana" w:hAnsi="Verdana"/>
          <w:sz w:val="24"/>
          <w:szCs w:val="24"/>
        </w:rPr>
      </w:pPr>
      <w:r w:rsidRPr="00D1385B">
        <w:rPr>
          <w:rFonts w:ascii="Verdana" w:hAnsi="Verdana"/>
          <w:sz w:val="24"/>
          <w:szCs w:val="24"/>
        </w:rPr>
        <w:t>No</w:t>
      </w:r>
      <w:r w:rsidR="0044728A" w:rsidRPr="00D1385B">
        <w:rPr>
          <w:rFonts w:ascii="Verdana" w:hAnsi="Verdana"/>
          <w:sz w:val="24"/>
          <w:szCs w:val="24"/>
        </w:rPr>
        <w:t>n</w:t>
      </w:r>
      <w:r w:rsidRPr="00D1385B">
        <w:rPr>
          <w:rFonts w:ascii="Verdana" w:hAnsi="Verdana"/>
          <w:sz w:val="24"/>
          <w:szCs w:val="24"/>
        </w:rPr>
        <w:t xml:space="preserve">e of the 11 websites contain a landing page for </w:t>
      </w:r>
      <w:r w:rsidR="0044728A" w:rsidRPr="00D1385B">
        <w:rPr>
          <w:rFonts w:ascii="Verdana" w:hAnsi="Verdana"/>
          <w:sz w:val="24"/>
          <w:szCs w:val="24"/>
        </w:rPr>
        <w:t>people with disabilities specifically, that explains their</w:t>
      </w:r>
      <w:r w:rsidR="00D1385B">
        <w:rPr>
          <w:rFonts w:ascii="Verdana" w:hAnsi="Verdana"/>
          <w:sz w:val="24"/>
          <w:szCs w:val="24"/>
        </w:rPr>
        <w:t xml:space="preserve"> housing</w:t>
      </w:r>
      <w:r w:rsidR="0044728A" w:rsidRPr="00D1385B">
        <w:rPr>
          <w:rFonts w:ascii="Verdana" w:hAnsi="Verdana"/>
          <w:sz w:val="24"/>
          <w:szCs w:val="24"/>
        </w:rPr>
        <w:t xml:space="preserve"> options.</w:t>
      </w:r>
    </w:p>
    <w:p w14:paraId="6FF96A09" w14:textId="77777777" w:rsidR="007E4EBD" w:rsidRPr="003D6BCC" w:rsidRDefault="007E4EBD" w:rsidP="007E4EBD">
      <w:pPr>
        <w:pStyle w:val="ListParagraph"/>
        <w:rPr>
          <w:rFonts w:ascii="Verdana" w:hAnsi="Verdana"/>
          <w:sz w:val="24"/>
          <w:szCs w:val="24"/>
        </w:rPr>
      </w:pPr>
    </w:p>
    <w:p w14:paraId="1EC77C55" w14:textId="5E95C016" w:rsidR="0034056F" w:rsidRPr="002341B1" w:rsidRDefault="0034056F" w:rsidP="00743195">
      <w:pPr>
        <w:pStyle w:val="ListParagraph"/>
        <w:numPr>
          <w:ilvl w:val="0"/>
          <w:numId w:val="21"/>
        </w:numPr>
        <w:rPr>
          <w:rFonts w:ascii="Verdana" w:hAnsi="Verdana"/>
          <w:b/>
          <w:bCs/>
          <w:sz w:val="24"/>
          <w:szCs w:val="24"/>
        </w:rPr>
      </w:pPr>
      <w:r w:rsidRPr="002341B1">
        <w:rPr>
          <w:rFonts w:ascii="Verdana" w:hAnsi="Verdana"/>
          <w:b/>
          <w:bCs/>
          <w:sz w:val="24"/>
          <w:szCs w:val="24"/>
        </w:rPr>
        <w:t xml:space="preserve">National </w:t>
      </w:r>
      <w:r w:rsidR="00B2132A" w:rsidRPr="002341B1">
        <w:rPr>
          <w:rFonts w:ascii="Verdana" w:hAnsi="Verdana"/>
          <w:b/>
          <w:bCs/>
          <w:sz w:val="24"/>
          <w:szCs w:val="24"/>
        </w:rPr>
        <w:t>L</w:t>
      </w:r>
      <w:r w:rsidRPr="002341B1">
        <w:rPr>
          <w:rFonts w:ascii="Verdana" w:hAnsi="Verdana"/>
          <w:b/>
          <w:bCs/>
          <w:sz w:val="24"/>
          <w:szCs w:val="24"/>
        </w:rPr>
        <w:t>evel</w:t>
      </w:r>
      <w:r w:rsidR="007F7507" w:rsidRPr="002341B1">
        <w:rPr>
          <w:rFonts w:ascii="Verdana" w:hAnsi="Verdana"/>
          <w:b/>
          <w:bCs/>
          <w:sz w:val="24"/>
          <w:szCs w:val="24"/>
        </w:rPr>
        <w:t xml:space="preserve"> </w:t>
      </w:r>
    </w:p>
    <w:p w14:paraId="1F6DB7B2" w14:textId="0D198D01" w:rsidR="007F7507" w:rsidRDefault="00F452EA" w:rsidP="007F7507">
      <w:pPr>
        <w:rPr>
          <w:rFonts w:ascii="Verdana" w:hAnsi="Verdana"/>
          <w:sz w:val="24"/>
          <w:szCs w:val="24"/>
        </w:rPr>
      </w:pPr>
      <w:r>
        <w:rPr>
          <w:rFonts w:ascii="Verdana" w:hAnsi="Verdana"/>
          <w:sz w:val="24"/>
          <w:szCs w:val="24"/>
        </w:rPr>
        <w:t>A</w:t>
      </w:r>
      <w:r w:rsidR="007F7507" w:rsidRPr="007F7507">
        <w:rPr>
          <w:rFonts w:ascii="Verdana" w:hAnsi="Verdana"/>
          <w:sz w:val="24"/>
          <w:szCs w:val="24"/>
        </w:rPr>
        <w:t xml:space="preserve">t a national level </w:t>
      </w:r>
      <w:r w:rsidR="007E516D">
        <w:rPr>
          <w:rFonts w:ascii="Verdana" w:hAnsi="Verdana"/>
          <w:sz w:val="24"/>
          <w:szCs w:val="24"/>
        </w:rPr>
        <w:t xml:space="preserve">the </w:t>
      </w:r>
      <w:r w:rsidR="002C4588">
        <w:rPr>
          <w:rFonts w:ascii="Verdana" w:hAnsi="Verdana"/>
          <w:sz w:val="24"/>
          <w:szCs w:val="24"/>
        </w:rPr>
        <w:t>previous strategy brought about some welcome developments, including some national accountability and problem-solving structures,</w:t>
      </w:r>
      <w:r w:rsidR="00F72D5C">
        <w:rPr>
          <w:rFonts w:ascii="Verdana" w:hAnsi="Verdana"/>
          <w:sz w:val="24"/>
          <w:szCs w:val="24"/>
        </w:rPr>
        <w:t xml:space="preserve"> the new Medical </w:t>
      </w:r>
      <w:r w:rsidR="00ED66B2">
        <w:rPr>
          <w:rFonts w:ascii="Verdana" w:hAnsi="Verdana"/>
          <w:sz w:val="24"/>
          <w:szCs w:val="24"/>
        </w:rPr>
        <w:t>I</w:t>
      </w:r>
      <w:r w:rsidR="00F72D5C">
        <w:rPr>
          <w:rFonts w:ascii="Verdana" w:hAnsi="Verdana"/>
          <w:sz w:val="24"/>
          <w:szCs w:val="24"/>
        </w:rPr>
        <w:t xml:space="preserve">nformation form, </w:t>
      </w:r>
      <w:r w:rsidR="00D04F5E">
        <w:rPr>
          <w:rFonts w:ascii="Verdana" w:hAnsi="Verdana"/>
          <w:sz w:val="24"/>
          <w:szCs w:val="24"/>
        </w:rPr>
        <w:t xml:space="preserve">the addition of wheelchair </w:t>
      </w:r>
      <w:r w:rsidR="00ED66B2">
        <w:rPr>
          <w:rFonts w:ascii="Verdana" w:hAnsi="Verdana"/>
          <w:sz w:val="24"/>
          <w:szCs w:val="24"/>
        </w:rPr>
        <w:t>liveable accommodation as a category on the social housing form</w:t>
      </w:r>
      <w:r w:rsidR="00D04F5E">
        <w:rPr>
          <w:rFonts w:ascii="Verdana" w:hAnsi="Verdana"/>
          <w:sz w:val="24"/>
          <w:szCs w:val="24"/>
        </w:rPr>
        <w:t>, better data collection</w:t>
      </w:r>
      <w:r w:rsidR="002C4588">
        <w:rPr>
          <w:rFonts w:ascii="Verdana" w:hAnsi="Verdana"/>
          <w:sz w:val="24"/>
          <w:szCs w:val="24"/>
        </w:rPr>
        <w:t xml:space="preserve"> </w:t>
      </w:r>
      <w:r w:rsidR="00B2132A">
        <w:rPr>
          <w:rFonts w:ascii="Verdana" w:hAnsi="Verdana"/>
          <w:sz w:val="24"/>
          <w:szCs w:val="24"/>
        </w:rPr>
        <w:t xml:space="preserve">and </w:t>
      </w:r>
      <w:r w:rsidR="007837C8">
        <w:rPr>
          <w:rFonts w:ascii="Verdana" w:hAnsi="Verdana"/>
          <w:sz w:val="24"/>
          <w:szCs w:val="24"/>
        </w:rPr>
        <w:t>some other gradual improvements.</w:t>
      </w:r>
    </w:p>
    <w:p w14:paraId="18718267" w14:textId="3FD1BA3F" w:rsidR="00B21355" w:rsidRPr="007F7507" w:rsidRDefault="00380E3D" w:rsidP="007F7507">
      <w:pPr>
        <w:rPr>
          <w:rFonts w:ascii="Verdana" w:hAnsi="Verdana"/>
          <w:sz w:val="24"/>
          <w:szCs w:val="24"/>
        </w:rPr>
      </w:pPr>
      <w:r>
        <w:rPr>
          <w:rFonts w:ascii="Verdana" w:hAnsi="Verdana"/>
          <w:sz w:val="24"/>
          <w:szCs w:val="24"/>
        </w:rPr>
        <w:t>However,</w:t>
      </w:r>
      <w:r w:rsidR="00B21355">
        <w:rPr>
          <w:rFonts w:ascii="Verdana" w:hAnsi="Verdana"/>
          <w:sz w:val="24"/>
          <w:szCs w:val="24"/>
        </w:rPr>
        <w:t xml:space="preserve"> many stubborn problems remain</w:t>
      </w:r>
      <w:r w:rsidR="00ED66B2">
        <w:rPr>
          <w:rFonts w:ascii="Verdana" w:hAnsi="Verdana"/>
          <w:sz w:val="24"/>
          <w:szCs w:val="24"/>
        </w:rPr>
        <w:t>:</w:t>
      </w:r>
    </w:p>
    <w:p w14:paraId="6AC3EB2D" w14:textId="7E4EDFB4" w:rsidR="00030E59" w:rsidRDefault="00B21355" w:rsidP="00743195">
      <w:pPr>
        <w:pStyle w:val="ListParagraph"/>
        <w:numPr>
          <w:ilvl w:val="0"/>
          <w:numId w:val="2"/>
        </w:numPr>
        <w:rPr>
          <w:rFonts w:ascii="Verdana" w:hAnsi="Verdana"/>
          <w:sz w:val="24"/>
          <w:szCs w:val="24"/>
        </w:rPr>
      </w:pPr>
      <w:r>
        <w:rPr>
          <w:rFonts w:ascii="Verdana" w:hAnsi="Verdana"/>
          <w:sz w:val="24"/>
          <w:szCs w:val="24"/>
        </w:rPr>
        <w:t xml:space="preserve">The system is extremely complex and </w:t>
      </w:r>
      <w:r w:rsidR="003035D3">
        <w:rPr>
          <w:rFonts w:ascii="Verdana" w:hAnsi="Verdana"/>
          <w:sz w:val="24"/>
          <w:szCs w:val="24"/>
        </w:rPr>
        <w:t>at times convoluted</w:t>
      </w:r>
      <w:r>
        <w:rPr>
          <w:rFonts w:ascii="Verdana" w:hAnsi="Verdana"/>
          <w:sz w:val="24"/>
          <w:szCs w:val="24"/>
        </w:rPr>
        <w:t xml:space="preserve">, </w:t>
      </w:r>
      <w:r w:rsidR="00F72D5C">
        <w:rPr>
          <w:rFonts w:ascii="Verdana" w:hAnsi="Verdana"/>
          <w:sz w:val="24"/>
          <w:szCs w:val="24"/>
        </w:rPr>
        <w:t xml:space="preserve">and very difficult for individuals </w:t>
      </w:r>
      <w:r w:rsidR="00B2132A">
        <w:rPr>
          <w:rFonts w:ascii="Verdana" w:hAnsi="Verdana"/>
          <w:sz w:val="24"/>
          <w:szCs w:val="24"/>
        </w:rPr>
        <w:t>(</w:t>
      </w:r>
      <w:r w:rsidR="0015134C">
        <w:rPr>
          <w:rFonts w:ascii="Verdana" w:hAnsi="Verdana"/>
          <w:sz w:val="24"/>
          <w:szCs w:val="24"/>
        </w:rPr>
        <w:t xml:space="preserve">both </w:t>
      </w:r>
      <w:r w:rsidR="00B2132A">
        <w:rPr>
          <w:rFonts w:ascii="Verdana" w:hAnsi="Verdana"/>
          <w:sz w:val="24"/>
          <w:szCs w:val="24"/>
        </w:rPr>
        <w:t xml:space="preserve">individuals </w:t>
      </w:r>
      <w:r w:rsidR="0015134C">
        <w:rPr>
          <w:rFonts w:ascii="Verdana" w:hAnsi="Verdana"/>
          <w:sz w:val="24"/>
          <w:szCs w:val="24"/>
        </w:rPr>
        <w:t>seeking housing</w:t>
      </w:r>
      <w:r w:rsidR="00B2132A">
        <w:rPr>
          <w:rFonts w:ascii="Verdana" w:hAnsi="Verdana"/>
          <w:sz w:val="24"/>
          <w:szCs w:val="24"/>
        </w:rPr>
        <w:t xml:space="preserve"> and those working to support them) </w:t>
      </w:r>
      <w:r w:rsidR="00F72D5C">
        <w:rPr>
          <w:rFonts w:ascii="Verdana" w:hAnsi="Verdana"/>
          <w:sz w:val="24"/>
          <w:szCs w:val="24"/>
        </w:rPr>
        <w:t>to navigate</w:t>
      </w:r>
      <w:r w:rsidR="0015134C">
        <w:rPr>
          <w:rFonts w:ascii="Verdana" w:hAnsi="Verdana"/>
          <w:sz w:val="24"/>
          <w:szCs w:val="24"/>
        </w:rPr>
        <w:t xml:space="preserve"> successfully. </w:t>
      </w:r>
    </w:p>
    <w:p w14:paraId="60186E0E" w14:textId="62B1CFE9" w:rsidR="00874F27" w:rsidRPr="00FE2F1E" w:rsidRDefault="00874F27" w:rsidP="00FE2F1E">
      <w:pPr>
        <w:pStyle w:val="ListParagraph"/>
        <w:numPr>
          <w:ilvl w:val="0"/>
          <w:numId w:val="2"/>
        </w:numPr>
        <w:rPr>
          <w:rFonts w:ascii="Verdana" w:hAnsi="Verdana"/>
          <w:sz w:val="24"/>
          <w:szCs w:val="24"/>
        </w:rPr>
      </w:pPr>
      <w:r>
        <w:rPr>
          <w:rFonts w:ascii="Verdana" w:hAnsi="Verdana"/>
          <w:sz w:val="24"/>
          <w:szCs w:val="24"/>
        </w:rPr>
        <w:t>Despite efforts, there is not a consistent approach to housing for people with disabilities across the country. This is borne out by the data and reported experience in different local authorities.</w:t>
      </w:r>
    </w:p>
    <w:p w14:paraId="5249B63B" w14:textId="35EF6076" w:rsidR="001966BE" w:rsidRDefault="001966BE" w:rsidP="00743195">
      <w:pPr>
        <w:pStyle w:val="ListParagraph"/>
        <w:numPr>
          <w:ilvl w:val="0"/>
          <w:numId w:val="2"/>
        </w:numPr>
        <w:rPr>
          <w:rFonts w:ascii="Verdana" w:hAnsi="Verdana"/>
          <w:sz w:val="24"/>
          <w:szCs w:val="24"/>
        </w:rPr>
      </w:pPr>
      <w:r>
        <w:rPr>
          <w:rFonts w:ascii="Verdana" w:hAnsi="Verdana"/>
          <w:sz w:val="24"/>
          <w:szCs w:val="24"/>
        </w:rPr>
        <w:t>While efforts have been made to increase</w:t>
      </w:r>
      <w:r w:rsidR="003448EE">
        <w:rPr>
          <w:rFonts w:ascii="Verdana" w:hAnsi="Verdana"/>
          <w:sz w:val="24"/>
          <w:szCs w:val="24"/>
        </w:rPr>
        <w:t xml:space="preserve"> and improve</w:t>
      </w:r>
      <w:r>
        <w:rPr>
          <w:rFonts w:ascii="Verdana" w:hAnsi="Verdana"/>
          <w:sz w:val="24"/>
          <w:szCs w:val="24"/>
        </w:rPr>
        <w:t xml:space="preserve"> inter-Departmental</w:t>
      </w:r>
      <w:r w:rsidR="003448EE">
        <w:rPr>
          <w:rFonts w:ascii="Verdana" w:hAnsi="Verdana"/>
          <w:sz w:val="24"/>
          <w:szCs w:val="24"/>
        </w:rPr>
        <w:t xml:space="preserve"> and agency</w:t>
      </w:r>
      <w:r>
        <w:rPr>
          <w:rFonts w:ascii="Verdana" w:hAnsi="Verdana"/>
          <w:sz w:val="24"/>
          <w:szCs w:val="24"/>
        </w:rPr>
        <w:t xml:space="preserve"> working</w:t>
      </w:r>
      <w:r w:rsidR="003448EE">
        <w:rPr>
          <w:rFonts w:ascii="Verdana" w:hAnsi="Verdana"/>
          <w:sz w:val="24"/>
          <w:szCs w:val="24"/>
        </w:rPr>
        <w:t xml:space="preserve">, </w:t>
      </w:r>
      <w:r>
        <w:rPr>
          <w:rFonts w:ascii="Verdana" w:hAnsi="Verdana"/>
          <w:sz w:val="24"/>
          <w:szCs w:val="24"/>
        </w:rPr>
        <w:t xml:space="preserve">this </w:t>
      </w:r>
      <w:r w:rsidR="00D77E36">
        <w:rPr>
          <w:rFonts w:ascii="Verdana" w:hAnsi="Verdana"/>
          <w:sz w:val="24"/>
          <w:szCs w:val="24"/>
        </w:rPr>
        <w:t xml:space="preserve">area still </w:t>
      </w:r>
      <w:r>
        <w:rPr>
          <w:rFonts w:ascii="Verdana" w:hAnsi="Verdana"/>
          <w:sz w:val="24"/>
          <w:szCs w:val="24"/>
        </w:rPr>
        <w:t xml:space="preserve">needs </w:t>
      </w:r>
      <w:r w:rsidR="004932A6">
        <w:rPr>
          <w:rFonts w:ascii="Verdana" w:hAnsi="Verdana"/>
          <w:sz w:val="24"/>
          <w:szCs w:val="24"/>
        </w:rPr>
        <w:t>substantial</w:t>
      </w:r>
      <w:r>
        <w:rPr>
          <w:rFonts w:ascii="Verdana" w:hAnsi="Verdana"/>
          <w:sz w:val="24"/>
          <w:szCs w:val="24"/>
        </w:rPr>
        <w:t xml:space="preserve"> improvement</w:t>
      </w:r>
      <w:r w:rsidR="00C20D40">
        <w:rPr>
          <w:rFonts w:ascii="Verdana" w:hAnsi="Verdana"/>
          <w:sz w:val="24"/>
          <w:szCs w:val="24"/>
        </w:rPr>
        <w:t xml:space="preserve">, and is currently a </w:t>
      </w:r>
      <w:r w:rsidR="004932A6">
        <w:rPr>
          <w:rFonts w:ascii="Verdana" w:hAnsi="Verdana"/>
          <w:sz w:val="24"/>
          <w:szCs w:val="24"/>
        </w:rPr>
        <w:t xml:space="preserve">significant </w:t>
      </w:r>
      <w:r w:rsidR="001F427C">
        <w:rPr>
          <w:rFonts w:ascii="Verdana" w:hAnsi="Verdana"/>
          <w:sz w:val="24"/>
          <w:szCs w:val="24"/>
        </w:rPr>
        <w:t xml:space="preserve">and persistent </w:t>
      </w:r>
      <w:r w:rsidR="00C20D40">
        <w:rPr>
          <w:rFonts w:ascii="Verdana" w:hAnsi="Verdana"/>
          <w:sz w:val="24"/>
          <w:szCs w:val="24"/>
        </w:rPr>
        <w:t>barrier</w:t>
      </w:r>
      <w:r>
        <w:rPr>
          <w:rFonts w:ascii="Verdana" w:hAnsi="Verdana"/>
          <w:sz w:val="24"/>
          <w:szCs w:val="24"/>
        </w:rPr>
        <w:t xml:space="preserve"> </w:t>
      </w:r>
      <w:r w:rsidR="00C20D40">
        <w:rPr>
          <w:rFonts w:ascii="Verdana" w:hAnsi="Verdana"/>
          <w:sz w:val="24"/>
          <w:szCs w:val="24"/>
        </w:rPr>
        <w:t>to successful delivery of homes for people with disabilities</w:t>
      </w:r>
      <w:r w:rsidR="001F427C">
        <w:rPr>
          <w:rFonts w:ascii="Verdana" w:hAnsi="Verdana"/>
          <w:sz w:val="24"/>
          <w:szCs w:val="24"/>
        </w:rPr>
        <w:t>.</w:t>
      </w:r>
    </w:p>
    <w:p w14:paraId="2323164E" w14:textId="41B43C73" w:rsidR="00FE2F1E" w:rsidRDefault="00FE2F1E" w:rsidP="00FE2F1E">
      <w:pPr>
        <w:pStyle w:val="ListParagraph"/>
        <w:numPr>
          <w:ilvl w:val="0"/>
          <w:numId w:val="2"/>
        </w:numPr>
        <w:rPr>
          <w:rFonts w:ascii="Verdana" w:hAnsi="Verdana"/>
          <w:sz w:val="24"/>
          <w:szCs w:val="24"/>
        </w:rPr>
      </w:pPr>
      <w:r>
        <w:rPr>
          <w:rFonts w:ascii="Verdana" w:hAnsi="Verdana"/>
          <w:sz w:val="24"/>
          <w:szCs w:val="24"/>
        </w:rPr>
        <w:t>There is no ultimate decision-making authority on complex issues, such as issues which get stuck because it is unclear which Department is responsible for delivery (budgetarily or otherwise).</w:t>
      </w:r>
      <w:r w:rsidR="00D96660">
        <w:rPr>
          <w:rFonts w:ascii="Verdana" w:hAnsi="Verdana"/>
          <w:sz w:val="24"/>
          <w:szCs w:val="24"/>
        </w:rPr>
        <w:t xml:space="preserve"> There is also no clear appeals or Ombudsman process. </w:t>
      </w:r>
    </w:p>
    <w:p w14:paraId="3B23273C" w14:textId="425737D9" w:rsidR="00F27511" w:rsidRPr="00F27511" w:rsidRDefault="00F27511" w:rsidP="00F27511">
      <w:pPr>
        <w:pStyle w:val="ListParagraph"/>
        <w:numPr>
          <w:ilvl w:val="0"/>
          <w:numId w:val="2"/>
        </w:numPr>
        <w:rPr>
          <w:rFonts w:ascii="Verdana" w:hAnsi="Verdana"/>
          <w:sz w:val="24"/>
          <w:szCs w:val="24"/>
        </w:rPr>
      </w:pPr>
      <w:r>
        <w:rPr>
          <w:rFonts w:ascii="Verdana" w:hAnsi="Verdana"/>
          <w:sz w:val="24"/>
          <w:szCs w:val="24"/>
        </w:rPr>
        <w:t xml:space="preserve">There continues to be a lack of </w:t>
      </w:r>
      <w:proofErr w:type="gramStart"/>
      <w:r>
        <w:rPr>
          <w:rFonts w:ascii="Verdana" w:hAnsi="Verdana"/>
          <w:sz w:val="24"/>
          <w:szCs w:val="24"/>
        </w:rPr>
        <w:t>j</w:t>
      </w:r>
      <w:r w:rsidRPr="00030E59">
        <w:rPr>
          <w:rFonts w:ascii="Verdana" w:hAnsi="Verdana"/>
          <w:sz w:val="24"/>
          <w:szCs w:val="24"/>
        </w:rPr>
        <w:t>oined</w:t>
      </w:r>
      <w:r>
        <w:rPr>
          <w:rFonts w:ascii="Verdana" w:hAnsi="Verdana"/>
          <w:sz w:val="24"/>
          <w:szCs w:val="24"/>
        </w:rPr>
        <w:t>-</w:t>
      </w:r>
      <w:r w:rsidRPr="00030E59">
        <w:rPr>
          <w:rFonts w:ascii="Verdana" w:hAnsi="Verdana"/>
          <w:sz w:val="24"/>
          <w:szCs w:val="24"/>
        </w:rPr>
        <w:t>up</w:t>
      </w:r>
      <w:proofErr w:type="gramEnd"/>
      <w:r w:rsidRPr="00030E59">
        <w:rPr>
          <w:rFonts w:ascii="Verdana" w:hAnsi="Verdana"/>
          <w:sz w:val="24"/>
          <w:szCs w:val="24"/>
        </w:rPr>
        <w:t xml:space="preserve"> thinking</w:t>
      </w:r>
      <w:r>
        <w:rPr>
          <w:rFonts w:ascii="Verdana" w:hAnsi="Verdana"/>
          <w:sz w:val="24"/>
          <w:szCs w:val="24"/>
        </w:rPr>
        <w:t xml:space="preserve"> across policy areas. For housing policy to be effective, it requires a holistic </w:t>
      </w:r>
      <w:r w:rsidR="00D05628">
        <w:rPr>
          <w:rFonts w:ascii="Verdana" w:hAnsi="Verdana"/>
          <w:sz w:val="24"/>
          <w:szCs w:val="24"/>
        </w:rPr>
        <w:t>perspective</w:t>
      </w:r>
      <w:r>
        <w:rPr>
          <w:rFonts w:ascii="Verdana" w:hAnsi="Verdana"/>
          <w:sz w:val="24"/>
          <w:szCs w:val="24"/>
        </w:rPr>
        <w:t xml:space="preserve"> and practice across policy/Departmental areas (including transport, community, social protection, health etc).</w:t>
      </w:r>
    </w:p>
    <w:p w14:paraId="59D5BD7A" w14:textId="6E6EFC22" w:rsidR="00030E59" w:rsidRDefault="00D04F5E" w:rsidP="00743195">
      <w:pPr>
        <w:pStyle w:val="ListParagraph"/>
        <w:numPr>
          <w:ilvl w:val="0"/>
          <w:numId w:val="2"/>
        </w:numPr>
        <w:rPr>
          <w:rFonts w:ascii="Verdana" w:hAnsi="Verdana"/>
          <w:sz w:val="24"/>
          <w:szCs w:val="24"/>
        </w:rPr>
      </w:pPr>
      <w:r>
        <w:rPr>
          <w:rFonts w:ascii="Verdana" w:hAnsi="Verdana"/>
          <w:sz w:val="24"/>
          <w:szCs w:val="24"/>
        </w:rPr>
        <w:t xml:space="preserve">There is still a lack of clear and </w:t>
      </w:r>
      <w:r w:rsidR="00907AA7">
        <w:rPr>
          <w:rFonts w:ascii="Verdana" w:hAnsi="Verdana"/>
          <w:sz w:val="24"/>
          <w:szCs w:val="24"/>
        </w:rPr>
        <w:t>comprehensive d</w:t>
      </w:r>
      <w:r w:rsidR="004A4B4E">
        <w:rPr>
          <w:rFonts w:ascii="Verdana" w:hAnsi="Verdana"/>
          <w:sz w:val="24"/>
          <w:szCs w:val="24"/>
        </w:rPr>
        <w:t>at</w:t>
      </w:r>
      <w:r w:rsidR="00907AA7">
        <w:rPr>
          <w:rFonts w:ascii="Verdana" w:hAnsi="Verdana"/>
          <w:sz w:val="24"/>
          <w:szCs w:val="24"/>
        </w:rPr>
        <w:t>a</w:t>
      </w:r>
      <w:r w:rsidR="00F27511">
        <w:rPr>
          <w:rFonts w:ascii="Verdana" w:hAnsi="Verdana"/>
          <w:sz w:val="24"/>
          <w:szCs w:val="24"/>
        </w:rPr>
        <w:t xml:space="preserve"> </w:t>
      </w:r>
      <w:r w:rsidR="00FF1188">
        <w:rPr>
          <w:rFonts w:ascii="Verdana" w:hAnsi="Verdana"/>
          <w:sz w:val="24"/>
          <w:szCs w:val="24"/>
        </w:rPr>
        <w:t>easily available</w:t>
      </w:r>
      <w:r w:rsidR="00907AA7">
        <w:rPr>
          <w:rFonts w:ascii="Verdana" w:hAnsi="Verdana"/>
          <w:sz w:val="24"/>
          <w:szCs w:val="24"/>
        </w:rPr>
        <w:t>, making it hard to analyse and plan</w:t>
      </w:r>
      <w:r w:rsidR="006A079B">
        <w:rPr>
          <w:rFonts w:ascii="Verdana" w:hAnsi="Verdana"/>
          <w:sz w:val="24"/>
          <w:szCs w:val="24"/>
        </w:rPr>
        <w:t xml:space="preserve">. </w:t>
      </w:r>
      <w:r w:rsidR="00C62454">
        <w:rPr>
          <w:rFonts w:ascii="Verdana" w:hAnsi="Verdana"/>
          <w:sz w:val="24"/>
          <w:szCs w:val="24"/>
        </w:rPr>
        <w:t>For example</w:t>
      </w:r>
      <w:r w:rsidR="008710AA">
        <w:rPr>
          <w:rFonts w:ascii="Verdana" w:hAnsi="Verdana"/>
          <w:sz w:val="24"/>
          <w:szCs w:val="24"/>
        </w:rPr>
        <w:t>,</w:t>
      </w:r>
      <w:r w:rsidR="006A079B">
        <w:rPr>
          <w:rFonts w:ascii="Verdana" w:hAnsi="Verdana"/>
          <w:sz w:val="24"/>
          <w:szCs w:val="24"/>
        </w:rPr>
        <w:t xml:space="preserve"> there does not appear to be statistics about the length of time people are on the</w:t>
      </w:r>
      <w:r w:rsidR="00D4749A">
        <w:rPr>
          <w:rFonts w:ascii="Verdana" w:hAnsi="Verdana"/>
          <w:sz w:val="24"/>
          <w:szCs w:val="24"/>
        </w:rPr>
        <w:t xml:space="preserve"> housing</w:t>
      </w:r>
      <w:r w:rsidR="006A079B">
        <w:rPr>
          <w:rFonts w:ascii="Verdana" w:hAnsi="Verdana"/>
          <w:sz w:val="24"/>
          <w:szCs w:val="24"/>
        </w:rPr>
        <w:t xml:space="preserve"> waiting list.</w:t>
      </w:r>
      <w:r w:rsidR="007F62B7">
        <w:rPr>
          <w:rFonts w:ascii="Verdana" w:hAnsi="Verdana"/>
          <w:sz w:val="24"/>
          <w:szCs w:val="24"/>
        </w:rPr>
        <w:t xml:space="preserve"> The real level of </w:t>
      </w:r>
      <w:r w:rsidR="00FF1188">
        <w:rPr>
          <w:rFonts w:ascii="Verdana" w:hAnsi="Verdana"/>
          <w:sz w:val="24"/>
          <w:szCs w:val="24"/>
        </w:rPr>
        <w:t xml:space="preserve">housing </w:t>
      </w:r>
      <w:r w:rsidR="007F62B7">
        <w:rPr>
          <w:rFonts w:ascii="Verdana" w:hAnsi="Verdana"/>
          <w:sz w:val="24"/>
          <w:szCs w:val="24"/>
        </w:rPr>
        <w:t>need is also</w:t>
      </w:r>
      <w:r w:rsidR="00FF1188">
        <w:rPr>
          <w:rFonts w:ascii="Verdana" w:hAnsi="Verdana"/>
          <w:sz w:val="24"/>
          <w:szCs w:val="24"/>
        </w:rPr>
        <w:t xml:space="preserve"> </w:t>
      </w:r>
      <w:r w:rsidR="00FF1188">
        <w:rPr>
          <w:rFonts w:ascii="Verdana" w:hAnsi="Verdana"/>
          <w:sz w:val="24"/>
          <w:szCs w:val="24"/>
        </w:rPr>
        <w:lastRenderedPageBreak/>
        <w:t>(significantly)</w:t>
      </w:r>
      <w:r w:rsidR="007F62B7">
        <w:rPr>
          <w:rFonts w:ascii="Verdana" w:hAnsi="Verdana"/>
          <w:sz w:val="24"/>
          <w:szCs w:val="24"/>
        </w:rPr>
        <w:t xml:space="preserve"> underreported as </w:t>
      </w:r>
      <w:r w:rsidR="00FF1188">
        <w:rPr>
          <w:rFonts w:ascii="Verdana" w:hAnsi="Verdana"/>
          <w:sz w:val="24"/>
          <w:szCs w:val="24"/>
        </w:rPr>
        <w:t>many disabled people are not</w:t>
      </w:r>
      <w:r w:rsidR="007F62B7">
        <w:rPr>
          <w:rFonts w:ascii="Verdana" w:hAnsi="Verdana"/>
          <w:sz w:val="24"/>
          <w:szCs w:val="24"/>
        </w:rPr>
        <w:t xml:space="preserve"> on the</w:t>
      </w:r>
      <w:r w:rsidR="00FF1188">
        <w:rPr>
          <w:rFonts w:ascii="Verdana" w:hAnsi="Verdana"/>
          <w:sz w:val="24"/>
          <w:szCs w:val="24"/>
        </w:rPr>
        <w:t xml:space="preserve"> housing</w:t>
      </w:r>
      <w:r w:rsidR="007F62B7">
        <w:rPr>
          <w:rFonts w:ascii="Verdana" w:hAnsi="Verdana"/>
          <w:sz w:val="24"/>
          <w:szCs w:val="24"/>
        </w:rPr>
        <w:t xml:space="preserve"> list. </w:t>
      </w:r>
    </w:p>
    <w:p w14:paraId="52B10944" w14:textId="63DD136F" w:rsidR="00B264EE" w:rsidRDefault="00907AA7" w:rsidP="00743195">
      <w:pPr>
        <w:pStyle w:val="ListParagraph"/>
        <w:numPr>
          <w:ilvl w:val="0"/>
          <w:numId w:val="2"/>
        </w:numPr>
        <w:rPr>
          <w:rFonts w:ascii="Verdana" w:hAnsi="Verdana"/>
          <w:sz w:val="24"/>
          <w:szCs w:val="24"/>
        </w:rPr>
      </w:pPr>
      <w:r>
        <w:rPr>
          <w:rFonts w:ascii="Verdana" w:hAnsi="Verdana"/>
          <w:sz w:val="24"/>
          <w:szCs w:val="24"/>
        </w:rPr>
        <w:t>Disability housing policy remains siloed</w:t>
      </w:r>
      <w:r w:rsidR="00A71384">
        <w:rPr>
          <w:rFonts w:ascii="Verdana" w:hAnsi="Verdana"/>
          <w:sz w:val="24"/>
          <w:szCs w:val="24"/>
        </w:rPr>
        <w:t>. It</w:t>
      </w:r>
      <w:r>
        <w:rPr>
          <w:rFonts w:ascii="Verdana" w:hAnsi="Verdana"/>
          <w:sz w:val="24"/>
          <w:szCs w:val="24"/>
        </w:rPr>
        <w:t xml:space="preserve"> is not m</w:t>
      </w:r>
      <w:r w:rsidR="00571F35">
        <w:rPr>
          <w:rFonts w:ascii="Verdana" w:hAnsi="Verdana"/>
          <w:sz w:val="24"/>
          <w:szCs w:val="24"/>
        </w:rPr>
        <w:t>ainstream</w:t>
      </w:r>
      <w:r>
        <w:rPr>
          <w:rFonts w:ascii="Verdana" w:hAnsi="Verdana"/>
          <w:sz w:val="24"/>
          <w:szCs w:val="24"/>
        </w:rPr>
        <w:t>ed as it should be</w:t>
      </w:r>
      <w:r w:rsidR="00B264EE">
        <w:rPr>
          <w:rFonts w:ascii="Verdana" w:hAnsi="Verdana"/>
          <w:sz w:val="24"/>
          <w:szCs w:val="24"/>
        </w:rPr>
        <w:t xml:space="preserve"> to be most effective</w:t>
      </w:r>
      <w:r w:rsidR="00A332B0">
        <w:rPr>
          <w:rFonts w:ascii="Verdana" w:hAnsi="Verdana"/>
          <w:sz w:val="24"/>
          <w:szCs w:val="24"/>
        </w:rPr>
        <w:t xml:space="preserve"> and inclusive,</w:t>
      </w:r>
      <w:r w:rsidR="00B264EE">
        <w:rPr>
          <w:rFonts w:ascii="Verdana" w:hAnsi="Verdana"/>
          <w:sz w:val="24"/>
          <w:szCs w:val="24"/>
        </w:rPr>
        <w:t xml:space="preserve"> </w:t>
      </w:r>
      <w:r w:rsidR="00A332B0">
        <w:rPr>
          <w:rFonts w:ascii="Verdana" w:hAnsi="Verdana"/>
          <w:sz w:val="24"/>
          <w:szCs w:val="24"/>
        </w:rPr>
        <w:t>especially</w:t>
      </w:r>
      <w:r w:rsidR="00B264EE">
        <w:rPr>
          <w:rFonts w:ascii="Verdana" w:hAnsi="Verdana"/>
          <w:sz w:val="24"/>
          <w:szCs w:val="24"/>
        </w:rPr>
        <w:t xml:space="preserve"> given </w:t>
      </w:r>
      <w:r w:rsidR="00234086">
        <w:rPr>
          <w:rFonts w:ascii="Verdana" w:hAnsi="Verdana"/>
          <w:sz w:val="24"/>
          <w:szCs w:val="24"/>
        </w:rPr>
        <w:t>that one</w:t>
      </w:r>
      <w:r w:rsidR="00B264EE">
        <w:rPr>
          <w:rFonts w:ascii="Verdana" w:hAnsi="Verdana"/>
          <w:sz w:val="24"/>
          <w:szCs w:val="24"/>
        </w:rPr>
        <w:t xml:space="preserve"> in </w:t>
      </w:r>
      <w:r w:rsidR="005E32CB">
        <w:rPr>
          <w:rFonts w:ascii="Verdana" w:hAnsi="Verdana"/>
          <w:sz w:val="24"/>
          <w:szCs w:val="24"/>
        </w:rPr>
        <w:t>eight</w:t>
      </w:r>
      <w:r w:rsidR="00B264EE">
        <w:rPr>
          <w:rFonts w:ascii="Verdana" w:hAnsi="Verdana"/>
          <w:sz w:val="24"/>
          <w:szCs w:val="24"/>
        </w:rPr>
        <w:t xml:space="preserve"> people</w:t>
      </w:r>
      <w:r w:rsidR="00234086">
        <w:rPr>
          <w:rFonts w:ascii="Verdana" w:hAnsi="Verdana"/>
          <w:sz w:val="24"/>
          <w:szCs w:val="24"/>
        </w:rPr>
        <w:t xml:space="preserve"> in Ireland ha</w:t>
      </w:r>
      <w:r w:rsidR="005E32CB">
        <w:rPr>
          <w:rFonts w:ascii="Verdana" w:hAnsi="Verdana"/>
          <w:sz w:val="24"/>
          <w:szCs w:val="24"/>
        </w:rPr>
        <w:t>ve</w:t>
      </w:r>
      <w:r w:rsidR="00234086">
        <w:rPr>
          <w:rFonts w:ascii="Verdana" w:hAnsi="Verdana"/>
          <w:sz w:val="24"/>
          <w:szCs w:val="24"/>
        </w:rPr>
        <w:t xml:space="preserve"> a disability</w:t>
      </w:r>
      <w:r>
        <w:rPr>
          <w:rFonts w:ascii="Verdana" w:hAnsi="Verdana"/>
          <w:sz w:val="24"/>
          <w:szCs w:val="24"/>
        </w:rPr>
        <w:t xml:space="preserve">. </w:t>
      </w:r>
      <w:r w:rsidR="00E40896">
        <w:rPr>
          <w:rFonts w:ascii="Verdana" w:hAnsi="Verdana"/>
          <w:sz w:val="24"/>
          <w:szCs w:val="24"/>
        </w:rPr>
        <w:t xml:space="preserve">The fact that disability policy stakeholders were not </w:t>
      </w:r>
      <w:r w:rsidR="00400561">
        <w:rPr>
          <w:rFonts w:ascii="Verdana" w:hAnsi="Verdana"/>
          <w:sz w:val="24"/>
          <w:szCs w:val="24"/>
        </w:rPr>
        <w:t xml:space="preserve">initially </w:t>
      </w:r>
      <w:r w:rsidR="00E40896">
        <w:rPr>
          <w:rFonts w:ascii="Verdana" w:hAnsi="Verdana"/>
          <w:sz w:val="24"/>
          <w:szCs w:val="24"/>
        </w:rPr>
        <w:t>invited to attend the Housing for All stakeholder engagement process</w:t>
      </w:r>
      <w:r w:rsidR="00A332B0">
        <w:rPr>
          <w:rFonts w:ascii="Verdana" w:hAnsi="Verdana"/>
          <w:sz w:val="24"/>
          <w:szCs w:val="24"/>
        </w:rPr>
        <w:t xml:space="preserve"> recently</w:t>
      </w:r>
      <w:r w:rsidR="00E40896">
        <w:rPr>
          <w:rFonts w:ascii="Verdana" w:hAnsi="Verdana"/>
          <w:sz w:val="24"/>
          <w:szCs w:val="24"/>
        </w:rPr>
        <w:t xml:space="preserve"> </w:t>
      </w:r>
      <w:r w:rsidR="00B264EE">
        <w:rPr>
          <w:rFonts w:ascii="Verdana" w:hAnsi="Verdana"/>
          <w:sz w:val="24"/>
          <w:szCs w:val="24"/>
        </w:rPr>
        <w:t>illustrates the general point.</w:t>
      </w:r>
    </w:p>
    <w:p w14:paraId="53E0BC98" w14:textId="51BE34A6" w:rsidR="00945547" w:rsidRDefault="00B17779" w:rsidP="00743195">
      <w:pPr>
        <w:pStyle w:val="ListParagraph"/>
        <w:numPr>
          <w:ilvl w:val="0"/>
          <w:numId w:val="2"/>
        </w:numPr>
        <w:rPr>
          <w:rFonts w:ascii="Verdana" w:hAnsi="Verdana"/>
          <w:sz w:val="24"/>
          <w:szCs w:val="24"/>
        </w:rPr>
      </w:pPr>
      <w:r>
        <w:rPr>
          <w:rFonts w:ascii="Verdana" w:hAnsi="Verdana"/>
          <w:sz w:val="24"/>
          <w:szCs w:val="24"/>
        </w:rPr>
        <w:t>T</w:t>
      </w:r>
      <w:r w:rsidR="009B1D98">
        <w:rPr>
          <w:rFonts w:ascii="Verdana" w:hAnsi="Verdana"/>
          <w:sz w:val="24"/>
          <w:szCs w:val="24"/>
        </w:rPr>
        <w:t>here is m</w:t>
      </w:r>
      <w:r w:rsidR="00945547">
        <w:rPr>
          <w:rFonts w:ascii="Verdana" w:hAnsi="Verdana"/>
          <w:sz w:val="24"/>
          <w:szCs w:val="24"/>
        </w:rPr>
        <w:t>inimal consideration</w:t>
      </w:r>
      <w:r>
        <w:rPr>
          <w:rFonts w:ascii="Verdana" w:hAnsi="Verdana"/>
          <w:sz w:val="24"/>
          <w:szCs w:val="24"/>
        </w:rPr>
        <w:t xml:space="preserve"> or acknowledgement</w:t>
      </w:r>
      <w:r w:rsidR="00945547">
        <w:rPr>
          <w:rFonts w:ascii="Verdana" w:hAnsi="Verdana"/>
          <w:sz w:val="24"/>
          <w:szCs w:val="24"/>
        </w:rPr>
        <w:t xml:space="preserve"> of </w:t>
      </w:r>
      <w:r w:rsidR="009B1D98">
        <w:rPr>
          <w:rFonts w:ascii="Verdana" w:hAnsi="Verdana"/>
          <w:sz w:val="24"/>
          <w:szCs w:val="24"/>
        </w:rPr>
        <w:t>‘</w:t>
      </w:r>
      <w:r w:rsidR="00945547">
        <w:rPr>
          <w:rFonts w:ascii="Verdana" w:hAnsi="Verdana"/>
          <w:sz w:val="24"/>
          <w:szCs w:val="24"/>
        </w:rPr>
        <w:t>cost of disability</w:t>
      </w:r>
      <w:r w:rsidR="009B1D98">
        <w:rPr>
          <w:rFonts w:ascii="Verdana" w:hAnsi="Verdana"/>
          <w:sz w:val="24"/>
          <w:szCs w:val="24"/>
        </w:rPr>
        <w:t>’</w:t>
      </w:r>
      <w:r w:rsidR="00945547">
        <w:rPr>
          <w:rFonts w:ascii="Verdana" w:hAnsi="Verdana"/>
          <w:sz w:val="24"/>
          <w:szCs w:val="24"/>
        </w:rPr>
        <w:t xml:space="preserve"> issues</w:t>
      </w:r>
      <w:r w:rsidR="009B1D98">
        <w:rPr>
          <w:rFonts w:ascii="Verdana" w:hAnsi="Verdana"/>
          <w:sz w:val="24"/>
          <w:szCs w:val="24"/>
        </w:rPr>
        <w:t xml:space="preserve"> in the </w:t>
      </w:r>
      <w:r>
        <w:rPr>
          <w:rFonts w:ascii="Verdana" w:hAnsi="Verdana"/>
          <w:sz w:val="24"/>
          <w:szCs w:val="24"/>
        </w:rPr>
        <w:t xml:space="preserve">current housing </w:t>
      </w:r>
      <w:r w:rsidR="009B1D98">
        <w:rPr>
          <w:rFonts w:ascii="Verdana" w:hAnsi="Verdana"/>
          <w:sz w:val="24"/>
          <w:szCs w:val="24"/>
        </w:rPr>
        <w:t>system</w:t>
      </w:r>
      <w:r w:rsidR="00DF589A">
        <w:rPr>
          <w:rFonts w:ascii="Verdana" w:hAnsi="Verdana"/>
          <w:sz w:val="24"/>
          <w:szCs w:val="24"/>
        </w:rPr>
        <w:t xml:space="preserve"> and means testing approach</w:t>
      </w:r>
      <w:r w:rsidR="00007F6D">
        <w:rPr>
          <w:rFonts w:ascii="Verdana" w:hAnsi="Verdana"/>
          <w:sz w:val="24"/>
          <w:szCs w:val="24"/>
        </w:rPr>
        <w:t>.</w:t>
      </w:r>
    </w:p>
    <w:p w14:paraId="19F52148" w14:textId="246A89F1" w:rsidR="001D2371" w:rsidRDefault="00D67EE1" w:rsidP="00743195">
      <w:pPr>
        <w:pStyle w:val="ListParagraph"/>
        <w:numPr>
          <w:ilvl w:val="0"/>
          <w:numId w:val="2"/>
        </w:numPr>
        <w:rPr>
          <w:rFonts w:ascii="Verdana" w:hAnsi="Verdana"/>
          <w:sz w:val="24"/>
          <w:szCs w:val="24"/>
        </w:rPr>
      </w:pPr>
      <w:r>
        <w:rPr>
          <w:rFonts w:ascii="Verdana" w:hAnsi="Verdana"/>
          <w:sz w:val="24"/>
          <w:szCs w:val="24"/>
        </w:rPr>
        <w:t xml:space="preserve">There is a lack of a </w:t>
      </w:r>
      <w:r w:rsidR="001D2371">
        <w:rPr>
          <w:rFonts w:ascii="Verdana" w:hAnsi="Verdana"/>
          <w:sz w:val="24"/>
          <w:szCs w:val="24"/>
        </w:rPr>
        <w:t>rights</w:t>
      </w:r>
      <w:r>
        <w:rPr>
          <w:rFonts w:ascii="Verdana" w:hAnsi="Verdana"/>
          <w:sz w:val="24"/>
          <w:szCs w:val="24"/>
        </w:rPr>
        <w:t>-</w:t>
      </w:r>
      <w:r w:rsidR="001D2371">
        <w:rPr>
          <w:rFonts w:ascii="Verdana" w:hAnsi="Verdana"/>
          <w:sz w:val="24"/>
          <w:szCs w:val="24"/>
        </w:rPr>
        <w:t>based approach</w:t>
      </w:r>
      <w:r w:rsidR="00007F6D">
        <w:rPr>
          <w:rFonts w:ascii="Verdana" w:hAnsi="Verdana"/>
          <w:sz w:val="24"/>
          <w:szCs w:val="24"/>
        </w:rPr>
        <w:t xml:space="preserve"> to housing</w:t>
      </w:r>
      <w:r>
        <w:rPr>
          <w:rFonts w:ascii="Verdana" w:hAnsi="Verdana"/>
          <w:sz w:val="24"/>
          <w:szCs w:val="24"/>
        </w:rPr>
        <w:t xml:space="preserve">, understanding that a </w:t>
      </w:r>
      <w:r w:rsidR="00007F6D">
        <w:rPr>
          <w:rFonts w:ascii="Verdana" w:hAnsi="Verdana"/>
          <w:sz w:val="24"/>
          <w:szCs w:val="24"/>
        </w:rPr>
        <w:t xml:space="preserve">disabled </w:t>
      </w:r>
      <w:r>
        <w:rPr>
          <w:rFonts w:ascii="Verdana" w:hAnsi="Verdana"/>
          <w:sz w:val="24"/>
          <w:szCs w:val="24"/>
        </w:rPr>
        <w:t xml:space="preserve">person is entitled to </w:t>
      </w:r>
      <w:r w:rsidR="004C78E7">
        <w:rPr>
          <w:rFonts w:ascii="Verdana" w:hAnsi="Verdana"/>
          <w:sz w:val="24"/>
          <w:szCs w:val="24"/>
        </w:rPr>
        <w:t xml:space="preserve">live in a house and community of their </w:t>
      </w:r>
      <w:r>
        <w:rPr>
          <w:rFonts w:ascii="Verdana" w:hAnsi="Verdana"/>
          <w:sz w:val="24"/>
          <w:szCs w:val="24"/>
        </w:rPr>
        <w:t>cho</w:t>
      </w:r>
      <w:r w:rsidR="004C78E7">
        <w:rPr>
          <w:rFonts w:ascii="Verdana" w:hAnsi="Verdana"/>
          <w:sz w:val="24"/>
          <w:szCs w:val="24"/>
        </w:rPr>
        <w:t xml:space="preserve">osing, </w:t>
      </w:r>
      <w:r>
        <w:rPr>
          <w:rFonts w:ascii="Verdana" w:hAnsi="Verdana"/>
          <w:sz w:val="24"/>
          <w:szCs w:val="24"/>
        </w:rPr>
        <w:t>equal to the rest of society.</w:t>
      </w:r>
    </w:p>
    <w:p w14:paraId="3AC870F9" w14:textId="5D7954DB" w:rsidR="003A4791" w:rsidRDefault="00945547" w:rsidP="00D50096">
      <w:pPr>
        <w:rPr>
          <w:rFonts w:ascii="Verdana" w:hAnsi="Verdana"/>
          <w:sz w:val="24"/>
          <w:szCs w:val="24"/>
        </w:rPr>
      </w:pPr>
      <w:r>
        <w:rPr>
          <w:rFonts w:ascii="Verdana" w:hAnsi="Verdana"/>
          <w:sz w:val="24"/>
          <w:szCs w:val="24"/>
        </w:rPr>
        <w:t>Moreover</w:t>
      </w:r>
      <w:r w:rsidR="004C78E7">
        <w:rPr>
          <w:rFonts w:ascii="Verdana" w:hAnsi="Verdana"/>
          <w:sz w:val="24"/>
          <w:szCs w:val="24"/>
        </w:rPr>
        <w:t>,</w:t>
      </w:r>
      <w:r>
        <w:rPr>
          <w:rFonts w:ascii="Verdana" w:hAnsi="Verdana"/>
          <w:sz w:val="24"/>
          <w:szCs w:val="24"/>
        </w:rPr>
        <w:t xml:space="preserve"> the data shows that we are not delivering suffici</w:t>
      </w:r>
      <w:r w:rsidR="007E7C44">
        <w:rPr>
          <w:rFonts w:ascii="Verdana" w:hAnsi="Verdana"/>
          <w:sz w:val="24"/>
          <w:szCs w:val="24"/>
        </w:rPr>
        <w:t>ent housing options</w:t>
      </w:r>
      <w:r>
        <w:rPr>
          <w:rFonts w:ascii="Verdana" w:hAnsi="Verdana"/>
          <w:sz w:val="24"/>
          <w:szCs w:val="24"/>
        </w:rPr>
        <w:t xml:space="preserve"> for </w:t>
      </w:r>
      <w:r w:rsidR="00C026A5">
        <w:rPr>
          <w:rFonts w:ascii="Verdana" w:hAnsi="Verdana"/>
          <w:sz w:val="24"/>
          <w:szCs w:val="24"/>
        </w:rPr>
        <w:t xml:space="preserve">people with disabilities. </w:t>
      </w:r>
    </w:p>
    <w:p w14:paraId="041229DE" w14:textId="62DCF242" w:rsidR="00C026A5" w:rsidRDefault="00C026A5" w:rsidP="00743195">
      <w:pPr>
        <w:pStyle w:val="ListParagraph"/>
        <w:numPr>
          <w:ilvl w:val="0"/>
          <w:numId w:val="11"/>
        </w:numPr>
        <w:rPr>
          <w:rFonts w:ascii="Verdana" w:hAnsi="Verdana"/>
          <w:sz w:val="24"/>
          <w:szCs w:val="24"/>
        </w:rPr>
      </w:pPr>
      <w:r>
        <w:rPr>
          <w:rFonts w:ascii="Verdana" w:hAnsi="Verdana"/>
          <w:sz w:val="24"/>
          <w:szCs w:val="24"/>
        </w:rPr>
        <w:t>The S</w:t>
      </w:r>
      <w:r w:rsidR="002E76B7">
        <w:rPr>
          <w:rFonts w:ascii="Verdana" w:hAnsi="Verdana"/>
          <w:sz w:val="24"/>
          <w:szCs w:val="24"/>
        </w:rPr>
        <w:t xml:space="preserve">ummary of </w:t>
      </w:r>
      <w:r>
        <w:rPr>
          <w:rFonts w:ascii="Verdana" w:hAnsi="Verdana"/>
          <w:sz w:val="24"/>
          <w:szCs w:val="24"/>
        </w:rPr>
        <w:t>S</w:t>
      </w:r>
      <w:r w:rsidR="002E76B7">
        <w:rPr>
          <w:rFonts w:ascii="Verdana" w:hAnsi="Verdana"/>
          <w:sz w:val="24"/>
          <w:szCs w:val="24"/>
        </w:rPr>
        <w:t xml:space="preserve">ocial </w:t>
      </w:r>
      <w:r>
        <w:rPr>
          <w:rFonts w:ascii="Verdana" w:hAnsi="Verdana"/>
          <w:sz w:val="24"/>
          <w:szCs w:val="24"/>
        </w:rPr>
        <w:t>H</w:t>
      </w:r>
      <w:r w:rsidR="002E76B7">
        <w:rPr>
          <w:rFonts w:ascii="Verdana" w:hAnsi="Verdana"/>
          <w:sz w:val="24"/>
          <w:szCs w:val="24"/>
        </w:rPr>
        <w:t xml:space="preserve">ousing </w:t>
      </w:r>
      <w:r>
        <w:rPr>
          <w:rFonts w:ascii="Verdana" w:hAnsi="Verdana"/>
          <w:sz w:val="24"/>
          <w:szCs w:val="24"/>
        </w:rPr>
        <w:t>A</w:t>
      </w:r>
      <w:r w:rsidR="002E76B7">
        <w:rPr>
          <w:rFonts w:ascii="Verdana" w:hAnsi="Verdana"/>
          <w:sz w:val="24"/>
          <w:szCs w:val="24"/>
        </w:rPr>
        <w:t>ssessments (SSHA)</w:t>
      </w:r>
      <w:r>
        <w:rPr>
          <w:rFonts w:ascii="Verdana" w:hAnsi="Verdana"/>
          <w:sz w:val="24"/>
          <w:szCs w:val="24"/>
        </w:rPr>
        <w:t xml:space="preserve"> for 20</w:t>
      </w:r>
      <w:r w:rsidR="001D2371">
        <w:rPr>
          <w:rFonts w:ascii="Verdana" w:hAnsi="Verdana"/>
          <w:sz w:val="24"/>
          <w:szCs w:val="24"/>
        </w:rPr>
        <w:t>2</w:t>
      </w:r>
      <w:r w:rsidR="00E87D60">
        <w:rPr>
          <w:rFonts w:ascii="Verdana" w:hAnsi="Verdana"/>
          <w:sz w:val="24"/>
          <w:szCs w:val="24"/>
        </w:rPr>
        <w:t>0</w:t>
      </w:r>
      <w:r>
        <w:rPr>
          <w:rFonts w:ascii="Verdana" w:hAnsi="Verdana"/>
          <w:sz w:val="24"/>
          <w:szCs w:val="24"/>
        </w:rPr>
        <w:t xml:space="preserve"> shows that while the overall housing list decreased by 9.9%</w:t>
      </w:r>
      <w:r w:rsidR="00057858">
        <w:rPr>
          <w:rFonts w:ascii="Verdana" w:hAnsi="Verdana"/>
          <w:sz w:val="24"/>
          <w:szCs w:val="24"/>
        </w:rPr>
        <w:t xml:space="preserve"> since 2019</w:t>
      </w:r>
      <w:r>
        <w:rPr>
          <w:rFonts w:ascii="Verdana" w:hAnsi="Verdana"/>
          <w:sz w:val="24"/>
          <w:szCs w:val="24"/>
        </w:rPr>
        <w:t xml:space="preserve">, the decrease for </w:t>
      </w:r>
      <w:r w:rsidR="002B33C8">
        <w:rPr>
          <w:rFonts w:ascii="Verdana" w:hAnsi="Verdana"/>
          <w:sz w:val="24"/>
          <w:szCs w:val="24"/>
        </w:rPr>
        <w:t xml:space="preserve">disabled </w:t>
      </w:r>
      <w:r w:rsidR="00E87D60">
        <w:rPr>
          <w:rFonts w:ascii="Verdana" w:hAnsi="Verdana"/>
          <w:sz w:val="24"/>
          <w:szCs w:val="24"/>
        </w:rPr>
        <w:t>people</w:t>
      </w:r>
      <w:r>
        <w:rPr>
          <w:rFonts w:ascii="Verdana" w:hAnsi="Verdana"/>
          <w:sz w:val="24"/>
          <w:szCs w:val="24"/>
        </w:rPr>
        <w:t xml:space="preserve"> was half that, at 4.9%</w:t>
      </w:r>
      <w:r w:rsidR="00E87D60">
        <w:rPr>
          <w:rFonts w:ascii="Verdana" w:hAnsi="Verdana"/>
          <w:sz w:val="24"/>
          <w:szCs w:val="24"/>
        </w:rPr>
        <w:t>.</w:t>
      </w:r>
    </w:p>
    <w:p w14:paraId="3CB225AB" w14:textId="75B0F391" w:rsidR="009B1A44" w:rsidRDefault="009B1A44" w:rsidP="00743195">
      <w:pPr>
        <w:pStyle w:val="ListParagraph"/>
        <w:numPr>
          <w:ilvl w:val="0"/>
          <w:numId w:val="11"/>
        </w:numPr>
        <w:rPr>
          <w:rFonts w:ascii="Verdana" w:hAnsi="Verdana"/>
          <w:sz w:val="24"/>
          <w:szCs w:val="24"/>
        </w:rPr>
      </w:pPr>
      <w:r>
        <w:rPr>
          <w:rFonts w:ascii="Verdana" w:hAnsi="Verdana"/>
          <w:sz w:val="24"/>
          <w:szCs w:val="24"/>
        </w:rPr>
        <w:t>Decongregation</w:t>
      </w:r>
      <w:r w:rsidR="00E87D60">
        <w:rPr>
          <w:rFonts w:ascii="Verdana" w:hAnsi="Verdana"/>
          <w:sz w:val="24"/>
          <w:szCs w:val="24"/>
        </w:rPr>
        <w:t>, originally due to be completed by 2018, is still</w:t>
      </w:r>
      <w:r>
        <w:rPr>
          <w:rFonts w:ascii="Verdana" w:hAnsi="Verdana"/>
          <w:sz w:val="24"/>
          <w:szCs w:val="24"/>
        </w:rPr>
        <w:t xml:space="preserve"> not complete</w:t>
      </w:r>
      <w:r w:rsidR="00E87D60">
        <w:rPr>
          <w:rFonts w:ascii="Verdana" w:hAnsi="Verdana"/>
          <w:sz w:val="24"/>
          <w:szCs w:val="24"/>
        </w:rPr>
        <w:t xml:space="preserve">, with </w:t>
      </w:r>
      <w:r w:rsidR="007D2E94">
        <w:rPr>
          <w:rFonts w:ascii="Verdana" w:hAnsi="Verdana"/>
          <w:sz w:val="24"/>
          <w:szCs w:val="24"/>
        </w:rPr>
        <w:t>1,953</w:t>
      </w:r>
      <w:r w:rsidR="00E87D60">
        <w:rPr>
          <w:rFonts w:ascii="Verdana" w:hAnsi="Verdana"/>
          <w:sz w:val="24"/>
          <w:szCs w:val="24"/>
        </w:rPr>
        <w:t xml:space="preserve"> people still </w:t>
      </w:r>
      <w:r w:rsidR="003E41D6">
        <w:rPr>
          <w:rFonts w:ascii="Verdana" w:hAnsi="Verdana"/>
          <w:sz w:val="24"/>
          <w:szCs w:val="24"/>
        </w:rPr>
        <w:t>living in congregated settings.</w:t>
      </w:r>
    </w:p>
    <w:p w14:paraId="696A4C74" w14:textId="24D656F7" w:rsidR="00934C31" w:rsidRDefault="00F759ED" w:rsidP="00743195">
      <w:pPr>
        <w:pStyle w:val="ListParagraph"/>
        <w:numPr>
          <w:ilvl w:val="0"/>
          <w:numId w:val="11"/>
        </w:numPr>
        <w:rPr>
          <w:rFonts w:ascii="Verdana" w:hAnsi="Verdana"/>
          <w:sz w:val="24"/>
          <w:szCs w:val="24"/>
        </w:rPr>
      </w:pPr>
      <w:r>
        <w:rPr>
          <w:rFonts w:ascii="Verdana" w:hAnsi="Verdana"/>
          <w:sz w:val="24"/>
          <w:szCs w:val="24"/>
        </w:rPr>
        <w:t>5</w:t>
      </w:r>
      <w:r w:rsidR="00934C31">
        <w:rPr>
          <w:rFonts w:ascii="Verdana" w:hAnsi="Verdana"/>
          <w:sz w:val="24"/>
          <w:szCs w:val="24"/>
        </w:rPr>
        <w:t>,</w:t>
      </w:r>
      <w:r>
        <w:rPr>
          <w:rFonts w:ascii="Verdana" w:hAnsi="Verdana"/>
          <w:sz w:val="24"/>
          <w:szCs w:val="24"/>
        </w:rPr>
        <w:t xml:space="preserve">057 </w:t>
      </w:r>
      <w:r w:rsidR="005D0312">
        <w:rPr>
          <w:rFonts w:ascii="Verdana" w:hAnsi="Verdana"/>
          <w:sz w:val="24"/>
          <w:szCs w:val="24"/>
        </w:rPr>
        <w:t xml:space="preserve">disabled </w:t>
      </w:r>
      <w:r>
        <w:rPr>
          <w:rFonts w:ascii="Verdana" w:hAnsi="Verdana"/>
          <w:sz w:val="24"/>
          <w:szCs w:val="24"/>
        </w:rPr>
        <w:t xml:space="preserve">people are currently on the </w:t>
      </w:r>
      <w:r w:rsidR="005D0312">
        <w:rPr>
          <w:rFonts w:ascii="Verdana" w:hAnsi="Verdana"/>
          <w:sz w:val="24"/>
          <w:szCs w:val="24"/>
        </w:rPr>
        <w:t xml:space="preserve">waiting list. This likely significantly underestimates the actual </w:t>
      </w:r>
      <w:r w:rsidR="005B18C5">
        <w:rPr>
          <w:rFonts w:ascii="Verdana" w:hAnsi="Verdana"/>
          <w:sz w:val="24"/>
          <w:szCs w:val="24"/>
        </w:rPr>
        <w:t>housing</w:t>
      </w:r>
      <w:r w:rsidR="007D7CA2">
        <w:rPr>
          <w:rFonts w:ascii="Verdana" w:hAnsi="Verdana"/>
          <w:sz w:val="24"/>
          <w:szCs w:val="24"/>
        </w:rPr>
        <w:t xml:space="preserve"> need</w:t>
      </w:r>
      <w:r w:rsidR="007807CB">
        <w:rPr>
          <w:rFonts w:ascii="Verdana" w:hAnsi="Verdana"/>
          <w:sz w:val="24"/>
          <w:szCs w:val="24"/>
        </w:rPr>
        <w:t>.</w:t>
      </w:r>
      <w:r w:rsidR="005D0312">
        <w:rPr>
          <w:rFonts w:ascii="Verdana" w:hAnsi="Verdana"/>
          <w:sz w:val="24"/>
          <w:szCs w:val="24"/>
        </w:rPr>
        <w:t xml:space="preserve"> </w:t>
      </w:r>
    </w:p>
    <w:p w14:paraId="6795ACD8" w14:textId="3DF52B74" w:rsidR="00954318" w:rsidRDefault="00C026A5" w:rsidP="00743195">
      <w:pPr>
        <w:pStyle w:val="ListParagraph"/>
        <w:numPr>
          <w:ilvl w:val="0"/>
          <w:numId w:val="11"/>
        </w:numPr>
        <w:rPr>
          <w:rFonts w:ascii="Verdana" w:hAnsi="Verdana"/>
          <w:sz w:val="24"/>
          <w:szCs w:val="24"/>
        </w:rPr>
      </w:pPr>
      <w:r w:rsidRPr="00695D1A">
        <w:rPr>
          <w:rFonts w:ascii="Verdana" w:hAnsi="Verdana"/>
          <w:sz w:val="24"/>
          <w:szCs w:val="24"/>
        </w:rPr>
        <w:t>The wait</w:t>
      </w:r>
      <w:r w:rsidR="00E87D60" w:rsidRPr="00695D1A">
        <w:rPr>
          <w:rFonts w:ascii="Verdana" w:hAnsi="Verdana"/>
          <w:sz w:val="24"/>
          <w:szCs w:val="24"/>
        </w:rPr>
        <w:t>ing</w:t>
      </w:r>
      <w:r w:rsidRPr="00695D1A">
        <w:rPr>
          <w:rFonts w:ascii="Verdana" w:hAnsi="Verdana"/>
          <w:sz w:val="24"/>
          <w:szCs w:val="24"/>
        </w:rPr>
        <w:t xml:space="preserve"> time for </w:t>
      </w:r>
      <w:r w:rsidR="00E87D60" w:rsidRPr="00695D1A">
        <w:rPr>
          <w:rFonts w:ascii="Verdana" w:hAnsi="Verdana"/>
          <w:sz w:val="24"/>
          <w:szCs w:val="24"/>
        </w:rPr>
        <w:t>people with disabilities</w:t>
      </w:r>
      <w:r w:rsidRPr="00695D1A">
        <w:rPr>
          <w:rFonts w:ascii="Verdana" w:hAnsi="Verdana"/>
          <w:sz w:val="24"/>
          <w:szCs w:val="24"/>
        </w:rPr>
        <w:t xml:space="preserve"> has increased in recent years</w:t>
      </w:r>
      <w:r w:rsidR="000C271B" w:rsidRPr="00695D1A">
        <w:rPr>
          <w:rFonts w:ascii="Verdana" w:hAnsi="Verdana"/>
          <w:sz w:val="24"/>
          <w:szCs w:val="24"/>
        </w:rPr>
        <w:t>, while it has decreased for the</w:t>
      </w:r>
      <w:r w:rsidR="005C7880">
        <w:rPr>
          <w:rFonts w:ascii="Verdana" w:hAnsi="Verdana"/>
          <w:sz w:val="24"/>
          <w:szCs w:val="24"/>
        </w:rPr>
        <w:t xml:space="preserve"> general</w:t>
      </w:r>
      <w:r w:rsidR="000C271B" w:rsidRPr="00695D1A">
        <w:rPr>
          <w:rFonts w:ascii="Verdana" w:hAnsi="Verdana"/>
          <w:sz w:val="24"/>
          <w:szCs w:val="24"/>
        </w:rPr>
        <w:t xml:space="preserve"> housing list.</w:t>
      </w:r>
      <w:r w:rsidR="003F53C2" w:rsidRPr="00695D1A">
        <w:rPr>
          <w:rFonts w:ascii="Verdana" w:hAnsi="Verdana"/>
          <w:sz w:val="24"/>
          <w:szCs w:val="24"/>
        </w:rPr>
        <w:t xml:space="preserve"> </w:t>
      </w:r>
      <w:r w:rsidR="004934A6" w:rsidRPr="00695D1A">
        <w:rPr>
          <w:rFonts w:ascii="Verdana" w:hAnsi="Verdana"/>
          <w:sz w:val="24"/>
          <w:szCs w:val="24"/>
        </w:rPr>
        <w:t>The</w:t>
      </w:r>
      <w:r w:rsidR="00F82769">
        <w:rPr>
          <w:rFonts w:ascii="Verdana" w:hAnsi="Verdana"/>
          <w:sz w:val="24"/>
          <w:szCs w:val="24"/>
        </w:rPr>
        <w:t xml:space="preserve"> disability</w:t>
      </w:r>
      <w:r w:rsidR="004934A6" w:rsidRPr="00695D1A">
        <w:rPr>
          <w:rFonts w:ascii="Verdana" w:hAnsi="Verdana"/>
          <w:sz w:val="24"/>
          <w:szCs w:val="24"/>
        </w:rPr>
        <w:t xml:space="preserve"> </w:t>
      </w:r>
      <w:r w:rsidR="001E79CD">
        <w:rPr>
          <w:rFonts w:ascii="Verdana" w:hAnsi="Verdana"/>
          <w:sz w:val="24"/>
          <w:szCs w:val="24"/>
        </w:rPr>
        <w:t>percentage</w:t>
      </w:r>
      <w:r w:rsidR="004934A6" w:rsidRPr="00695D1A">
        <w:rPr>
          <w:rFonts w:ascii="Verdana" w:hAnsi="Verdana"/>
          <w:sz w:val="24"/>
          <w:szCs w:val="24"/>
        </w:rPr>
        <w:t xml:space="preserve"> of the overall housing need has also increased</w:t>
      </w:r>
      <w:r w:rsidR="00EB3BB9" w:rsidRPr="00695D1A">
        <w:rPr>
          <w:rFonts w:ascii="Verdana" w:hAnsi="Verdana"/>
          <w:sz w:val="24"/>
          <w:szCs w:val="24"/>
        </w:rPr>
        <w:t xml:space="preserve"> annually</w:t>
      </w:r>
      <w:r w:rsidR="004934A6" w:rsidRPr="00695D1A">
        <w:rPr>
          <w:rFonts w:ascii="Verdana" w:hAnsi="Verdana"/>
          <w:sz w:val="24"/>
          <w:szCs w:val="24"/>
        </w:rPr>
        <w:t>.</w:t>
      </w:r>
    </w:p>
    <w:p w14:paraId="14C4A64F" w14:textId="10133FF3" w:rsidR="00C026A5" w:rsidRPr="003F7280" w:rsidRDefault="00954318" w:rsidP="00743195">
      <w:pPr>
        <w:pStyle w:val="ListParagraph"/>
        <w:numPr>
          <w:ilvl w:val="0"/>
          <w:numId w:val="11"/>
        </w:numPr>
        <w:rPr>
          <w:rFonts w:ascii="Verdana" w:hAnsi="Verdana"/>
          <w:sz w:val="24"/>
          <w:szCs w:val="24"/>
        </w:rPr>
      </w:pPr>
      <w:r w:rsidRPr="003F7280">
        <w:rPr>
          <w:rFonts w:ascii="Verdana" w:hAnsi="Verdana"/>
          <w:sz w:val="24"/>
          <w:szCs w:val="24"/>
        </w:rPr>
        <w:t xml:space="preserve">Between 2016 and 2020 </w:t>
      </w:r>
      <w:r w:rsidR="00FF2258" w:rsidRPr="003F7280">
        <w:rPr>
          <w:rFonts w:ascii="Verdana" w:hAnsi="Verdana"/>
          <w:sz w:val="24"/>
          <w:szCs w:val="24"/>
        </w:rPr>
        <w:t xml:space="preserve">the general category housing list declined by </w:t>
      </w:r>
      <w:r w:rsidR="00937769" w:rsidRPr="003F7280">
        <w:rPr>
          <w:rFonts w:ascii="Verdana" w:hAnsi="Verdana"/>
          <w:sz w:val="24"/>
          <w:szCs w:val="24"/>
        </w:rPr>
        <w:t xml:space="preserve">29,720 </w:t>
      </w:r>
      <w:r w:rsidR="00FF2258" w:rsidRPr="003F7280">
        <w:rPr>
          <w:rFonts w:ascii="Verdana" w:hAnsi="Verdana"/>
          <w:sz w:val="24"/>
          <w:szCs w:val="24"/>
        </w:rPr>
        <w:t>(</w:t>
      </w:r>
      <w:r w:rsidR="00FB09AE" w:rsidRPr="003F7280">
        <w:rPr>
          <w:rFonts w:ascii="Verdana" w:hAnsi="Verdana"/>
          <w:sz w:val="24"/>
          <w:szCs w:val="24"/>
        </w:rPr>
        <w:t xml:space="preserve">approx. 32% of </w:t>
      </w:r>
      <w:r w:rsidR="00B8267A" w:rsidRPr="003F7280">
        <w:rPr>
          <w:rFonts w:ascii="Verdana" w:hAnsi="Verdana"/>
          <w:sz w:val="24"/>
          <w:szCs w:val="24"/>
        </w:rPr>
        <w:t>the total</w:t>
      </w:r>
      <w:r w:rsidR="000D5214" w:rsidRPr="003F7280">
        <w:rPr>
          <w:rFonts w:ascii="Verdana" w:hAnsi="Verdana"/>
          <w:sz w:val="24"/>
          <w:szCs w:val="24"/>
        </w:rPr>
        <w:t xml:space="preserve"> general category</w:t>
      </w:r>
      <w:r w:rsidR="00FB09AE" w:rsidRPr="003F7280">
        <w:rPr>
          <w:rFonts w:ascii="Verdana" w:hAnsi="Verdana"/>
          <w:sz w:val="24"/>
          <w:szCs w:val="24"/>
        </w:rPr>
        <w:t xml:space="preserve"> list</w:t>
      </w:r>
      <w:r w:rsidR="002A5047" w:rsidRPr="003F7280">
        <w:rPr>
          <w:rFonts w:ascii="Verdana" w:hAnsi="Verdana"/>
          <w:sz w:val="24"/>
          <w:szCs w:val="24"/>
        </w:rPr>
        <w:t xml:space="preserve"> in 2016</w:t>
      </w:r>
      <w:r w:rsidR="00FB09AE" w:rsidRPr="003F7280">
        <w:rPr>
          <w:rFonts w:ascii="Verdana" w:hAnsi="Verdana"/>
          <w:sz w:val="24"/>
          <w:szCs w:val="24"/>
        </w:rPr>
        <w:t xml:space="preserve">) </w:t>
      </w:r>
      <w:r w:rsidR="00937769" w:rsidRPr="003F7280">
        <w:rPr>
          <w:rFonts w:ascii="Verdana" w:hAnsi="Verdana"/>
          <w:sz w:val="24"/>
          <w:szCs w:val="24"/>
        </w:rPr>
        <w:t xml:space="preserve">while </w:t>
      </w:r>
      <w:r w:rsidR="00FB09AE" w:rsidRPr="003F7280">
        <w:rPr>
          <w:rFonts w:ascii="Verdana" w:hAnsi="Verdana"/>
          <w:sz w:val="24"/>
          <w:szCs w:val="24"/>
        </w:rPr>
        <w:t xml:space="preserve">the disability category housing list only declined by </w:t>
      </w:r>
      <w:r w:rsidR="00B001F1" w:rsidRPr="003F7280">
        <w:rPr>
          <w:rFonts w:ascii="Verdana" w:hAnsi="Verdana"/>
          <w:sz w:val="24"/>
          <w:szCs w:val="24"/>
        </w:rPr>
        <w:t>696</w:t>
      </w:r>
      <w:r w:rsidR="00FB09AE" w:rsidRPr="003F7280">
        <w:rPr>
          <w:rFonts w:ascii="Verdana" w:hAnsi="Verdana"/>
          <w:sz w:val="24"/>
          <w:szCs w:val="24"/>
        </w:rPr>
        <w:t xml:space="preserve"> (</w:t>
      </w:r>
      <w:r w:rsidR="002609F3" w:rsidRPr="003F7280">
        <w:rPr>
          <w:rFonts w:ascii="Verdana" w:hAnsi="Verdana"/>
          <w:sz w:val="24"/>
          <w:szCs w:val="24"/>
        </w:rPr>
        <w:t>approx. 12% of</w:t>
      </w:r>
      <w:r w:rsidR="00B8267A" w:rsidRPr="003F7280">
        <w:rPr>
          <w:rFonts w:ascii="Verdana" w:hAnsi="Verdana"/>
          <w:sz w:val="24"/>
          <w:szCs w:val="24"/>
        </w:rPr>
        <w:t xml:space="preserve"> the total</w:t>
      </w:r>
      <w:r w:rsidR="002609F3" w:rsidRPr="003F7280">
        <w:rPr>
          <w:rFonts w:ascii="Verdana" w:hAnsi="Verdana"/>
          <w:sz w:val="24"/>
          <w:szCs w:val="24"/>
        </w:rPr>
        <w:t xml:space="preserve"> </w:t>
      </w:r>
      <w:r w:rsidR="00C86805" w:rsidRPr="003F7280">
        <w:rPr>
          <w:rFonts w:ascii="Verdana" w:hAnsi="Verdana"/>
          <w:sz w:val="24"/>
          <w:szCs w:val="24"/>
        </w:rPr>
        <w:t>disabled category</w:t>
      </w:r>
      <w:r w:rsidR="002609F3" w:rsidRPr="003F7280">
        <w:rPr>
          <w:rFonts w:ascii="Verdana" w:hAnsi="Verdana"/>
          <w:sz w:val="24"/>
          <w:szCs w:val="24"/>
        </w:rPr>
        <w:t xml:space="preserve"> list</w:t>
      </w:r>
      <w:r w:rsidR="00654A5F" w:rsidRPr="003F7280">
        <w:rPr>
          <w:rFonts w:ascii="Verdana" w:hAnsi="Verdana"/>
          <w:sz w:val="24"/>
          <w:szCs w:val="24"/>
        </w:rPr>
        <w:t xml:space="preserve"> in 2016</w:t>
      </w:r>
      <w:r w:rsidR="002609F3" w:rsidRPr="003F7280">
        <w:rPr>
          <w:rFonts w:ascii="Verdana" w:hAnsi="Verdana"/>
          <w:sz w:val="24"/>
          <w:szCs w:val="24"/>
        </w:rPr>
        <w:t>)</w:t>
      </w:r>
      <w:r w:rsidR="00B001F1" w:rsidRPr="003F7280">
        <w:rPr>
          <w:rFonts w:ascii="Verdana" w:hAnsi="Verdana"/>
          <w:sz w:val="24"/>
          <w:szCs w:val="24"/>
        </w:rPr>
        <w:t xml:space="preserve">. </w:t>
      </w:r>
      <w:r w:rsidR="004934A6" w:rsidRPr="003F7280">
        <w:rPr>
          <w:rFonts w:ascii="Verdana" w:hAnsi="Verdana"/>
          <w:sz w:val="24"/>
          <w:szCs w:val="24"/>
        </w:rPr>
        <w:t xml:space="preserve"> </w:t>
      </w:r>
    </w:p>
    <w:p w14:paraId="317A0551" w14:textId="5233C5BF" w:rsidR="00C026A5" w:rsidRDefault="00411A8E" w:rsidP="00743195">
      <w:pPr>
        <w:pStyle w:val="ListParagraph"/>
        <w:numPr>
          <w:ilvl w:val="0"/>
          <w:numId w:val="11"/>
        </w:numPr>
        <w:rPr>
          <w:rFonts w:ascii="Verdana" w:hAnsi="Verdana"/>
          <w:sz w:val="24"/>
          <w:szCs w:val="24"/>
        </w:rPr>
      </w:pPr>
      <w:r>
        <w:rPr>
          <w:rFonts w:ascii="Verdana" w:hAnsi="Verdana"/>
          <w:sz w:val="24"/>
          <w:szCs w:val="24"/>
        </w:rPr>
        <w:t>T</w:t>
      </w:r>
      <w:r w:rsidR="00230D3C">
        <w:rPr>
          <w:rFonts w:ascii="Verdana" w:hAnsi="Verdana"/>
          <w:sz w:val="24"/>
          <w:szCs w:val="24"/>
        </w:rPr>
        <w:t>here is a lack of</w:t>
      </w:r>
      <w:r w:rsidR="00472250">
        <w:rPr>
          <w:rFonts w:ascii="Verdana" w:hAnsi="Verdana"/>
          <w:sz w:val="24"/>
          <w:szCs w:val="24"/>
        </w:rPr>
        <w:t xml:space="preserve"> consistent </w:t>
      </w:r>
      <w:r w:rsidR="004B4451">
        <w:rPr>
          <w:rFonts w:ascii="Verdana" w:hAnsi="Verdana"/>
          <w:sz w:val="24"/>
          <w:szCs w:val="24"/>
        </w:rPr>
        <w:t xml:space="preserve">available </w:t>
      </w:r>
      <w:r w:rsidR="00472250">
        <w:rPr>
          <w:rFonts w:ascii="Verdana" w:hAnsi="Verdana"/>
          <w:sz w:val="24"/>
          <w:szCs w:val="24"/>
        </w:rPr>
        <w:t xml:space="preserve">data on </w:t>
      </w:r>
      <w:r w:rsidR="00861931">
        <w:rPr>
          <w:rFonts w:ascii="Verdana" w:hAnsi="Verdana"/>
          <w:sz w:val="24"/>
          <w:szCs w:val="24"/>
        </w:rPr>
        <w:t>how long people have been on the</w:t>
      </w:r>
      <w:r w:rsidR="00230D3C">
        <w:rPr>
          <w:rFonts w:ascii="Verdana" w:hAnsi="Verdana"/>
          <w:sz w:val="24"/>
          <w:szCs w:val="24"/>
        </w:rPr>
        <w:t xml:space="preserve"> housing waiting</w:t>
      </w:r>
      <w:r w:rsidR="00861931">
        <w:rPr>
          <w:rFonts w:ascii="Verdana" w:hAnsi="Verdana"/>
          <w:sz w:val="24"/>
          <w:szCs w:val="24"/>
        </w:rPr>
        <w:t xml:space="preserve"> list</w:t>
      </w:r>
      <w:r w:rsidR="00472250">
        <w:rPr>
          <w:rFonts w:ascii="Verdana" w:hAnsi="Verdana"/>
          <w:sz w:val="24"/>
          <w:szCs w:val="24"/>
        </w:rPr>
        <w:t xml:space="preserve">, but anecdotally </w:t>
      </w:r>
      <w:r w:rsidR="00230D3C">
        <w:rPr>
          <w:rFonts w:ascii="Verdana" w:hAnsi="Verdana"/>
          <w:sz w:val="24"/>
          <w:szCs w:val="24"/>
        </w:rPr>
        <w:t>it is not uncommon for</w:t>
      </w:r>
      <w:r w:rsidR="00472250">
        <w:rPr>
          <w:rFonts w:ascii="Verdana" w:hAnsi="Verdana"/>
          <w:sz w:val="24"/>
          <w:szCs w:val="24"/>
        </w:rPr>
        <w:t xml:space="preserve"> people </w:t>
      </w:r>
      <w:r w:rsidR="00230D3C">
        <w:rPr>
          <w:rFonts w:ascii="Verdana" w:hAnsi="Verdana"/>
          <w:sz w:val="24"/>
          <w:szCs w:val="24"/>
        </w:rPr>
        <w:t>to</w:t>
      </w:r>
      <w:r w:rsidR="002B3DA2">
        <w:rPr>
          <w:rFonts w:ascii="Verdana" w:hAnsi="Verdana"/>
          <w:sz w:val="24"/>
          <w:szCs w:val="24"/>
        </w:rPr>
        <w:t xml:space="preserve"> have been waiting</w:t>
      </w:r>
      <w:r w:rsidR="00297C08">
        <w:rPr>
          <w:rFonts w:ascii="Verdana" w:hAnsi="Verdana"/>
          <w:sz w:val="24"/>
          <w:szCs w:val="24"/>
        </w:rPr>
        <w:t xml:space="preserve"> for</w:t>
      </w:r>
      <w:r w:rsidR="002B3DA2">
        <w:rPr>
          <w:rFonts w:ascii="Verdana" w:hAnsi="Verdana"/>
          <w:sz w:val="24"/>
          <w:szCs w:val="24"/>
        </w:rPr>
        <w:t xml:space="preserve"> 7-10 years</w:t>
      </w:r>
      <w:r w:rsidR="00861931">
        <w:rPr>
          <w:rFonts w:ascii="Verdana" w:hAnsi="Verdana"/>
          <w:sz w:val="24"/>
          <w:szCs w:val="24"/>
        </w:rPr>
        <w:t>.</w:t>
      </w:r>
    </w:p>
    <w:p w14:paraId="1D761AF4" w14:textId="4AA94B69" w:rsidR="006063D5" w:rsidRDefault="006063D5" w:rsidP="00743195">
      <w:pPr>
        <w:pStyle w:val="ListParagraph"/>
        <w:numPr>
          <w:ilvl w:val="0"/>
          <w:numId w:val="11"/>
        </w:numPr>
        <w:rPr>
          <w:rFonts w:ascii="Verdana" w:hAnsi="Verdana"/>
          <w:sz w:val="24"/>
          <w:szCs w:val="24"/>
        </w:rPr>
      </w:pPr>
      <w:r w:rsidRPr="000871C6">
        <w:rPr>
          <w:rFonts w:ascii="Verdana" w:hAnsi="Verdana"/>
          <w:sz w:val="24"/>
          <w:szCs w:val="24"/>
        </w:rPr>
        <w:t xml:space="preserve">Research by the National Federation of Voluntary Service Providers showed at least 1,250 parents aged over 70 and almost 400 over 80 are the primary carers of an adult with a disability. </w:t>
      </w:r>
    </w:p>
    <w:p w14:paraId="490630F1" w14:textId="39E77D62" w:rsidR="0006008E" w:rsidRPr="00DA6C38" w:rsidRDefault="0094549E" w:rsidP="00743195">
      <w:pPr>
        <w:pStyle w:val="ListParagraph"/>
        <w:numPr>
          <w:ilvl w:val="0"/>
          <w:numId w:val="11"/>
        </w:numPr>
        <w:rPr>
          <w:rFonts w:ascii="Verdana" w:hAnsi="Verdana"/>
          <w:sz w:val="24"/>
          <w:szCs w:val="24"/>
        </w:rPr>
      </w:pPr>
      <w:r>
        <w:rPr>
          <w:rFonts w:ascii="Verdana" w:hAnsi="Verdana"/>
          <w:sz w:val="24"/>
          <w:szCs w:val="24"/>
          <w:lang w:val="en-GB"/>
        </w:rPr>
        <w:t>More than</w:t>
      </w:r>
      <w:r w:rsidR="00DA6C38" w:rsidRPr="00DA6C38">
        <w:rPr>
          <w:rFonts w:ascii="Verdana" w:hAnsi="Verdana"/>
          <w:sz w:val="24"/>
          <w:szCs w:val="24"/>
          <w:lang w:val="en-GB"/>
        </w:rPr>
        <w:t xml:space="preserve"> 1,</w:t>
      </w:r>
      <w:r>
        <w:rPr>
          <w:rFonts w:ascii="Verdana" w:hAnsi="Verdana"/>
          <w:sz w:val="24"/>
          <w:szCs w:val="24"/>
          <w:lang w:val="en-GB"/>
        </w:rPr>
        <w:t>342</w:t>
      </w:r>
      <w:r w:rsidR="00DA6C38" w:rsidRPr="00DA6C38">
        <w:rPr>
          <w:rFonts w:ascii="Verdana" w:hAnsi="Verdana"/>
          <w:sz w:val="24"/>
          <w:szCs w:val="24"/>
          <w:lang w:val="en-GB"/>
        </w:rPr>
        <w:t xml:space="preserve"> people with disabilities under the age of 65 are inappropriately placed in nursing homes</w:t>
      </w:r>
      <w:r w:rsidR="001F08B4">
        <w:rPr>
          <w:rFonts w:ascii="Verdana" w:hAnsi="Verdana"/>
          <w:sz w:val="24"/>
          <w:szCs w:val="24"/>
          <w:lang w:val="en-GB"/>
        </w:rPr>
        <w:t>.</w:t>
      </w:r>
      <w:r w:rsidR="00004CC9">
        <w:rPr>
          <w:rStyle w:val="css-901oao"/>
        </w:rPr>
        <w:t xml:space="preserve"> </w:t>
      </w:r>
    </w:p>
    <w:p w14:paraId="6FAF9B4F" w14:textId="753E9E4E" w:rsidR="00C51F9E" w:rsidRPr="00404B3E" w:rsidRDefault="00550E7B" w:rsidP="00743195">
      <w:pPr>
        <w:pStyle w:val="ListParagraph"/>
        <w:numPr>
          <w:ilvl w:val="0"/>
          <w:numId w:val="11"/>
        </w:numPr>
        <w:rPr>
          <w:rFonts w:ascii="Verdana" w:hAnsi="Verdana"/>
          <w:sz w:val="24"/>
          <w:szCs w:val="24"/>
        </w:rPr>
      </w:pPr>
      <w:r w:rsidRPr="00404B3E">
        <w:rPr>
          <w:rFonts w:ascii="Verdana" w:hAnsi="Verdana"/>
          <w:sz w:val="24"/>
          <w:szCs w:val="24"/>
        </w:rPr>
        <w:t xml:space="preserve">DFI’s own </w:t>
      </w:r>
      <w:r w:rsidR="00BF7991">
        <w:rPr>
          <w:rFonts w:ascii="Verdana" w:hAnsi="Verdana"/>
          <w:sz w:val="24"/>
          <w:szCs w:val="24"/>
        </w:rPr>
        <w:t xml:space="preserve">recent </w:t>
      </w:r>
      <w:r w:rsidRPr="00404B3E">
        <w:rPr>
          <w:rFonts w:ascii="Verdana" w:hAnsi="Verdana"/>
          <w:sz w:val="24"/>
          <w:szCs w:val="24"/>
        </w:rPr>
        <w:t xml:space="preserve">research </w:t>
      </w:r>
      <w:r w:rsidR="00296257">
        <w:rPr>
          <w:rFonts w:ascii="Verdana" w:hAnsi="Verdana"/>
          <w:sz w:val="24"/>
          <w:szCs w:val="24"/>
        </w:rPr>
        <w:t>(cited above)</w:t>
      </w:r>
      <w:r w:rsidRPr="00404B3E">
        <w:rPr>
          <w:rFonts w:ascii="Verdana" w:hAnsi="Verdana"/>
          <w:sz w:val="24"/>
          <w:szCs w:val="24"/>
        </w:rPr>
        <w:t xml:space="preserve"> showed that</w:t>
      </w:r>
      <w:r w:rsidR="00B664DD" w:rsidRPr="00404B3E">
        <w:rPr>
          <w:rFonts w:ascii="Verdana" w:hAnsi="Verdana"/>
          <w:sz w:val="24"/>
          <w:szCs w:val="24"/>
        </w:rPr>
        <w:t xml:space="preserve"> </w:t>
      </w:r>
      <w:r w:rsidR="00404B3E" w:rsidRPr="00404B3E">
        <w:rPr>
          <w:rFonts w:ascii="Verdana" w:hAnsi="Verdana"/>
          <w:sz w:val="24"/>
          <w:szCs w:val="24"/>
        </w:rPr>
        <w:t>most</w:t>
      </w:r>
      <w:r w:rsidR="00B664DD" w:rsidRPr="00404B3E">
        <w:rPr>
          <w:rFonts w:ascii="Verdana" w:hAnsi="Verdana"/>
          <w:sz w:val="24"/>
          <w:szCs w:val="24"/>
        </w:rPr>
        <w:t xml:space="preserve"> people</w:t>
      </w:r>
      <w:r w:rsidR="00404B3E">
        <w:rPr>
          <w:rFonts w:ascii="Verdana" w:hAnsi="Verdana"/>
          <w:sz w:val="24"/>
          <w:szCs w:val="24"/>
        </w:rPr>
        <w:t xml:space="preserve"> with disabilities surveyed</w:t>
      </w:r>
      <w:r w:rsidR="0081771A" w:rsidRPr="00404B3E">
        <w:rPr>
          <w:rFonts w:ascii="Verdana" w:hAnsi="Verdana"/>
          <w:sz w:val="24"/>
          <w:szCs w:val="24"/>
        </w:rPr>
        <w:t xml:space="preserve"> had minimal awareness of housing options provided by their local authorities</w:t>
      </w:r>
      <w:r w:rsidR="0016173C" w:rsidRPr="00404B3E">
        <w:rPr>
          <w:rFonts w:ascii="Verdana" w:hAnsi="Verdana"/>
          <w:sz w:val="24"/>
          <w:szCs w:val="24"/>
        </w:rPr>
        <w:t xml:space="preserve">, despite </w:t>
      </w:r>
      <w:r w:rsidR="0049590D">
        <w:rPr>
          <w:rFonts w:ascii="Verdana" w:hAnsi="Verdana"/>
          <w:sz w:val="24"/>
          <w:szCs w:val="24"/>
        </w:rPr>
        <w:t xml:space="preserve">many living in unsuitable housing or anticipating future </w:t>
      </w:r>
      <w:r w:rsidR="0016173C" w:rsidRPr="00404B3E">
        <w:rPr>
          <w:rFonts w:ascii="Verdana" w:hAnsi="Verdana"/>
          <w:sz w:val="24"/>
          <w:szCs w:val="24"/>
        </w:rPr>
        <w:t xml:space="preserve">housing </w:t>
      </w:r>
      <w:r w:rsidR="0049590D">
        <w:rPr>
          <w:rFonts w:ascii="Verdana" w:hAnsi="Verdana"/>
          <w:sz w:val="24"/>
          <w:szCs w:val="24"/>
        </w:rPr>
        <w:t>support</w:t>
      </w:r>
      <w:r w:rsidR="008B37C4">
        <w:rPr>
          <w:rFonts w:ascii="Verdana" w:hAnsi="Verdana"/>
          <w:sz w:val="24"/>
          <w:szCs w:val="24"/>
        </w:rPr>
        <w:t xml:space="preserve"> needs</w:t>
      </w:r>
      <w:r w:rsidR="0049590D">
        <w:rPr>
          <w:rFonts w:ascii="Verdana" w:hAnsi="Verdana"/>
          <w:sz w:val="24"/>
          <w:szCs w:val="24"/>
        </w:rPr>
        <w:t xml:space="preserve">. </w:t>
      </w:r>
    </w:p>
    <w:p w14:paraId="54CACF0C" w14:textId="4974C88B" w:rsidR="00C026A5" w:rsidRPr="00404B3E" w:rsidRDefault="0006008E" w:rsidP="00404B3E">
      <w:pPr>
        <w:rPr>
          <w:rFonts w:ascii="Verdana" w:hAnsi="Verdana"/>
          <w:sz w:val="24"/>
          <w:szCs w:val="24"/>
        </w:rPr>
      </w:pPr>
      <w:r>
        <w:rPr>
          <w:rFonts w:ascii="Verdana" w:hAnsi="Verdana"/>
          <w:sz w:val="24"/>
          <w:szCs w:val="24"/>
        </w:rPr>
        <w:lastRenderedPageBreak/>
        <w:t>As previously mentioned, the actual housing need</w:t>
      </w:r>
      <w:r w:rsidR="006D52B7" w:rsidRPr="00404B3E">
        <w:rPr>
          <w:rFonts w:ascii="Verdana" w:hAnsi="Verdana"/>
          <w:sz w:val="24"/>
          <w:szCs w:val="24"/>
        </w:rPr>
        <w:t xml:space="preserve"> is likely to be significantly higher</w:t>
      </w:r>
      <w:r w:rsidR="0028677E">
        <w:rPr>
          <w:rFonts w:ascii="Verdana" w:hAnsi="Verdana"/>
          <w:sz w:val="24"/>
          <w:szCs w:val="24"/>
        </w:rPr>
        <w:t xml:space="preserve"> than the over 10,000 people referred to above</w:t>
      </w:r>
      <w:r w:rsidR="00EF6ABD">
        <w:rPr>
          <w:rFonts w:ascii="Verdana" w:hAnsi="Verdana"/>
          <w:sz w:val="24"/>
          <w:szCs w:val="24"/>
        </w:rPr>
        <w:t xml:space="preserve"> (totalling all figures)</w:t>
      </w:r>
      <w:r w:rsidR="00B95263" w:rsidRPr="00404B3E">
        <w:rPr>
          <w:rFonts w:ascii="Verdana" w:hAnsi="Verdana"/>
          <w:sz w:val="24"/>
          <w:szCs w:val="24"/>
        </w:rPr>
        <w:t xml:space="preserve">. </w:t>
      </w:r>
      <w:r w:rsidR="00BB5DA1" w:rsidRPr="00404B3E">
        <w:rPr>
          <w:rFonts w:ascii="Verdana" w:hAnsi="Verdana"/>
          <w:sz w:val="24"/>
          <w:szCs w:val="24"/>
        </w:rPr>
        <w:t>Worryingly, s</w:t>
      </w:r>
      <w:r w:rsidR="00B95263" w:rsidRPr="00404B3E">
        <w:rPr>
          <w:rFonts w:ascii="Verdana" w:hAnsi="Verdana"/>
          <w:sz w:val="24"/>
          <w:szCs w:val="24"/>
        </w:rPr>
        <w:t>ome people</w:t>
      </w:r>
      <w:r w:rsidR="00897304" w:rsidRPr="00404B3E">
        <w:rPr>
          <w:rFonts w:ascii="Verdana" w:hAnsi="Verdana"/>
          <w:sz w:val="24"/>
          <w:szCs w:val="24"/>
        </w:rPr>
        <w:t xml:space="preserve"> working in the disability</w:t>
      </w:r>
      <w:r w:rsidR="00BB5DA1" w:rsidRPr="00404B3E">
        <w:rPr>
          <w:rFonts w:ascii="Verdana" w:hAnsi="Verdana"/>
          <w:sz w:val="24"/>
          <w:szCs w:val="24"/>
        </w:rPr>
        <w:t xml:space="preserve"> sector </w:t>
      </w:r>
      <w:r w:rsidR="00B95263" w:rsidRPr="00404B3E">
        <w:rPr>
          <w:rFonts w:ascii="Verdana" w:hAnsi="Verdana"/>
          <w:sz w:val="24"/>
          <w:szCs w:val="24"/>
        </w:rPr>
        <w:t xml:space="preserve">feel </w:t>
      </w:r>
      <w:r w:rsidR="00BB5DA1" w:rsidRPr="00404B3E">
        <w:rPr>
          <w:rFonts w:ascii="Verdana" w:hAnsi="Verdana"/>
          <w:sz w:val="24"/>
          <w:szCs w:val="24"/>
        </w:rPr>
        <w:t>that it</w:t>
      </w:r>
      <w:r w:rsidR="00B95263" w:rsidRPr="00404B3E">
        <w:rPr>
          <w:rFonts w:ascii="Verdana" w:hAnsi="Verdana"/>
          <w:sz w:val="24"/>
          <w:szCs w:val="24"/>
        </w:rPr>
        <w:t xml:space="preserve"> is </w:t>
      </w:r>
      <w:r w:rsidR="00BB7F45">
        <w:rPr>
          <w:rFonts w:ascii="Verdana" w:hAnsi="Verdana"/>
          <w:sz w:val="24"/>
          <w:szCs w:val="24"/>
        </w:rPr>
        <w:t xml:space="preserve">potentially </w:t>
      </w:r>
      <w:r w:rsidR="00B95263" w:rsidRPr="00404B3E">
        <w:rPr>
          <w:rFonts w:ascii="Verdana" w:hAnsi="Verdana"/>
          <w:sz w:val="24"/>
          <w:szCs w:val="24"/>
        </w:rPr>
        <w:t xml:space="preserve">unethical to encourage people to </w:t>
      </w:r>
      <w:r w:rsidR="00BB5DA1" w:rsidRPr="00404B3E">
        <w:rPr>
          <w:rFonts w:ascii="Verdana" w:hAnsi="Verdana"/>
          <w:sz w:val="24"/>
          <w:szCs w:val="24"/>
        </w:rPr>
        <w:t>put their name on the housing</w:t>
      </w:r>
      <w:r w:rsidR="00B95263" w:rsidRPr="00404B3E">
        <w:rPr>
          <w:rFonts w:ascii="Verdana" w:hAnsi="Verdana"/>
          <w:sz w:val="24"/>
          <w:szCs w:val="24"/>
        </w:rPr>
        <w:t xml:space="preserve"> list</w:t>
      </w:r>
      <w:r w:rsidR="00897304" w:rsidRPr="00404B3E">
        <w:rPr>
          <w:rFonts w:ascii="Verdana" w:hAnsi="Verdana"/>
          <w:sz w:val="24"/>
          <w:szCs w:val="24"/>
        </w:rPr>
        <w:t>, because they do not believe they will ever get a house</w:t>
      </w:r>
      <w:r w:rsidR="00C92CFB" w:rsidRPr="00404B3E">
        <w:rPr>
          <w:rFonts w:ascii="Verdana" w:hAnsi="Verdana"/>
          <w:sz w:val="24"/>
          <w:szCs w:val="24"/>
        </w:rPr>
        <w:t xml:space="preserve"> or the community and health support package they would need to be able to </w:t>
      </w:r>
      <w:r w:rsidR="00B3071F">
        <w:rPr>
          <w:rFonts w:ascii="Verdana" w:hAnsi="Verdana"/>
          <w:sz w:val="24"/>
          <w:szCs w:val="24"/>
        </w:rPr>
        <w:t>move into</w:t>
      </w:r>
      <w:r w:rsidR="00C92CFB" w:rsidRPr="00404B3E">
        <w:rPr>
          <w:rFonts w:ascii="Verdana" w:hAnsi="Verdana"/>
          <w:sz w:val="24"/>
          <w:szCs w:val="24"/>
        </w:rPr>
        <w:t xml:space="preserve"> a house were they offered one</w:t>
      </w:r>
      <w:r w:rsidR="00897304" w:rsidRPr="00404B3E">
        <w:rPr>
          <w:rFonts w:ascii="Verdana" w:hAnsi="Verdana"/>
          <w:sz w:val="24"/>
          <w:szCs w:val="24"/>
        </w:rPr>
        <w:t>.</w:t>
      </w:r>
    </w:p>
    <w:p w14:paraId="2110621C" w14:textId="0FDAA1D3" w:rsidR="003A4791" w:rsidRPr="00A118D7" w:rsidRDefault="003A4791" w:rsidP="00743195">
      <w:pPr>
        <w:pStyle w:val="ListParagraph"/>
        <w:numPr>
          <w:ilvl w:val="0"/>
          <w:numId w:val="22"/>
        </w:numPr>
        <w:rPr>
          <w:rFonts w:ascii="Verdana" w:hAnsi="Verdana"/>
          <w:b/>
          <w:bCs/>
          <w:sz w:val="24"/>
          <w:szCs w:val="24"/>
        </w:rPr>
      </w:pPr>
      <w:r w:rsidRPr="00A118D7">
        <w:rPr>
          <w:rFonts w:ascii="Verdana" w:hAnsi="Verdana"/>
          <w:b/>
          <w:bCs/>
          <w:sz w:val="24"/>
          <w:szCs w:val="24"/>
        </w:rPr>
        <w:t xml:space="preserve">Key </w:t>
      </w:r>
      <w:r w:rsidR="00C20D40" w:rsidRPr="00A118D7">
        <w:rPr>
          <w:rFonts w:ascii="Verdana" w:hAnsi="Verdana"/>
          <w:b/>
          <w:bCs/>
          <w:sz w:val="24"/>
          <w:szCs w:val="24"/>
        </w:rPr>
        <w:t>Obstacles to successful delivery</w:t>
      </w:r>
    </w:p>
    <w:p w14:paraId="3F74529D" w14:textId="63DE741F" w:rsidR="00945547" w:rsidRPr="00852CD0" w:rsidRDefault="00945547" w:rsidP="00945547">
      <w:pPr>
        <w:rPr>
          <w:rFonts w:ascii="Verdana" w:hAnsi="Verdana"/>
          <w:sz w:val="24"/>
          <w:szCs w:val="24"/>
        </w:rPr>
      </w:pPr>
      <w:r w:rsidRPr="00852CD0">
        <w:rPr>
          <w:rFonts w:ascii="Verdana" w:hAnsi="Verdana"/>
          <w:sz w:val="24"/>
          <w:szCs w:val="24"/>
        </w:rPr>
        <w:t>There are numerous obstacles to effective delivery</w:t>
      </w:r>
      <w:r w:rsidR="00852CD0">
        <w:rPr>
          <w:rFonts w:ascii="Verdana" w:hAnsi="Verdana"/>
          <w:sz w:val="24"/>
          <w:szCs w:val="24"/>
        </w:rPr>
        <w:t xml:space="preserve"> of housing options for people with disabilities</w:t>
      </w:r>
      <w:r w:rsidR="008C16AF">
        <w:rPr>
          <w:rFonts w:ascii="Verdana" w:hAnsi="Verdana"/>
          <w:sz w:val="24"/>
          <w:szCs w:val="24"/>
        </w:rPr>
        <w:t>, including the following</w:t>
      </w:r>
      <w:r w:rsidRPr="00852CD0">
        <w:rPr>
          <w:rFonts w:ascii="Verdana" w:hAnsi="Verdana"/>
          <w:sz w:val="24"/>
          <w:szCs w:val="24"/>
        </w:rPr>
        <w:t>.</w:t>
      </w:r>
    </w:p>
    <w:p w14:paraId="365409EA" w14:textId="7F9AB4FB" w:rsidR="003A4791" w:rsidRPr="00922B43" w:rsidRDefault="007E4EBD" w:rsidP="00922B43">
      <w:pPr>
        <w:rPr>
          <w:rFonts w:ascii="Verdana" w:hAnsi="Verdana"/>
          <w:b/>
          <w:bCs/>
          <w:sz w:val="24"/>
          <w:szCs w:val="24"/>
        </w:rPr>
      </w:pPr>
      <w:r>
        <w:rPr>
          <w:rFonts w:ascii="Verdana" w:hAnsi="Verdana"/>
          <w:b/>
          <w:bCs/>
          <w:sz w:val="24"/>
          <w:szCs w:val="24"/>
        </w:rPr>
        <w:t>C</w:t>
      </w:r>
      <w:r w:rsidR="003A4791" w:rsidRPr="00922B43">
        <w:rPr>
          <w:rFonts w:ascii="Verdana" w:hAnsi="Verdana"/>
          <w:b/>
          <w:bCs/>
          <w:sz w:val="24"/>
          <w:szCs w:val="24"/>
        </w:rPr>
        <w:t>omplex</w:t>
      </w:r>
      <w:r w:rsidR="00897304" w:rsidRPr="00922B43">
        <w:rPr>
          <w:rFonts w:ascii="Verdana" w:hAnsi="Verdana"/>
          <w:b/>
          <w:bCs/>
          <w:sz w:val="24"/>
          <w:szCs w:val="24"/>
        </w:rPr>
        <w:t>, convoluted</w:t>
      </w:r>
      <w:r w:rsidR="003A4791" w:rsidRPr="00922B43">
        <w:rPr>
          <w:rFonts w:ascii="Verdana" w:hAnsi="Verdana"/>
          <w:b/>
          <w:bCs/>
          <w:sz w:val="24"/>
          <w:szCs w:val="24"/>
        </w:rPr>
        <w:t xml:space="preserve"> system</w:t>
      </w:r>
    </w:p>
    <w:p w14:paraId="3B4FC78B" w14:textId="4C21BAEE" w:rsidR="00861931" w:rsidRDefault="003E764F" w:rsidP="00743195">
      <w:pPr>
        <w:pStyle w:val="ListParagraph"/>
        <w:numPr>
          <w:ilvl w:val="0"/>
          <w:numId w:val="1"/>
        </w:numPr>
        <w:rPr>
          <w:rFonts w:ascii="Verdana" w:hAnsi="Verdana"/>
          <w:sz w:val="24"/>
          <w:szCs w:val="24"/>
        </w:rPr>
      </w:pPr>
      <w:r>
        <w:rPr>
          <w:rFonts w:ascii="Verdana" w:hAnsi="Verdana"/>
          <w:sz w:val="24"/>
          <w:szCs w:val="24"/>
        </w:rPr>
        <w:t xml:space="preserve">The challenges </w:t>
      </w:r>
      <w:r w:rsidR="0049590D">
        <w:rPr>
          <w:rFonts w:ascii="Verdana" w:hAnsi="Verdana"/>
          <w:sz w:val="24"/>
          <w:szCs w:val="24"/>
        </w:rPr>
        <w:t>involved in</w:t>
      </w:r>
      <w:r>
        <w:rPr>
          <w:rFonts w:ascii="Verdana" w:hAnsi="Verdana"/>
          <w:sz w:val="24"/>
          <w:szCs w:val="24"/>
        </w:rPr>
        <w:t xml:space="preserve"> </w:t>
      </w:r>
      <w:r w:rsidR="003402A2">
        <w:rPr>
          <w:rFonts w:ascii="Verdana" w:hAnsi="Verdana"/>
          <w:sz w:val="24"/>
          <w:szCs w:val="24"/>
        </w:rPr>
        <w:t xml:space="preserve">the </w:t>
      </w:r>
      <w:r>
        <w:rPr>
          <w:rFonts w:ascii="Verdana" w:hAnsi="Verdana"/>
          <w:sz w:val="24"/>
          <w:szCs w:val="24"/>
        </w:rPr>
        <w:t>planning</w:t>
      </w:r>
      <w:r w:rsidR="003402A2">
        <w:rPr>
          <w:rFonts w:ascii="Verdana" w:hAnsi="Verdana"/>
          <w:sz w:val="24"/>
          <w:szCs w:val="24"/>
        </w:rPr>
        <w:t xml:space="preserve"> process</w:t>
      </w:r>
      <w:r w:rsidR="000658CC">
        <w:rPr>
          <w:rFonts w:ascii="Verdana" w:hAnsi="Verdana"/>
          <w:sz w:val="24"/>
          <w:szCs w:val="24"/>
        </w:rPr>
        <w:t>, including navigating the CAS system for those who are building</w:t>
      </w:r>
      <w:r w:rsidR="004B0CAC">
        <w:rPr>
          <w:rFonts w:ascii="Verdana" w:hAnsi="Verdana"/>
          <w:sz w:val="24"/>
          <w:szCs w:val="24"/>
        </w:rPr>
        <w:t>.</w:t>
      </w:r>
    </w:p>
    <w:p w14:paraId="56FDC8D2" w14:textId="50378D49" w:rsidR="0020720C" w:rsidRPr="001E0C26" w:rsidRDefault="000658CC" w:rsidP="001E0C26">
      <w:pPr>
        <w:pStyle w:val="ListParagraph"/>
        <w:numPr>
          <w:ilvl w:val="0"/>
          <w:numId w:val="1"/>
        </w:numPr>
        <w:rPr>
          <w:rFonts w:ascii="Verdana" w:hAnsi="Verdana"/>
          <w:sz w:val="24"/>
          <w:szCs w:val="24"/>
        </w:rPr>
      </w:pPr>
      <w:r>
        <w:rPr>
          <w:rFonts w:ascii="Verdana" w:hAnsi="Verdana"/>
          <w:sz w:val="24"/>
          <w:szCs w:val="24"/>
        </w:rPr>
        <w:t>Inconsisten</w:t>
      </w:r>
      <w:r w:rsidR="00492CA0">
        <w:rPr>
          <w:rFonts w:ascii="Verdana" w:hAnsi="Verdana"/>
          <w:sz w:val="24"/>
          <w:szCs w:val="24"/>
        </w:rPr>
        <w:t>t</w:t>
      </w:r>
      <w:r>
        <w:rPr>
          <w:rFonts w:ascii="Verdana" w:hAnsi="Verdana"/>
          <w:sz w:val="24"/>
          <w:szCs w:val="24"/>
        </w:rPr>
        <w:t xml:space="preserve"> approach across </w:t>
      </w:r>
      <w:r w:rsidR="001D2BFF">
        <w:rPr>
          <w:rFonts w:ascii="Verdana" w:hAnsi="Verdana"/>
          <w:sz w:val="24"/>
          <w:szCs w:val="24"/>
        </w:rPr>
        <w:t>l</w:t>
      </w:r>
      <w:r>
        <w:rPr>
          <w:rFonts w:ascii="Verdana" w:hAnsi="Verdana"/>
          <w:sz w:val="24"/>
          <w:szCs w:val="24"/>
        </w:rPr>
        <w:t xml:space="preserve">ocal </w:t>
      </w:r>
      <w:r w:rsidR="001D2BFF">
        <w:rPr>
          <w:rFonts w:ascii="Verdana" w:hAnsi="Verdana"/>
          <w:sz w:val="24"/>
          <w:szCs w:val="24"/>
        </w:rPr>
        <w:t>a</w:t>
      </w:r>
      <w:r>
        <w:rPr>
          <w:rFonts w:ascii="Verdana" w:hAnsi="Verdana"/>
          <w:sz w:val="24"/>
          <w:szCs w:val="24"/>
        </w:rPr>
        <w:t>uthorities</w:t>
      </w:r>
      <w:r w:rsidR="001E0C26">
        <w:rPr>
          <w:rFonts w:ascii="Verdana" w:hAnsi="Verdana"/>
          <w:sz w:val="24"/>
          <w:szCs w:val="24"/>
        </w:rPr>
        <w:t>. F</w:t>
      </w:r>
      <w:r w:rsidR="00492CA0">
        <w:rPr>
          <w:rFonts w:ascii="Verdana" w:hAnsi="Verdana"/>
          <w:sz w:val="24"/>
          <w:szCs w:val="24"/>
        </w:rPr>
        <w:t xml:space="preserve">or </w:t>
      </w:r>
      <w:proofErr w:type="gramStart"/>
      <w:r w:rsidR="00492CA0">
        <w:rPr>
          <w:rFonts w:ascii="Verdana" w:hAnsi="Verdana"/>
          <w:sz w:val="24"/>
          <w:szCs w:val="24"/>
        </w:rPr>
        <w:t>example</w:t>
      </w:r>
      <w:proofErr w:type="gramEnd"/>
      <w:r w:rsidR="00492CA0">
        <w:rPr>
          <w:rFonts w:ascii="Verdana" w:hAnsi="Verdana"/>
          <w:sz w:val="24"/>
          <w:szCs w:val="24"/>
        </w:rPr>
        <w:t xml:space="preserve"> a floor plan approved in one </w:t>
      </w:r>
      <w:r w:rsidR="008A6A10">
        <w:rPr>
          <w:rFonts w:ascii="Verdana" w:hAnsi="Verdana"/>
          <w:sz w:val="24"/>
          <w:szCs w:val="24"/>
        </w:rPr>
        <w:t>local authority</w:t>
      </w:r>
      <w:r w:rsidR="00492CA0">
        <w:rPr>
          <w:rFonts w:ascii="Verdana" w:hAnsi="Verdana"/>
          <w:sz w:val="24"/>
          <w:szCs w:val="24"/>
        </w:rPr>
        <w:t xml:space="preserve"> is declined in another</w:t>
      </w:r>
      <w:r w:rsidR="001E0C26">
        <w:rPr>
          <w:rFonts w:ascii="Verdana" w:hAnsi="Verdana"/>
          <w:sz w:val="24"/>
          <w:szCs w:val="24"/>
        </w:rPr>
        <w:t xml:space="preserve"> - there is a l</w:t>
      </w:r>
      <w:r w:rsidR="0020720C" w:rsidRPr="001E0C26">
        <w:rPr>
          <w:rFonts w:ascii="Verdana" w:hAnsi="Verdana"/>
          <w:sz w:val="24"/>
          <w:szCs w:val="24"/>
        </w:rPr>
        <w:t xml:space="preserve">ack of </w:t>
      </w:r>
      <w:r w:rsidR="001E0C26">
        <w:rPr>
          <w:rFonts w:ascii="Verdana" w:hAnsi="Verdana"/>
          <w:sz w:val="24"/>
          <w:szCs w:val="24"/>
        </w:rPr>
        <w:t xml:space="preserve">a </w:t>
      </w:r>
      <w:r w:rsidR="0020720C" w:rsidRPr="001E0C26">
        <w:rPr>
          <w:rFonts w:ascii="Verdana" w:hAnsi="Verdana"/>
          <w:sz w:val="24"/>
          <w:szCs w:val="24"/>
        </w:rPr>
        <w:t>clear</w:t>
      </w:r>
      <w:r w:rsidR="001E0C26">
        <w:rPr>
          <w:rFonts w:ascii="Verdana" w:hAnsi="Verdana"/>
          <w:sz w:val="24"/>
          <w:szCs w:val="24"/>
        </w:rPr>
        <w:t>,</w:t>
      </w:r>
      <w:r w:rsidR="009B75C0" w:rsidRPr="001E0C26">
        <w:rPr>
          <w:rFonts w:ascii="Verdana" w:hAnsi="Verdana"/>
          <w:sz w:val="24"/>
          <w:szCs w:val="24"/>
        </w:rPr>
        <w:t xml:space="preserve"> consistent </w:t>
      </w:r>
      <w:r w:rsidR="0020720C" w:rsidRPr="001E0C26">
        <w:rPr>
          <w:rFonts w:ascii="Verdana" w:hAnsi="Verdana"/>
          <w:sz w:val="24"/>
          <w:szCs w:val="24"/>
        </w:rPr>
        <w:t xml:space="preserve">baseline </w:t>
      </w:r>
      <w:r w:rsidR="0053664E" w:rsidRPr="001E0C26">
        <w:rPr>
          <w:rFonts w:ascii="Verdana" w:hAnsi="Verdana"/>
          <w:sz w:val="24"/>
          <w:szCs w:val="24"/>
        </w:rPr>
        <w:t>on acceptable housing plans across</w:t>
      </w:r>
      <w:r w:rsidR="008A6A10" w:rsidRPr="001E0C26">
        <w:rPr>
          <w:rFonts w:ascii="Verdana" w:hAnsi="Verdana"/>
          <w:sz w:val="24"/>
          <w:szCs w:val="24"/>
        </w:rPr>
        <w:t xml:space="preserve"> all local authorities</w:t>
      </w:r>
      <w:r w:rsidR="0053664E" w:rsidRPr="001E0C26">
        <w:rPr>
          <w:rFonts w:ascii="Verdana" w:hAnsi="Verdana"/>
          <w:sz w:val="24"/>
          <w:szCs w:val="24"/>
        </w:rPr>
        <w:t>.</w:t>
      </w:r>
    </w:p>
    <w:p w14:paraId="0796272F" w14:textId="2CBD67D8" w:rsidR="00922B43" w:rsidRPr="008D6ED2" w:rsidRDefault="00185125" w:rsidP="00743195">
      <w:pPr>
        <w:pStyle w:val="ListParagraph"/>
        <w:numPr>
          <w:ilvl w:val="0"/>
          <w:numId w:val="1"/>
        </w:numPr>
        <w:rPr>
          <w:rFonts w:ascii="Verdana" w:hAnsi="Verdana"/>
          <w:sz w:val="24"/>
          <w:szCs w:val="24"/>
        </w:rPr>
      </w:pPr>
      <w:r>
        <w:rPr>
          <w:rFonts w:ascii="Verdana" w:hAnsi="Verdana"/>
          <w:sz w:val="24"/>
          <w:szCs w:val="24"/>
        </w:rPr>
        <w:t>Incon</w:t>
      </w:r>
      <w:r w:rsidR="00D262B1">
        <w:rPr>
          <w:rFonts w:ascii="Verdana" w:hAnsi="Verdana"/>
          <w:sz w:val="24"/>
          <w:szCs w:val="24"/>
        </w:rPr>
        <w:t>s</w:t>
      </w:r>
      <w:r>
        <w:rPr>
          <w:rFonts w:ascii="Verdana" w:hAnsi="Verdana"/>
          <w:sz w:val="24"/>
          <w:szCs w:val="24"/>
        </w:rPr>
        <w:t xml:space="preserve">istency and lack of clarity around issues can mean that </w:t>
      </w:r>
      <w:r w:rsidR="00696FAE">
        <w:rPr>
          <w:rFonts w:ascii="Verdana" w:hAnsi="Verdana"/>
          <w:sz w:val="24"/>
          <w:szCs w:val="24"/>
        </w:rPr>
        <w:t xml:space="preserve">success in any particular area </w:t>
      </w:r>
      <w:r w:rsidR="00484A27">
        <w:rPr>
          <w:rFonts w:ascii="Verdana" w:hAnsi="Verdana"/>
          <w:sz w:val="24"/>
          <w:szCs w:val="24"/>
        </w:rPr>
        <w:t>depends on</w:t>
      </w:r>
      <w:r w:rsidR="00696FAE">
        <w:rPr>
          <w:rFonts w:ascii="Verdana" w:hAnsi="Verdana"/>
          <w:sz w:val="24"/>
          <w:szCs w:val="24"/>
        </w:rPr>
        <w:t xml:space="preserve"> </w:t>
      </w:r>
      <w:r w:rsidR="00484A27">
        <w:rPr>
          <w:rFonts w:ascii="Verdana" w:hAnsi="Verdana"/>
          <w:sz w:val="24"/>
          <w:szCs w:val="24"/>
        </w:rPr>
        <w:t>the attitude and approach of</w:t>
      </w:r>
      <w:r w:rsidR="00696FAE">
        <w:rPr>
          <w:rFonts w:ascii="Verdana" w:hAnsi="Verdana"/>
          <w:sz w:val="24"/>
          <w:szCs w:val="24"/>
        </w:rPr>
        <w:t xml:space="preserve"> the individual staff member one is dealing with – the system is often driven by individuals rather than </w:t>
      </w:r>
      <w:r w:rsidR="00C513B7">
        <w:rPr>
          <w:rFonts w:ascii="Verdana" w:hAnsi="Verdana"/>
          <w:sz w:val="24"/>
          <w:szCs w:val="24"/>
        </w:rPr>
        <w:t>clear and consistent</w:t>
      </w:r>
      <w:r w:rsidR="0042731A">
        <w:rPr>
          <w:rFonts w:ascii="Verdana" w:hAnsi="Verdana"/>
          <w:sz w:val="24"/>
          <w:szCs w:val="24"/>
        </w:rPr>
        <w:t xml:space="preserve"> processes</w:t>
      </w:r>
      <w:r w:rsidR="00696FAE">
        <w:rPr>
          <w:rFonts w:ascii="Verdana" w:hAnsi="Verdana"/>
          <w:sz w:val="24"/>
          <w:szCs w:val="24"/>
        </w:rPr>
        <w:t>.</w:t>
      </w:r>
    </w:p>
    <w:p w14:paraId="452C42EA" w14:textId="16E8BFF7" w:rsidR="003A4791" w:rsidRPr="00922B43" w:rsidRDefault="001F4134" w:rsidP="00922B43">
      <w:pPr>
        <w:rPr>
          <w:rFonts w:ascii="Verdana" w:hAnsi="Verdana"/>
          <w:b/>
          <w:bCs/>
          <w:sz w:val="24"/>
          <w:szCs w:val="24"/>
        </w:rPr>
      </w:pPr>
      <w:r w:rsidRPr="00922B43">
        <w:rPr>
          <w:rFonts w:ascii="Verdana" w:hAnsi="Verdana"/>
          <w:b/>
          <w:bCs/>
          <w:sz w:val="24"/>
          <w:szCs w:val="24"/>
        </w:rPr>
        <w:t>Lack of sufficient funding</w:t>
      </w:r>
    </w:p>
    <w:p w14:paraId="68A35C09" w14:textId="6B85758B" w:rsidR="00C026A5" w:rsidRDefault="00F86988" w:rsidP="00743195">
      <w:pPr>
        <w:pStyle w:val="ListParagraph"/>
        <w:numPr>
          <w:ilvl w:val="0"/>
          <w:numId w:val="1"/>
        </w:numPr>
        <w:rPr>
          <w:rFonts w:ascii="Verdana" w:hAnsi="Verdana"/>
          <w:sz w:val="24"/>
          <w:szCs w:val="24"/>
        </w:rPr>
      </w:pPr>
      <w:r>
        <w:rPr>
          <w:rFonts w:ascii="Verdana" w:hAnsi="Verdana"/>
          <w:sz w:val="24"/>
          <w:szCs w:val="24"/>
        </w:rPr>
        <w:t>A significant</w:t>
      </w:r>
      <w:r w:rsidR="00D8781B">
        <w:rPr>
          <w:rFonts w:ascii="Verdana" w:hAnsi="Verdana"/>
          <w:sz w:val="24"/>
          <w:szCs w:val="24"/>
        </w:rPr>
        <w:t xml:space="preserve">, persistent </w:t>
      </w:r>
      <w:r>
        <w:rPr>
          <w:rFonts w:ascii="Verdana" w:hAnsi="Verdana"/>
          <w:sz w:val="24"/>
          <w:szCs w:val="24"/>
        </w:rPr>
        <w:t>l</w:t>
      </w:r>
      <w:r w:rsidR="00C026A5">
        <w:rPr>
          <w:rFonts w:ascii="Verdana" w:hAnsi="Verdana"/>
          <w:sz w:val="24"/>
          <w:szCs w:val="24"/>
        </w:rPr>
        <w:t xml:space="preserve">ack of PA </w:t>
      </w:r>
      <w:r>
        <w:rPr>
          <w:rFonts w:ascii="Verdana" w:hAnsi="Verdana"/>
          <w:sz w:val="24"/>
          <w:szCs w:val="24"/>
        </w:rPr>
        <w:t xml:space="preserve">and home support </w:t>
      </w:r>
      <w:r w:rsidR="00C026A5">
        <w:rPr>
          <w:rFonts w:ascii="Verdana" w:hAnsi="Verdana"/>
          <w:sz w:val="24"/>
          <w:szCs w:val="24"/>
        </w:rPr>
        <w:t>hours</w:t>
      </w:r>
      <w:r w:rsidR="004B0CAC">
        <w:rPr>
          <w:rFonts w:ascii="Verdana" w:hAnsi="Verdana"/>
          <w:sz w:val="24"/>
          <w:szCs w:val="24"/>
        </w:rPr>
        <w:t xml:space="preserve"> and packages </w:t>
      </w:r>
      <w:r w:rsidR="0042731A">
        <w:rPr>
          <w:rFonts w:ascii="Verdana" w:hAnsi="Verdana"/>
          <w:sz w:val="24"/>
          <w:szCs w:val="24"/>
        </w:rPr>
        <w:t xml:space="preserve">being </w:t>
      </w:r>
      <w:r w:rsidR="004B0CAC">
        <w:rPr>
          <w:rFonts w:ascii="Verdana" w:hAnsi="Verdana"/>
          <w:sz w:val="24"/>
          <w:szCs w:val="24"/>
        </w:rPr>
        <w:t>available</w:t>
      </w:r>
      <w:r>
        <w:rPr>
          <w:rFonts w:ascii="Verdana" w:hAnsi="Verdana"/>
          <w:sz w:val="24"/>
          <w:szCs w:val="24"/>
        </w:rPr>
        <w:t xml:space="preserve">, which prevents people from taking up housing offers (and sometimes blocks offers being made or people being put on the </w:t>
      </w:r>
      <w:r w:rsidR="003F2163">
        <w:rPr>
          <w:rFonts w:ascii="Verdana" w:hAnsi="Verdana"/>
          <w:sz w:val="24"/>
          <w:szCs w:val="24"/>
        </w:rPr>
        <w:t xml:space="preserve">housing </w:t>
      </w:r>
      <w:r>
        <w:rPr>
          <w:rFonts w:ascii="Verdana" w:hAnsi="Verdana"/>
          <w:sz w:val="24"/>
          <w:szCs w:val="24"/>
        </w:rPr>
        <w:t>list)</w:t>
      </w:r>
      <w:r w:rsidR="00060524">
        <w:rPr>
          <w:rFonts w:ascii="Verdana" w:hAnsi="Verdana"/>
          <w:sz w:val="24"/>
          <w:szCs w:val="24"/>
        </w:rPr>
        <w:t>.</w:t>
      </w:r>
    </w:p>
    <w:p w14:paraId="092D158E" w14:textId="5D5FBC82" w:rsidR="00007030" w:rsidRDefault="00007030" w:rsidP="00743195">
      <w:pPr>
        <w:pStyle w:val="ListParagraph"/>
        <w:numPr>
          <w:ilvl w:val="0"/>
          <w:numId w:val="1"/>
        </w:numPr>
        <w:rPr>
          <w:rFonts w:ascii="Verdana" w:hAnsi="Verdana"/>
          <w:sz w:val="24"/>
          <w:szCs w:val="24"/>
        </w:rPr>
      </w:pPr>
      <w:r>
        <w:rPr>
          <w:rFonts w:ascii="Verdana" w:hAnsi="Verdana"/>
          <w:sz w:val="24"/>
          <w:szCs w:val="24"/>
        </w:rPr>
        <w:t>The perception that building accessible housing involves an unjustifiable cost associated with ‘extra space’</w:t>
      </w:r>
      <w:r w:rsidR="00AB0258">
        <w:rPr>
          <w:rFonts w:ascii="Verdana" w:hAnsi="Verdana"/>
          <w:sz w:val="24"/>
          <w:szCs w:val="24"/>
        </w:rPr>
        <w:t xml:space="preserve">, and this being frequently blocked by the Department of Housing when </w:t>
      </w:r>
      <w:r w:rsidR="00BF75A1">
        <w:rPr>
          <w:rFonts w:ascii="Verdana" w:hAnsi="Verdana"/>
          <w:sz w:val="24"/>
          <w:szCs w:val="24"/>
        </w:rPr>
        <w:t>local authorities and others building housing</w:t>
      </w:r>
      <w:r w:rsidR="00AB0258">
        <w:rPr>
          <w:rFonts w:ascii="Verdana" w:hAnsi="Verdana"/>
          <w:sz w:val="24"/>
          <w:szCs w:val="24"/>
        </w:rPr>
        <w:t xml:space="preserve"> try to build beyond the minimum</w:t>
      </w:r>
      <w:r w:rsidR="003616E8">
        <w:rPr>
          <w:rFonts w:ascii="Verdana" w:hAnsi="Verdana"/>
          <w:sz w:val="24"/>
          <w:szCs w:val="24"/>
        </w:rPr>
        <w:t xml:space="preserve"> requirements. </w:t>
      </w:r>
    </w:p>
    <w:p w14:paraId="3ABCBA97" w14:textId="5B9B20CA" w:rsidR="009B75C0" w:rsidRPr="009B75C0" w:rsidRDefault="007D4DA7" w:rsidP="00743195">
      <w:pPr>
        <w:pStyle w:val="ListParagraph"/>
        <w:numPr>
          <w:ilvl w:val="0"/>
          <w:numId w:val="1"/>
        </w:numPr>
        <w:rPr>
          <w:rFonts w:ascii="Verdana" w:hAnsi="Verdana"/>
          <w:sz w:val="24"/>
          <w:szCs w:val="24"/>
        </w:rPr>
      </w:pPr>
      <w:r>
        <w:rPr>
          <w:rFonts w:ascii="Verdana" w:hAnsi="Verdana"/>
          <w:sz w:val="24"/>
          <w:szCs w:val="24"/>
        </w:rPr>
        <w:t>Insufficient f</w:t>
      </w:r>
      <w:r w:rsidR="009B75C0">
        <w:rPr>
          <w:rFonts w:ascii="Verdana" w:hAnsi="Verdana"/>
          <w:sz w:val="24"/>
          <w:szCs w:val="24"/>
        </w:rPr>
        <w:t>unding for A</w:t>
      </w:r>
      <w:r w:rsidR="00626DB0">
        <w:rPr>
          <w:rFonts w:ascii="Verdana" w:hAnsi="Verdana"/>
          <w:sz w:val="24"/>
          <w:szCs w:val="24"/>
        </w:rPr>
        <w:t xml:space="preserve">ssistive </w:t>
      </w:r>
      <w:r w:rsidR="009B75C0">
        <w:rPr>
          <w:rFonts w:ascii="Verdana" w:hAnsi="Verdana"/>
          <w:sz w:val="24"/>
          <w:szCs w:val="24"/>
        </w:rPr>
        <w:t>T</w:t>
      </w:r>
      <w:r w:rsidR="00626DB0">
        <w:rPr>
          <w:rFonts w:ascii="Verdana" w:hAnsi="Verdana"/>
          <w:sz w:val="24"/>
          <w:szCs w:val="24"/>
        </w:rPr>
        <w:t>echnology (AT)</w:t>
      </w:r>
      <w:r w:rsidR="009B75C0">
        <w:rPr>
          <w:rFonts w:ascii="Verdana" w:hAnsi="Verdana"/>
          <w:sz w:val="24"/>
          <w:szCs w:val="24"/>
        </w:rPr>
        <w:t>, including the maintenance</w:t>
      </w:r>
      <w:r w:rsidR="003616E8">
        <w:rPr>
          <w:rFonts w:ascii="Verdana" w:hAnsi="Verdana"/>
          <w:sz w:val="24"/>
          <w:szCs w:val="24"/>
        </w:rPr>
        <w:t xml:space="preserve"> of this technology</w:t>
      </w:r>
      <w:r w:rsidR="009B75C0">
        <w:rPr>
          <w:rFonts w:ascii="Verdana" w:hAnsi="Verdana"/>
          <w:sz w:val="24"/>
          <w:szCs w:val="24"/>
        </w:rPr>
        <w:t xml:space="preserve"> once </w:t>
      </w:r>
      <w:r w:rsidR="003616E8">
        <w:rPr>
          <w:rFonts w:ascii="Verdana" w:hAnsi="Verdana"/>
          <w:sz w:val="24"/>
          <w:szCs w:val="24"/>
        </w:rPr>
        <w:t xml:space="preserve">it </w:t>
      </w:r>
      <w:r w:rsidR="00626DB0">
        <w:rPr>
          <w:rFonts w:ascii="Verdana" w:hAnsi="Verdana"/>
          <w:sz w:val="24"/>
          <w:szCs w:val="24"/>
        </w:rPr>
        <w:t>is in place</w:t>
      </w:r>
      <w:r w:rsidR="003616E8">
        <w:rPr>
          <w:rFonts w:ascii="Verdana" w:hAnsi="Verdana"/>
          <w:sz w:val="24"/>
          <w:szCs w:val="24"/>
        </w:rPr>
        <w:t xml:space="preserve"> (neither </w:t>
      </w:r>
      <w:r w:rsidR="00234B2A">
        <w:rPr>
          <w:rFonts w:ascii="Verdana" w:hAnsi="Verdana"/>
          <w:sz w:val="24"/>
          <w:szCs w:val="24"/>
        </w:rPr>
        <w:t xml:space="preserve">the </w:t>
      </w:r>
      <w:r w:rsidR="003616E8">
        <w:rPr>
          <w:rFonts w:ascii="Verdana" w:hAnsi="Verdana"/>
          <w:sz w:val="24"/>
          <w:szCs w:val="24"/>
        </w:rPr>
        <w:t>HSE nor Department of Housing have a budget line for this)</w:t>
      </w:r>
      <w:r>
        <w:rPr>
          <w:rFonts w:ascii="Verdana" w:hAnsi="Verdana"/>
          <w:sz w:val="24"/>
          <w:szCs w:val="24"/>
        </w:rPr>
        <w:t>.</w:t>
      </w:r>
    </w:p>
    <w:p w14:paraId="2EC8C839" w14:textId="37A422EE" w:rsidR="000B3DD9" w:rsidRPr="00234B2A" w:rsidRDefault="00F86988" w:rsidP="00743195">
      <w:pPr>
        <w:pStyle w:val="ListParagraph"/>
        <w:numPr>
          <w:ilvl w:val="0"/>
          <w:numId w:val="1"/>
        </w:numPr>
        <w:rPr>
          <w:rFonts w:ascii="Verdana" w:hAnsi="Verdana"/>
          <w:sz w:val="24"/>
          <w:szCs w:val="24"/>
        </w:rPr>
      </w:pPr>
      <w:r w:rsidRPr="00234B2A">
        <w:rPr>
          <w:rFonts w:ascii="Verdana" w:hAnsi="Verdana"/>
          <w:sz w:val="24"/>
          <w:szCs w:val="24"/>
        </w:rPr>
        <w:t xml:space="preserve">The </w:t>
      </w:r>
      <w:r w:rsidR="00EF331B" w:rsidRPr="00234B2A">
        <w:rPr>
          <w:rFonts w:ascii="Verdana" w:hAnsi="Verdana"/>
          <w:sz w:val="24"/>
          <w:szCs w:val="24"/>
        </w:rPr>
        <w:t xml:space="preserve">overall </w:t>
      </w:r>
      <w:r w:rsidRPr="00234B2A">
        <w:rPr>
          <w:rFonts w:ascii="Verdana" w:hAnsi="Verdana"/>
          <w:sz w:val="24"/>
          <w:szCs w:val="24"/>
        </w:rPr>
        <w:t xml:space="preserve">funding </w:t>
      </w:r>
      <w:r w:rsidR="00EF331B" w:rsidRPr="00234B2A">
        <w:rPr>
          <w:rFonts w:ascii="Verdana" w:hAnsi="Verdana"/>
          <w:sz w:val="24"/>
          <w:szCs w:val="24"/>
        </w:rPr>
        <w:t xml:space="preserve">allocated </w:t>
      </w:r>
      <w:r w:rsidRPr="00234B2A">
        <w:rPr>
          <w:rFonts w:ascii="Verdana" w:hAnsi="Verdana"/>
          <w:sz w:val="24"/>
          <w:szCs w:val="24"/>
        </w:rPr>
        <w:t xml:space="preserve">for </w:t>
      </w:r>
      <w:r w:rsidR="00EF331B" w:rsidRPr="00234B2A">
        <w:rPr>
          <w:rFonts w:ascii="Verdana" w:hAnsi="Verdana"/>
          <w:sz w:val="24"/>
          <w:szCs w:val="24"/>
        </w:rPr>
        <w:t xml:space="preserve">housing </w:t>
      </w:r>
      <w:r w:rsidRPr="00234B2A">
        <w:rPr>
          <w:rFonts w:ascii="Verdana" w:hAnsi="Verdana"/>
          <w:sz w:val="24"/>
          <w:szCs w:val="24"/>
        </w:rPr>
        <w:t>a</w:t>
      </w:r>
      <w:r w:rsidR="00C026A5" w:rsidRPr="00234B2A">
        <w:rPr>
          <w:rFonts w:ascii="Verdana" w:hAnsi="Verdana"/>
          <w:sz w:val="24"/>
          <w:szCs w:val="24"/>
        </w:rPr>
        <w:t>daptation</w:t>
      </w:r>
      <w:r w:rsidRPr="00234B2A">
        <w:rPr>
          <w:rFonts w:ascii="Verdana" w:hAnsi="Verdana"/>
          <w:sz w:val="24"/>
          <w:szCs w:val="24"/>
        </w:rPr>
        <w:t xml:space="preserve"> grants is still significantly lower than it was in 201</w:t>
      </w:r>
      <w:r w:rsidR="00947570" w:rsidRPr="00234B2A">
        <w:rPr>
          <w:rFonts w:ascii="Verdana" w:hAnsi="Verdana"/>
          <w:sz w:val="24"/>
          <w:szCs w:val="24"/>
        </w:rPr>
        <w:t>0 and 2011</w:t>
      </w:r>
      <w:r w:rsidR="000B3DD9" w:rsidRPr="00234B2A">
        <w:rPr>
          <w:rFonts w:ascii="Verdana" w:hAnsi="Verdana"/>
          <w:sz w:val="24"/>
          <w:szCs w:val="24"/>
        </w:rPr>
        <w:t xml:space="preserve"> (</w:t>
      </w:r>
      <w:r w:rsidR="009B4E63" w:rsidRPr="00234B2A">
        <w:rPr>
          <w:rFonts w:ascii="Verdana" w:hAnsi="Verdana"/>
          <w:sz w:val="24"/>
          <w:szCs w:val="24"/>
        </w:rPr>
        <w:t>€</w:t>
      </w:r>
      <w:r w:rsidR="005A199B" w:rsidRPr="00234B2A">
        <w:rPr>
          <w:rFonts w:ascii="Verdana" w:hAnsi="Verdana"/>
          <w:sz w:val="24"/>
          <w:szCs w:val="24"/>
        </w:rPr>
        <w:t>95.46 million in 2010</w:t>
      </w:r>
      <w:r w:rsidR="00A53242">
        <w:rPr>
          <w:rFonts w:ascii="Verdana" w:hAnsi="Verdana"/>
          <w:sz w:val="24"/>
          <w:szCs w:val="24"/>
        </w:rPr>
        <w:t>, for example</w:t>
      </w:r>
      <w:r w:rsidR="005A199B" w:rsidRPr="00234B2A">
        <w:rPr>
          <w:rFonts w:ascii="Verdana" w:hAnsi="Verdana"/>
          <w:sz w:val="24"/>
          <w:szCs w:val="24"/>
        </w:rPr>
        <w:t>)</w:t>
      </w:r>
      <w:r w:rsidR="00A53242">
        <w:rPr>
          <w:rFonts w:ascii="Verdana" w:hAnsi="Verdana"/>
          <w:sz w:val="24"/>
          <w:szCs w:val="24"/>
        </w:rPr>
        <w:t>.</w:t>
      </w:r>
    </w:p>
    <w:p w14:paraId="25556D9F" w14:textId="3A351290" w:rsidR="00C026A5" w:rsidRPr="004E4F1D" w:rsidRDefault="004E4F1D" w:rsidP="00743195">
      <w:pPr>
        <w:pStyle w:val="ListParagraph"/>
        <w:numPr>
          <w:ilvl w:val="0"/>
          <w:numId w:val="1"/>
        </w:numPr>
        <w:rPr>
          <w:rFonts w:ascii="Verdana" w:hAnsi="Verdana"/>
          <w:sz w:val="24"/>
          <w:szCs w:val="24"/>
        </w:rPr>
      </w:pPr>
      <w:r w:rsidRPr="004E4F1D">
        <w:rPr>
          <w:rFonts w:ascii="Verdana" w:hAnsi="Verdana"/>
          <w:sz w:val="24"/>
          <w:szCs w:val="24"/>
        </w:rPr>
        <w:t>T</w:t>
      </w:r>
      <w:r w:rsidR="00F86988" w:rsidRPr="004E4F1D">
        <w:rPr>
          <w:rFonts w:ascii="Verdana" w:hAnsi="Verdana"/>
          <w:sz w:val="24"/>
          <w:szCs w:val="24"/>
        </w:rPr>
        <w:t xml:space="preserve">he maximum </w:t>
      </w:r>
      <w:r w:rsidRPr="004E4F1D">
        <w:rPr>
          <w:rFonts w:ascii="Verdana" w:hAnsi="Verdana"/>
          <w:sz w:val="24"/>
          <w:szCs w:val="24"/>
        </w:rPr>
        <w:t xml:space="preserve">grant </w:t>
      </w:r>
      <w:r w:rsidR="00F86988" w:rsidRPr="004E4F1D">
        <w:rPr>
          <w:rFonts w:ascii="Verdana" w:hAnsi="Verdana"/>
          <w:sz w:val="24"/>
          <w:szCs w:val="24"/>
        </w:rPr>
        <w:t>amount allowed</w:t>
      </w:r>
      <w:r w:rsidR="006E200C" w:rsidRPr="004E4F1D">
        <w:rPr>
          <w:rFonts w:ascii="Verdana" w:hAnsi="Verdana"/>
          <w:sz w:val="24"/>
          <w:szCs w:val="24"/>
        </w:rPr>
        <w:t xml:space="preserve"> </w:t>
      </w:r>
      <w:r w:rsidRPr="004E4F1D">
        <w:rPr>
          <w:rFonts w:ascii="Verdana" w:hAnsi="Verdana"/>
          <w:sz w:val="24"/>
          <w:szCs w:val="24"/>
        </w:rPr>
        <w:t>(</w:t>
      </w:r>
      <w:r w:rsidR="006E200C" w:rsidRPr="004E4F1D">
        <w:rPr>
          <w:rFonts w:ascii="Verdana" w:hAnsi="Verdana"/>
          <w:sz w:val="24"/>
          <w:szCs w:val="24"/>
        </w:rPr>
        <w:t>€30,000</w:t>
      </w:r>
      <w:r w:rsidRPr="004E4F1D">
        <w:rPr>
          <w:rFonts w:ascii="Verdana" w:hAnsi="Verdana"/>
          <w:sz w:val="24"/>
          <w:szCs w:val="24"/>
        </w:rPr>
        <w:t>)</w:t>
      </w:r>
      <w:r w:rsidR="00992C02">
        <w:rPr>
          <w:rFonts w:ascii="Verdana" w:hAnsi="Verdana"/>
          <w:sz w:val="24"/>
          <w:szCs w:val="24"/>
        </w:rPr>
        <w:t xml:space="preserve"> for housing adaptation</w:t>
      </w:r>
      <w:r w:rsidR="00F86988" w:rsidRPr="004E4F1D">
        <w:rPr>
          <w:rFonts w:ascii="Verdana" w:hAnsi="Verdana"/>
          <w:sz w:val="24"/>
          <w:szCs w:val="24"/>
        </w:rPr>
        <w:t xml:space="preserve"> has not increased in</w:t>
      </w:r>
      <w:r w:rsidRPr="004E4F1D">
        <w:rPr>
          <w:rFonts w:ascii="Verdana" w:hAnsi="Verdana"/>
          <w:sz w:val="24"/>
          <w:szCs w:val="24"/>
        </w:rPr>
        <w:t xml:space="preserve"> more than a decade</w:t>
      </w:r>
      <w:r w:rsidR="00F5165E" w:rsidRPr="004E4F1D">
        <w:rPr>
          <w:rFonts w:ascii="Verdana" w:hAnsi="Verdana"/>
          <w:sz w:val="24"/>
          <w:szCs w:val="24"/>
        </w:rPr>
        <w:t>, despite significantly escalating construction costs</w:t>
      </w:r>
      <w:r w:rsidRPr="004E4F1D">
        <w:rPr>
          <w:rFonts w:ascii="Verdana" w:hAnsi="Verdana"/>
          <w:sz w:val="24"/>
          <w:szCs w:val="24"/>
        </w:rPr>
        <w:t xml:space="preserve"> over the period</w:t>
      </w:r>
      <w:r w:rsidR="00F86988" w:rsidRPr="004E4F1D">
        <w:rPr>
          <w:rFonts w:ascii="Verdana" w:hAnsi="Verdana"/>
          <w:sz w:val="24"/>
          <w:szCs w:val="24"/>
        </w:rPr>
        <w:t xml:space="preserve">. </w:t>
      </w:r>
    </w:p>
    <w:p w14:paraId="6204E43F" w14:textId="65C3C497" w:rsidR="004B2E62" w:rsidRDefault="00F549DC" w:rsidP="004B2E62">
      <w:pPr>
        <w:rPr>
          <w:rFonts w:ascii="Verdana" w:hAnsi="Verdana"/>
          <w:b/>
          <w:bCs/>
          <w:sz w:val="24"/>
          <w:szCs w:val="24"/>
        </w:rPr>
      </w:pPr>
      <w:r w:rsidRPr="008664FF">
        <w:rPr>
          <w:rFonts w:ascii="Verdana" w:hAnsi="Verdana"/>
          <w:b/>
          <w:bCs/>
          <w:sz w:val="24"/>
          <w:szCs w:val="24"/>
        </w:rPr>
        <w:lastRenderedPageBreak/>
        <w:t xml:space="preserve">Insufficient </w:t>
      </w:r>
      <w:r w:rsidR="00BB1693">
        <w:rPr>
          <w:rFonts w:ascii="Verdana" w:hAnsi="Verdana"/>
          <w:b/>
          <w:bCs/>
          <w:sz w:val="24"/>
          <w:szCs w:val="24"/>
        </w:rPr>
        <w:t>i</w:t>
      </w:r>
      <w:r w:rsidR="003A4791" w:rsidRPr="008664FF">
        <w:rPr>
          <w:rFonts w:ascii="Verdana" w:hAnsi="Verdana"/>
          <w:b/>
          <w:bCs/>
          <w:sz w:val="24"/>
          <w:szCs w:val="24"/>
        </w:rPr>
        <w:t>nterdepartmental</w:t>
      </w:r>
      <w:r w:rsidR="00B1531D">
        <w:rPr>
          <w:rFonts w:ascii="Verdana" w:hAnsi="Verdana"/>
          <w:b/>
          <w:bCs/>
          <w:sz w:val="24"/>
          <w:szCs w:val="24"/>
        </w:rPr>
        <w:t>/</w:t>
      </w:r>
      <w:r w:rsidRPr="008664FF">
        <w:rPr>
          <w:rFonts w:ascii="Verdana" w:hAnsi="Verdana"/>
          <w:b/>
          <w:bCs/>
          <w:sz w:val="24"/>
          <w:szCs w:val="24"/>
        </w:rPr>
        <w:t>inter-agency</w:t>
      </w:r>
      <w:r w:rsidR="003A4791" w:rsidRPr="008664FF">
        <w:rPr>
          <w:rFonts w:ascii="Verdana" w:hAnsi="Verdana"/>
          <w:b/>
          <w:bCs/>
          <w:sz w:val="24"/>
          <w:szCs w:val="24"/>
        </w:rPr>
        <w:t xml:space="preserve"> coo</w:t>
      </w:r>
      <w:r w:rsidR="00131991" w:rsidRPr="008664FF">
        <w:rPr>
          <w:rFonts w:ascii="Verdana" w:hAnsi="Verdana"/>
          <w:b/>
          <w:bCs/>
          <w:sz w:val="24"/>
          <w:szCs w:val="24"/>
        </w:rPr>
        <w:t>rdin</w:t>
      </w:r>
      <w:r w:rsidR="003A4791" w:rsidRPr="008664FF">
        <w:rPr>
          <w:rFonts w:ascii="Verdana" w:hAnsi="Verdana"/>
          <w:b/>
          <w:bCs/>
          <w:sz w:val="24"/>
          <w:szCs w:val="24"/>
        </w:rPr>
        <w:t>ation</w:t>
      </w:r>
      <w:r w:rsidRPr="008664FF">
        <w:rPr>
          <w:rFonts w:ascii="Verdana" w:hAnsi="Verdana"/>
          <w:b/>
          <w:bCs/>
          <w:sz w:val="24"/>
          <w:szCs w:val="24"/>
        </w:rPr>
        <w:t xml:space="preserve"> </w:t>
      </w:r>
      <w:r w:rsidR="00B611A8">
        <w:rPr>
          <w:rFonts w:ascii="Verdana" w:hAnsi="Verdana"/>
          <w:b/>
          <w:bCs/>
          <w:sz w:val="24"/>
          <w:szCs w:val="24"/>
        </w:rPr>
        <w:t xml:space="preserve">and </w:t>
      </w:r>
      <w:r w:rsidR="00B611A8" w:rsidRPr="00922B43">
        <w:rPr>
          <w:rFonts w:ascii="Verdana" w:hAnsi="Verdana"/>
          <w:b/>
          <w:bCs/>
          <w:sz w:val="24"/>
          <w:szCs w:val="24"/>
        </w:rPr>
        <w:t xml:space="preserve">lack of clarity </w:t>
      </w:r>
      <w:r w:rsidR="00FE6CF9">
        <w:rPr>
          <w:rFonts w:ascii="Verdana" w:hAnsi="Verdana"/>
          <w:b/>
          <w:bCs/>
          <w:sz w:val="24"/>
          <w:szCs w:val="24"/>
        </w:rPr>
        <w:t>on</w:t>
      </w:r>
      <w:r w:rsidR="00B611A8" w:rsidRPr="00922B43">
        <w:rPr>
          <w:rFonts w:ascii="Verdana" w:hAnsi="Verdana"/>
          <w:b/>
          <w:bCs/>
          <w:sz w:val="24"/>
          <w:szCs w:val="24"/>
        </w:rPr>
        <w:t xml:space="preserve"> responsibilities </w:t>
      </w:r>
    </w:p>
    <w:p w14:paraId="720B8646" w14:textId="708611A0" w:rsidR="00704885" w:rsidRPr="00E70DF6" w:rsidRDefault="00791223" w:rsidP="00E70DF6">
      <w:pPr>
        <w:pStyle w:val="ListParagraph"/>
        <w:numPr>
          <w:ilvl w:val="0"/>
          <w:numId w:val="33"/>
        </w:numPr>
        <w:rPr>
          <w:rFonts w:ascii="Verdana" w:hAnsi="Verdana"/>
          <w:sz w:val="24"/>
          <w:szCs w:val="24"/>
        </w:rPr>
      </w:pPr>
      <w:r w:rsidRPr="00E70DF6">
        <w:rPr>
          <w:rFonts w:ascii="Verdana" w:hAnsi="Verdana"/>
          <w:sz w:val="24"/>
          <w:szCs w:val="24"/>
        </w:rPr>
        <w:t xml:space="preserve">While </w:t>
      </w:r>
      <w:r w:rsidR="004F1D0E" w:rsidRPr="00E70DF6">
        <w:rPr>
          <w:rFonts w:ascii="Verdana" w:hAnsi="Verdana"/>
          <w:sz w:val="24"/>
          <w:szCs w:val="24"/>
        </w:rPr>
        <w:t>several</w:t>
      </w:r>
      <w:r w:rsidRPr="00E70DF6">
        <w:rPr>
          <w:rFonts w:ascii="Verdana" w:hAnsi="Verdana"/>
          <w:sz w:val="24"/>
          <w:szCs w:val="24"/>
        </w:rPr>
        <w:t xml:space="preserve"> meeting</w:t>
      </w:r>
      <w:r w:rsidR="00981B41" w:rsidRPr="00E70DF6">
        <w:rPr>
          <w:rFonts w:ascii="Verdana" w:hAnsi="Verdana"/>
          <w:sz w:val="24"/>
          <w:szCs w:val="24"/>
        </w:rPr>
        <w:t xml:space="preserve"> spaces</w:t>
      </w:r>
      <w:r w:rsidRPr="00E70DF6">
        <w:rPr>
          <w:rFonts w:ascii="Verdana" w:hAnsi="Verdana"/>
          <w:sz w:val="24"/>
          <w:szCs w:val="24"/>
        </w:rPr>
        <w:t xml:space="preserve"> and structures do exist that bring stakeholders across Departments</w:t>
      </w:r>
      <w:r w:rsidR="00704885" w:rsidRPr="00E70DF6">
        <w:rPr>
          <w:rFonts w:ascii="Verdana" w:hAnsi="Verdana"/>
          <w:sz w:val="24"/>
          <w:szCs w:val="24"/>
        </w:rPr>
        <w:t xml:space="preserve"> together</w:t>
      </w:r>
      <w:r w:rsidRPr="00E70DF6">
        <w:rPr>
          <w:rFonts w:ascii="Verdana" w:hAnsi="Verdana"/>
          <w:sz w:val="24"/>
          <w:szCs w:val="24"/>
        </w:rPr>
        <w:t>,</w:t>
      </w:r>
      <w:r w:rsidR="00704885" w:rsidRPr="00E70DF6">
        <w:rPr>
          <w:rFonts w:ascii="Verdana" w:hAnsi="Verdana"/>
          <w:sz w:val="24"/>
          <w:szCs w:val="24"/>
        </w:rPr>
        <w:t xml:space="preserve"> they </w:t>
      </w:r>
      <w:r w:rsidR="006A58FA" w:rsidRPr="00E70DF6">
        <w:rPr>
          <w:rFonts w:ascii="Verdana" w:hAnsi="Verdana"/>
          <w:sz w:val="24"/>
          <w:szCs w:val="24"/>
        </w:rPr>
        <w:t xml:space="preserve">have </w:t>
      </w:r>
      <w:r w:rsidR="00704885" w:rsidRPr="00E70DF6">
        <w:rPr>
          <w:rFonts w:ascii="Verdana" w:hAnsi="Verdana"/>
          <w:sz w:val="24"/>
          <w:szCs w:val="24"/>
        </w:rPr>
        <w:t>not prov</w:t>
      </w:r>
      <w:r w:rsidR="006A58FA" w:rsidRPr="00E70DF6">
        <w:rPr>
          <w:rFonts w:ascii="Verdana" w:hAnsi="Verdana"/>
          <w:sz w:val="24"/>
          <w:szCs w:val="24"/>
        </w:rPr>
        <w:t>ed</w:t>
      </w:r>
      <w:r w:rsidR="00704885" w:rsidRPr="00E70DF6">
        <w:rPr>
          <w:rFonts w:ascii="Verdana" w:hAnsi="Verdana"/>
          <w:sz w:val="24"/>
          <w:szCs w:val="24"/>
        </w:rPr>
        <w:t xml:space="preserve"> to be fully effective</w:t>
      </w:r>
      <w:r w:rsidR="004F1D0E">
        <w:rPr>
          <w:rFonts w:ascii="Verdana" w:hAnsi="Verdana"/>
          <w:sz w:val="24"/>
          <w:szCs w:val="24"/>
        </w:rPr>
        <w:t xml:space="preserve"> in significantly improving housing delivery</w:t>
      </w:r>
      <w:r w:rsidR="006A58FA" w:rsidRPr="00E70DF6">
        <w:rPr>
          <w:rFonts w:ascii="Verdana" w:hAnsi="Verdana"/>
          <w:sz w:val="24"/>
          <w:szCs w:val="24"/>
        </w:rPr>
        <w:t>.</w:t>
      </w:r>
      <w:r w:rsidR="00704885" w:rsidRPr="00E70DF6">
        <w:rPr>
          <w:rFonts w:ascii="Verdana" w:hAnsi="Verdana"/>
          <w:sz w:val="24"/>
          <w:szCs w:val="24"/>
        </w:rPr>
        <w:t xml:space="preserve"> </w:t>
      </w:r>
      <w:r w:rsidRPr="00E70DF6">
        <w:rPr>
          <w:rFonts w:ascii="Verdana" w:hAnsi="Verdana"/>
          <w:sz w:val="24"/>
          <w:szCs w:val="24"/>
        </w:rPr>
        <w:t xml:space="preserve"> </w:t>
      </w:r>
    </w:p>
    <w:p w14:paraId="01F19448" w14:textId="3C964EFE" w:rsidR="005C512C" w:rsidRDefault="006A58FA" w:rsidP="00743195">
      <w:pPr>
        <w:pStyle w:val="ListParagraph"/>
        <w:numPr>
          <w:ilvl w:val="0"/>
          <w:numId w:val="1"/>
        </w:numPr>
        <w:rPr>
          <w:rFonts w:ascii="Verdana" w:hAnsi="Verdana"/>
          <w:sz w:val="24"/>
          <w:szCs w:val="24"/>
        </w:rPr>
      </w:pPr>
      <w:r>
        <w:rPr>
          <w:rFonts w:ascii="Verdana" w:hAnsi="Verdana"/>
          <w:sz w:val="24"/>
          <w:szCs w:val="24"/>
        </w:rPr>
        <w:t>T</w:t>
      </w:r>
      <w:r w:rsidR="005C512C">
        <w:rPr>
          <w:rFonts w:ascii="Verdana" w:hAnsi="Verdana"/>
          <w:sz w:val="24"/>
          <w:szCs w:val="24"/>
        </w:rPr>
        <w:t xml:space="preserve">his area </w:t>
      </w:r>
      <w:r w:rsidR="00E975E3">
        <w:rPr>
          <w:rFonts w:ascii="Verdana" w:hAnsi="Verdana"/>
          <w:sz w:val="24"/>
          <w:szCs w:val="24"/>
        </w:rPr>
        <w:t xml:space="preserve">of policy </w:t>
      </w:r>
      <w:r w:rsidR="005C512C">
        <w:rPr>
          <w:rFonts w:ascii="Verdana" w:hAnsi="Verdana"/>
          <w:sz w:val="24"/>
          <w:szCs w:val="24"/>
        </w:rPr>
        <w:t>requires strong and proactive coordination and collaborative working across Departments and agencies</w:t>
      </w:r>
      <w:r w:rsidR="00AC2B2D">
        <w:rPr>
          <w:rFonts w:ascii="Verdana" w:hAnsi="Verdana"/>
          <w:sz w:val="24"/>
          <w:szCs w:val="24"/>
        </w:rPr>
        <w:t xml:space="preserve"> (in particular </w:t>
      </w:r>
      <w:r w:rsidR="00451FD6">
        <w:rPr>
          <w:rFonts w:ascii="Verdana" w:hAnsi="Verdana"/>
          <w:sz w:val="24"/>
          <w:szCs w:val="24"/>
        </w:rPr>
        <w:t xml:space="preserve">the </w:t>
      </w:r>
      <w:r w:rsidR="00AC2B2D">
        <w:rPr>
          <w:rFonts w:ascii="Verdana" w:hAnsi="Verdana"/>
          <w:sz w:val="24"/>
          <w:szCs w:val="24"/>
        </w:rPr>
        <w:t>Department of Housing, Local Authorities and HSE/Department of Health)</w:t>
      </w:r>
      <w:r w:rsidR="005C512C">
        <w:rPr>
          <w:rFonts w:ascii="Verdana" w:hAnsi="Verdana"/>
          <w:sz w:val="24"/>
          <w:szCs w:val="24"/>
        </w:rPr>
        <w:t xml:space="preserve"> to problem-solve and address issues. This is not currently happening</w:t>
      </w:r>
      <w:r w:rsidR="00AC2B2D">
        <w:rPr>
          <w:rFonts w:ascii="Verdana" w:hAnsi="Verdana"/>
          <w:sz w:val="24"/>
          <w:szCs w:val="24"/>
        </w:rPr>
        <w:t xml:space="preserve"> to the level required</w:t>
      </w:r>
      <w:r w:rsidR="005C512C">
        <w:rPr>
          <w:rFonts w:ascii="Verdana" w:hAnsi="Verdana"/>
          <w:sz w:val="24"/>
          <w:szCs w:val="24"/>
        </w:rPr>
        <w:t>.</w:t>
      </w:r>
    </w:p>
    <w:p w14:paraId="6DEB448A" w14:textId="6D777F5F" w:rsidR="00A34E5E" w:rsidRDefault="006C650E" w:rsidP="00743195">
      <w:pPr>
        <w:pStyle w:val="ListParagraph"/>
        <w:numPr>
          <w:ilvl w:val="0"/>
          <w:numId w:val="1"/>
        </w:numPr>
        <w:rPr>
          <w:rFonts w:ascii="Verdana" w:hAnsi="Verdana"/>
          <w:sz w:val="24"/>
          <w:szCs w:val="24"/>
        </w:rPr>
      </w:pPr>
      <w:r>
        <w:rPr>
          <w:rFonts w:ascii="Verdana" w:hAnsi="Verdana"/>
          <w:sz w:val="24"/>
          <w:szCs w:val="24"/>
        </w:rPr>
        <w:t>There is a significant l</w:t>
      </w:r>
      <w:r w:rsidR="00A34E5E">
        <w:rPr>
          <w:rFonts w:ascii="Verdana" w:hAnsi="Verdana"/>
          <w:sz w:val="24"/>
          <w:szCs w:val="24"/>
        </w:rPr>
        <w:t xml:space="preserve">ack of clear </w:t>
      </w:r>
      <w:r w:rsidR="0052233A">
        <w:rPr>
          <w:rFonts w:ascii="Verdana" w:hAnsi="Verdana"/>
          <w:sz w:val="24"/>
          <w:szCs w:val="24"/>
        </w:rPr>
        <w:t xml:space="preserve">responsibility and </w:t>
      </w:r>
      <w:r w:rsidR="00A34E5E">
        <w:rPr>
          <w:rFonts w:ascii="Verdana" w:hAnsi="Verdana"/>
          <w:sz w:val="24"/>
          <w:szCs w:val="24"/>
        </w:rPr>
        <w:t>accountability</w:t>
      </w:r>
      <w:r w:rsidR="0052233A">
        <w:rPr>
          <w:rFonts w:ascii="Verdana" w:hAnsi="Verdana"/>
          <w:sz w:val="24"/>
          <w:szCs w:val="24"/>
        </w:rPr>
        <w:t xml:space="preserve"> for concluding work and resolving complex issues where </w:t>
      </w:r>
      <w:r w:rsidR="00C86C87">
        <w:rPr>
          <w:rFonts w:ascii="Verdana" w:hAnsi="Verdana"/>
          <w:sz w:val="24"/>
          <w:szCs w:val="24"/>
        </w:rPr>
        <w:t>they cut across the responsibility and brief of different</w:t>
      </w:r>
      <w:r w:rsidR="0052233A">
        <w:rPr>
          <w:rFonts w:ascii="Verdana" w:hAnsi="Verdana"/>
          <w:sz w:val="24"/>
          <w:szCs w:val="24"/>
        </w:rPr>
        <w:t xml:space="preserve"> departments and agencies. </w:t>
      </w:r>
      <w:r w:rsidR="00A34E5E">
        <w:rPr>
          <w:rFonts w:ascii="Verdana" w:hAnsi="Verdana"/>
          <w:sz w:val="24"/>
          <w:szCs w:val="24"/>
        </w:rPr>
        <w:t xml:space="preserve"> </w:t>
      </w:r>
    </w:p>
    <w:p w14:paraId="0BFE8A9D" w14:textId="102A38AC" w:rsidR="0054201F" w:rsidRPr="008664FF" w:rsidRDefault="0054201F" w:rsidP="008664FF">
      <w:pPr>
        <w:rPr>
          <w:rFonts w:ascii="Verdana" w:hAnsi="Verdana"/>
          <w:b/>
          <w:bCs/>
          <w:sz w:val="24"/>
          <w:szCs w:val="24"/>
        </w:rPr>
      </w:pPr>
      <w:r w:rsidRPr="008664FF">
        <w:rPr>
          <w:rFonts w:ascii="Verdana" w:hAnsi="Verdana"/>
          <w:b/>
          <w:bCs/>
          <w:sz w:val="24"/>
          <w:szCs w:val="24"/>
        </w:rPr>
        <w:t>Planning</w:t>
      </w:r>
      <w:r w:rsidR="003420F5">
        <w:rPr>
          <w:rFonts w:ascii="Verdana" w:hAnsi="Verdana"/>
          <w:b/>
          <w:bCs/>
          <w:sz w:val="24"/>
          <w:szCs w:val="24"/>
        </w:rPr>
        <w:t xml:space="preserve"> </w:t>
      </w:r>
    </w:p>
    <w:p w14:paraId="52DD9658" w14:textId="317BE404" w:rsidR="00981B41" w:rsidRDefault="00981B41" w:rsidP="00743195">
      <w:pPr>
        <w:pStyle w:val="ListParagraph"/>
        <w:numPr>
          <w:ilvl w:val="0"/>
          <w:numId w:val="1"/>
        </w:numPr>
        <w:rPr>
          <w:rFonts w:ascii="Verdana" w:hAnsi="Verdana"/>
          <w:sz w:val="24"/>
          <w:szCs w:val="24"/>
        </w:rPr>
      </w:pPr>
      <w:r>
        <w:rPr>
          <w:rFonts w:ascii="Verdana" w:hAnsi="Verdana"/>
          <w:sz w:val="24"/>
          <w:szCs w:val="24"/>
        </w:rPr>
        <w:t xml:space="preserve">Disability </w:t>
      </w:r>
      <w:r w:rsidR="00230EEC">
        <w:rPr>
          <w:rFonts w:ascii="Verdana" w:hAnsi="Verdana"/>
          <w:sz w:val="24"/>
          <w:szCs w:val="24"/>
        </w:rPr>
        <w:t xml:space="preserve">issues, </w:t>
      </w:r>
      <w:r w:rsidR="0079663F">
        <w:rPr>
          <w:rFonts w:ascii="Verdana" w:hAnsi="Verdana"/>
          <w:sz w:val="24"/>
          <w:szCs w:val="24"/>
        </w:rPr>
        <w:t>and accessible planning</w:t>
      </w:r>
      <w:r w:rsidR="00230EEC">
        <w:rPr>
          <w:rFonts w:ascii="Verdana" w:hAnsi="Verdana"/>
          <w:sz w:val="24"/>
          <w:szCs w:val="24"/>
        </w:rPr>
        <w:t>,</w:t>
      </w:r>
      <w:r w:rsidR="0079663F">
        <w:rPr>
          <w:rFonts w:ascii="Verdana" w:hAnsi="Verdana"/>
          <w:sz w:val="24"/>
          <w:szCs w:val="24"/>
        </w:rPr>
        <w:t xml:space="preserve"> </w:t>
      </w:r>
      <w:r w:rsidR="00230EEC">
        <w:rPr>
          <w:rFonts w:ascii="Verdana" w:hAnsi="Verdana"/>
          <w:sz w:val="24"/>
          <w:szCs w:val="24"/>
        </w:rPr>
        <w:t>are</w:t>
      </w:r>
      <w:r>
        <w:rPr>
          <w:rFonts w:ascii="Verdana" w:hAnsi="Verdana"/>
          <w:sz w:val="24"/>
          <w:szCs w:val="24"/>
        </w:rPr>
        <w:t xml:space="preserve"> not sufficiently integrated into the planning process</w:t>
      </w:r>
      <w:r w:rsidR="00E975E3">
        <w:rPr>
          <w:rFonts w:ascii="Verdana" w:hAnsi="Verdana"/>
          <w:sz w:val="24"/>
          <w:szCs w:val="24"/>
        </w:rPr>
        <w:t xml:space="preserve"> across the board</w:t>
      </w:r>
      <w:r w:rsidR="00230EEC">
        <w:rPr>
          <w:rFonts w:ascii="Verdana" w:hAnsi="Verdana"/>
          <w:sz w:val="24"/>
          <w:szCs w:val="24"/>
        </w:rPr>
        <w:t>. Disability</w:t>
      </w:r>
      <w:r w:rsidR="0053579F">
        <w:rPr>
          <w:rFonts w:ascii="Verdana" w:hAnsi="Verdana"/>
          <w:sz w:val="24"/>
          <w:szCs w:val="24"/>
        </w:rPr>
        <w:t xml:space="preserve"> is still marginalised and niche</w:t>
      </w:r>
      <w:r w:rsidR="00AD7005">
        <w:rPr>
          <w:rFonts w:ascii="Verdana" w:hAnsi="Verdana"/>
          <w:sz w:val="24"/>
          <w:szCs w:val="24"/>
        </w:rPr>
        <w:t xml:space="preserve"> within housing and planning</w:t>
      </w:r>
      <w:r w:rsidR="004048D0">
        <w:rPr>
          <w:rFonts w:ascii="Verdana" w:hAnsi="Verdana"/>
          <w:sz w:val="24"/>
          <w:szCs w:val="24"/>
        </w:rPr>
        <w:t>, rather than mainstreamed as an approach</w:t>
      </w:r>
      <w:r w:rsidR="0053579F">
        <w:rPr>
          <w:rFonts w:ascii="Verdana" w:hAnsi="Verdana"/>
          <w:sz w:val="24"/>
          <w:szCs w:val="24"/>
        </w:rPr>
        <w:t>.</w:t>
      </w:r>
    </w:p>
    <w:p w14:paraId="138DAAB5" w14:textId="40835856" w:rsidR="0054201F" w:rsidRDefault="00981B41" w:rsidP="00743195">
      <w:pPr>
        <w:pStyle w:val="ListParagraph"/>
        <w:numPr>
          <w:ilvl w:val="0"/>
          <w:numId w:val="1"/>
        </w:numPr>
        <w:rPr>
          <w:rFonts w:ascii="Verdana" w:hAnsi="Verdana"/>
          <w:sz w:val="24"/>
          <w:szCs w:val="24"/>
        </w:rPr>
      </w:pPr>
      <w:r>
        <w:rPr>
          <w:rFonts w:ascii="Verdana" w:hAnsi="Verdana"/>
          <w:sz w:val="24"/>
          <w:szCs w:val="24"/>
        </w:rPr>
        <w:t xml:space="preserve">The problems with </w:t>
      </w:r>
      <w:r w:rsidR="0034056F">
        <w:rPr>
          <w:rFonts w:ascii="Verdana" w:hAnsi="Verdana"/>
          <w:sz w:val="24"/>
          <w:szCs w:val="24"/>
        </w:rPr>
        <w:t>Part M</w:t>
      </w:r>
      <w:r>
        <w:rPr>
          <w:rFonts w:ascii="Verdana" w:hAnsi="Verdana"/>
          <w:sz w:val="24"/>
          <w:szCs w:val="24"/>
        </w:rPr>
        <w:t xml:space="preserve"> and its limitations have been </w:t>
      </w:r>
      <w:r w:rsidR="0079663F">
        <w:rPr>
          <w:rFonts w:ascii="Verdana" w:hAnsi="Verdana"/>
          <w:sz w:val="24"/>
          <w:szCs w:val="24"/>
        </w:rPr>
        <w:t>pointed out for many years</w:t>
      </w:r>
      <w:r>
        <w:rPr>
          <w:rFonts w:ascii="Verdana" w:hAnsi="Verdana"/>
          <w:sz w:val="24"/>
          <w:szCs w:val="24"/>
        </w:rPr>
        <w:t>, and it</w:t>
      </w:r>
      <w:r w:rsidR="007252E3">
        <w:rPr>
          <w:rFonts w:ascii="Verdana" w:hAnsi="Verdana"/>
          <w:sz w:val="24"/>
          <w:szCs w:val="24"/>
        </w:rPr>
        <w:t>s lack of ambition</w:t>
      </w:r>
      <w:r>
        <w:rPr>
          <w:rFonts w:ascii="Verdana" w:hAnsi="Verdana"/>
          <w:sz w:val="24"/>
          <w:szCs w:val="24"/>
        </w:rPr>
        <w:t xml:space="preserve"> can be a block to </w:t>
      </w:r>
      <w:r w:rsidR="00C0328E">
        <w:rPr>
          <w:rFonts w:ascii="Verdana" w:hAnsi="Verdana"/>
          <w:sz w:val="24"/>
          <w:szCs w:val="24"/>
        </w:rPr>
        <w:t>higher quality more accessible housing being built</w:t>
      </w:r>
      <w:r w:rsidR="002717DD">
        <w:rPr>
          <w:rFonts w:ascii="Verdana" w:hAnsi="Verdana"/>
          <w:sz w:val="24"/>
          <w:szCs w:val="24"/>
        </w:rPr>
        <w:t>.</w:t>
      </w:r>
      <w:r w:rsidR="0034056F">
        <w:rPr>
          <w:rFonts w:ascii="Verdana" w:hAnsi="Verdana"/>
          <w:sz w:val="24"/>
          <w:szCs w:val="24"/>
        </w:rPr>
        <w:t xml:space="preserve"> </w:t>
      </w:r>
    </w:p>
    <w:p w14:paraId="7B0434EE" w14:textId="428B4450" w:rsidR="00431C47" w:rsidRDefault="00C0328E" w:rsidP="00743195">
      <w:pPr>
        <w:pStyle w:val="ListParagraph"/>
        <w:numPr>
          <w:ilvl w:val="0"/>
          <w:numId w:val="1"/>
        </w:numPr>
        <w:rPr>
          <w:rFonts w:ascii="Verdana" w:hAnsi="Verdana"/>
          <w:sz w:val="24"/>
          <w:szCs w:val="24"/>
        </w:rPr>
      </w:pPr>
      <w:r>
        <w:rPr>
          <w:rFonts w:ascii="Verdana" w:hAnsi="Verdana"/>
          <w:sz w:val="24"/>
          <w:szCs w:val="24"/>
        </w:rPr>
        <w:t xml:space="preserve">A </w:t>
      </w:r>
      <w:r w:rsidR="0034056F">
        <w:rPr>
          <w:rFonts w:ascii="Verdana" w:hAnsi="Verdana"/>
          <w:sz w:val="24"/>
          <w:szCs w:val="24"/>
        </w:rPr>
        <w:t>Universal Design</w:t>
      </w:r>
      <w:r>
        <w:rPr>
          <w:rFonts w:ascii="Verdana" w:hAnsi="Verdana"/>
          <w:sz w:val="24"/>
          <w:szCs w:val="24"/>
        </w:rPr>
        <w:t xml:space="preserve"> approach is not used across the board.</w:t>
      </w:r>
    </w:p>
    <w:p w14:paraId="2B6A69C7" w14:textId="14CCAEB7" w:rsidR="0054201F" w:rsidRDefault="00431C47" w:rsidP="00743195">
      <w:pPr>
        <w:pStyle w:val="ListParagraph"/>
        <w:numPr>
          <w:ilvl w:val="0"/>
          <w:numId w:val="1"/>
        </w:numPr>
        <w:rPr>
          <w:rFonts w:ascii="Verdana" w:hAnsi="Verdana"/>
          <w:sz w:val="24"/>
          <w:szCs w:val="24"/>
        </w:rPr>
      </w:pPr>
      <w:r>
        <w:rPr>
          <w:rFonts w:ascii="Verdana" w:hAnsi="Verdana"/>
          <w:sz w:val="24"/>
          <w:szCs w:val="24"/>
        </w:rPr>
        <w:t xml:space="preserve">Local Authorities report that they are questioned on the cost, or even blocked </w:t>
      </w:r>
      <w:r w:rsidR="009C0346">
        <w:rPr>
          <w:rFonts w:ascii="Verdana" w:hAnsi="Verdana"/>
          <w:sz w:val="24"/>
          <w:szCs w:val="24"/>
        </w:rPr>
        <w:t xml:space="preserve">from adding ‘extra space’ (a problematic </w:t>
      </w:r>
      <w:r w:rsidR="00C47733">
        <w:rPr>
          <w:rFonts w:ascii="Verdana" w:hAnsi="Verdana"/>
          <w:sz w:val="24"/>
          <w:szCs w:val="24"/>
        </w:rPr>
        <w:t xml:space="preserve">description </w:t>
      </w:r>
      <w:r w:rsidR="009C0346">
        <w:rPr>
          <w:rFonts w:ascii="Verdana" w:hAnsi="Verdana"/>
          <w:sz w:val="24"/>
          <w:szCs w:val="24"/>
        </w:rPr>
        <w:t>of building for the needs of people with disabilities), by the Department of Housing</w:t>
      </w:r>
      <w:r w:rsidR="00906089">
        <w:rPr>
          <w:rFonts w:ascii="Verdana" w:hAnsi="Verdana"/>
          <w:sz w:val="24"/>
          <w:szCs w:val="24"/>
        </w:rPr>
        <w:t>.</w:t>
      </w:r>
      <w:r w:rsidR="00C0328E">
        <w:rPr>
          <w:rFonts w:ascii="Verdana" w:hAnsi="Verdana"/>
          <w:sz w:val="24"/>
          <w:szCs w:val="24"/>
        </w:rPr>
        <w:t xml:space="preserve">  </w:t>
      </w:r>
    </w:p>
    <w:p w14:paraId="428A3F9B" w14:textId="61D6750E" w:rsidR="0034056F" w:rsidRDefault="00906089" w:rsidP="00743195">
      <w:pPr>
        <w:pStyle w:val="ListParagraph"/>
        <w:numPr>
          <w:ilvl w:val="0"/>
          <w:numId w:val="1"/>
        </w:numPr>
        <w:rPr>
          <w:rFonts w:ascii="Verdana" w:hAnsi="Verdana"/>
          <w:sz w:val="24"/>
          <w:szCs w:val="24"/>
        </w:rPr>
      </w:pPr>
      <w:r>
        <w:rPr>
          <w:rFonts w:ascii="Verdana" w:hAnsi="Verdana"/>
          <w:sz w:val="24"/>
          <w:szCs w:val="24"/>
        </w:rPr>
        <w:t>There is a significant lack of f</w:t>
      </w:r>
      <w:r w:rsidR="0034056F">
        <w:rPr>
          <w:rFonts w:ascii="Verdana" w:hAnsi="Verdana"/>
          <w:sz w:val="24"/>
          <w:szCs w:val="24"/>
        </w:rPr>
        <w:t>uture</w:t>
      </w:r>
      <w:r w:rsidR="00A7334B">
        <w:rPr>
          <w:rFonts w:ascii="Verdana" w:hAnsi="Verdana"/>
          <w:sz w:val="24"/>
          <w:szCs w:val="24"/>
        </w:rPr>
        <w:t>-</w:t>
      </w:r>
      <w:r w:rsidR="0034056F">
        <w:rPr>
          <w:rFonts w:ascii="Verdana" w:hAnsi="Verdana"/>
          <w:sz w:val="24"/>
          <w:szCs w:val="24"/>
        </w:rPr>
        <w:t>planning</w:t>
      </w:r>
      <w:r>
        <w:rPr>
          <w:rFonts w:ascii="Verdana" w:hAnsi="Verdana"/>
          <w:sz w:val="24"/>
          <w:szCs w:val="24"/>
        </w:rPr>
        <w:t xml:space="preserve">, and </w:t>
      </w:r>
      <w:r w:rsidR="00A7334B">
        <w:rPr>
          <w:rFonts w:ascii="Verdana" w:hAnsi="Verdana"/>
          <w:sz w:val="24"/>
          <w:szCs w:val="24"/>
        </w:rPr>
        <w:t xml:space="preserve">a failure in the system to </w:t>
      </w:r>
      <w:r>
        <w:rPr>
          <w:rFonts w:ascii="Verdana" w:hAnsi="Verdana"/>
          <w:sz w:val="24"/>
          <w:szCs w:val="24"/>
        </w:rPr>
        <w:t xml:space="preserve">understand that building accessible housing according to universal design </w:t>
      </w:r>
      <w:r w:rsidR="00952E3A">
        <w:rPr>
          <w:rFonts w:ascii="Verdana" w:hAnsi="Verdana"/>
          <w:sz w:val="24"/>
          <w:szCs w:val="24"/>
        </w:rPr>
        <w:t>standard</w:t>
      </w:r>
      <w:r w:rsidR="001C209A">
        <w:rPr>
          <w:rFonts w:ascii="Verdana" w:hAnsi="Verdana"/>
          <w:sz w:val="24"/>
          <w:szCs w:val="24"/>
        </w:rPr>
        <w:t>s</w:t>
      </w:r>
      <w:r w:rsidR="00952E3A">
        <w:rPr>
          <w:rFonts w:ascii="Verdana" w:hAnsi="Verdana"/>
          <w:sz w:val="24"/>
          <w:szCs w:val="24"/>
        </w:rPr>
        <w:t xml:space="preserve"> </w:t>
      </w:r>
      <w:r w:rsidR="00545D28">
        <w:rPr>
          <w:rFonts w:ascii="Verdana" w:hAnsi="Verdana"/>
          <w:sz w:val="24"/>
          <w:szCs w:val="24"/>
        </w:rPr>
        <w:t xml:space="preserve">enables </w:t>
      </w:r>
      <w:r w:rsidR="008F37F3">
        <w:rPr>
          <w:rFonts w:ascii="Verdana" w:hAnsi="Verdana"/>
          <w:sz w:val="24"/>
          <w:szCs w:val="24"/>
        </w:rPr>
        <w:t>the country</w:t>
      </w:r>
      <w:r w:rsidR="00545D28">
        <w:rPr>
          <w:rFonts w:ascii="Verdana" w:hAnsi="Verdana"/>
          <w:sz w:val="24"/>
          <w:szCs w:val="24"/>
        </w:rPr>
        <w:t xml:space="preserve"> to future</w:t>
      </w:r>
      <w:r w:rsidR="00952E3A">
        <w:rPr>
          <w:rFonts w:ascii="Verdana" w:hAnsi="Verdana"/>
          <w:sz w:val="24"/>
          <w:szCs w:val="24"/>
        </w:rPr>
        <w:t>-</w:t>
      </w:r>
      <w:r w:rsidR="00545D28">
        <w:rPr>
          <w:rFonts w:ascii="Verdana" w:hAnsi="Verdana"/>
          <w:sz w:val="24"/>
          <w:szCs w:val="24"/>
        </w:rPr>
        <w:t xml:space="preserve">proof our housing stock, saving money in the long term and </w:t>
      </w:r>
      <w:r w:rsidR="005B6D60">
        <w:rPr>
          <w:rFonts w:ascii="Verdana" w:hAnsi="Verdana"/>
          <w:sz w:val="24"/>
          <w:szCs w:val="24"/>
        </w:rPr>
        <w:t>investing in</w:t>
      </w:r>
      <w:r w:rsidR="00545D28">
        <w:rPr>
          <w:rFonts w:ascii="Verdana" w:hAnsi="Verdana"/>
          <w:sz w:val="24"/>
          <w:szCs w:val="24"/>
        </w:rPr>
        <w:t xml:space="preserve"> housing that </w:t>
      </w:r>
      <w:r w:rsidR="005B6D60">
        <w:rPr>
          <w:rFonts w:ascii="Verdana" w:hAnsi="Verdana"/>
          <w:sz w:val="24"/>
          <w:szCs w:val="24"/>
        </w:rPr>
        <w:t xml:space="preserve">will </w:t>
      </w:r>
      <w:r w:rsidR="004B3758">
        <w:rPr>
          <w:rFonts w:ascii="Verdana" w:hAnsi="Verdana"/>
          <w:sz w:val="24"/>
          <w:szCs w:val="24"/>
        </w:rPr>
        <w:t>be suitable</w:t>
      </w:r>
      <w:r w:rsidR="005B6D60">
        <w:rPr>
          <w:rFonts w:ascii="Verdana" w:hAnsi="Verdana"/>
          <w:sz w:val="24"/>
          <w:szCs w:val="24"/>
        </w:rPr>
        <w:t xml:space="preserve"> for</w:t>
      </w:r>
      <w:r w:rsidR="00545D28">
        <w:rPr>
          <w:rFonts w:ascii="Verdana" w:hAnsi="Verdana"/>
          <w:sz w:val="24"/>
          <w:szCs w:val="24"/>
        </w:rPr>
        <w:t xml:space="preserve"> all stages of the </w:t>
      </w:r>
      <w:proofErr w:type="gramStart"/>
      <w:r w:rsidR="00545D28">
        <w:rPr>
          <w:rFonts w:ascii="Verdana" w:hAnsi="Verdana"/>
          <w:sz w:val="24"/>
          <w:szCs w:val="24"/>
        </w:rPr>
        <w:t>life-cycle</w:t>
      </w:r>
      <w:proofErr w:type="gramEnd"/>
      <w:r w:rsidR="00545D28">
        <w:rPr>
          <w:rFonts w:ascii="Verdana" w:hAnsi="Verdana"/>
          <w:sz w:val="24"/>
          <w:szCs w:val="24"/>
        </w:rPr>
        <w:t xml:space="preserve">. </w:t>
      </w:r>
    </w:p>
    <w:p w14:paraId="46749900" w14:textId="73D2446A" w:rsidR="004A4B4E" w:rsidRPr="008664FF" w:rsidRDefault="00E63634" w:rsidP="008664FF">
      <w:pPr>
        <w:rPr>
          <w:rFonts w:ascii="Verdana" w:hAnsi="Verdana"/>
          <w:b/>
          <w:bCs/>
          <w:sz w:val="24"/>
          <w:szCs w:val="24"/>
        </w:rPr>
      </w:pPr>
      <w:r>
        <w:rPr>
          <w:rFonts w:ascii="Verdana" w:hAnsi="Verdana"/>
          <w:b/>
          <w:bCs/>
          <w:sz w:val="24"/>
          <w:szCs w:val="24"/>
        </w:rPr>
        <w:t xml:space="preserve">Lack of </w:t>
      </w:r>
      <w:r w:rsidR="004B2E62">
        <w:rPr>
          <w:rFonts w:ascii="Verdana" w:hAnsi="Verdana"/>
          <w:b/>
          <w:bCs/>
          <w:sz w:val="24"/>
          <w:szCs w:val="24"/>
        </w:rPr>
        <w:t>d</w:t>
      </w:r>
      <w:r w:rsidR="004A4B4E" w:rsidRPr="008664FF">
        <w:rPr>
          <w:rFonts w:ascii="Verdana" w:hAnsi="Verdana"/>
          <w:b/>
          <w:bCs/>
          <w:sz w:val="24"/>
          <w:szCs w:val="24"/>
        </w:rPr>
        <w:t>ata</w:t>
      </w:r>
    </w:p>
    <w:p w14:paraId="472F9072" w14:textId="5064E2CF" w:rsidR="0054201F" w:rsidRDefault="003E7C8E" w:rsidP="00743195">
      <w:pPr>
        <w:pStyle w:val="ListParagraph"/>
        <w:numPr>
          <w:ilvl w:val="0"/>
          <w:numId w:val="1"/>
        </w:numPr>
        <w:rPr>
          <w:rFonts w:ascii="Verdana" w:hAnsi="Verdana"/>
          <w:sz w:val="24"/>
          <w:szCs w:val="24"/>
        </w:rPr>
      </w:pPr>
      <w:r>
        <w:rPr>
          <w:rFonts w:ascii="Verdana" w:hAnsi="Verdana"/>
          <w:sz w:val="24"/>
          <w:szCs w:val="24"/>
        </w:rPr>
        <w:t>As previously noted, there is i</w:t>
      </w:r>
      <w:r w:rsidR="0054201F">
        <w:rPr>
          <w:rFonts w:ascii="Verdana" w:hAnsi="Verdana"/>
          <w:sz w:val="24"/>
          <w:szCs w:val="24"/>
        </w:rPr>
        <w:t xml:space="preserve">nsufficient </w:t>
      </w:r>
      <w:r>
        <w:rPr>
          <w:rFonts w:ascii="Verdana" w:hAnsi="Verdana"/>
          <w:sz w:val="24"/>
          <w:szCs w:val="24"/>
        </w:rPr>
        <w:t>d</w:t>
      </w:r>
      <w:r w:rsidR="0054201F">
        <w:rPr>
          <w:rFonts w:ascii="Verdana" w:hAnsi="Verdana"/>
          <w:sz w:val="24"/>
          <w:szCs w:val="24"/>
        </w:rPr>
        <w:t>ata</w:t>
      </w:r>
      <w:r>
        <w:rPr>
          <w:rFonts w:ascii="Verdana" w:hAnsi="Verdana"/>
          <w:sz w:val="24"/>
          <w:szCs w:val="24"/>
        </w:rPr>
        <w:t xml:space="preserve"> available,</w:t>
      </w:r>
      <w:r w:rsidR="00607071">
        <w:rPr>
          <w:rFonts w:ascii="Verdana" w:hAnsi="Verdana"/>
          <w:sz w:val="24"/>
          <w:szCs w:val="24"/>
        </w:rPr>
        <w:t xml:space="preserve"> it is patchy across </w:t>
      </w:r>
      <w:r w:rsidR="001B28E1">
        <w:rPr>
          <w:rFonts w:ascii="Verdana" w:hAnsi="Verdana"/>
          <w:sz w:val="24"/>
          <w:szCs w:val="24"/>
        </w:rPr>
        <w:t>some</w:t>
      </w:r>
      <w:r w:rsidR="00607071">
        <w:rPr>
          <w:rFonts w:ascii="Verdana" w:hAnsi="Verdana"/>
          <w:sz w:val="24"/>
          <w:szCs w:val="24"/>
        </w:rPr>
        <w:t xml:space="preserve"> areas</w:t>
      </w:r>
      <w:r>
        <w:rPr>
          <w:rFonts w:ascii="Verdana" w:hAnsi="Verdana"/>
          <w:sz w:val="24"/>
          <w:szCs w:val="24"/>
        </w:rPr>
        <w:t xml:space="preserve"> and it is not </w:t>
      </w:r>
      <w:r w:rsidR="00471F36">
        <w:rPr>
          <w:rFonts w:ascii="Verdana" w:hAnsi="Verdana"/>
          <w:sz w:val="24"/>
          <w:szCs w:val="24"/>
        </w:rPr>
        <w:t xml:space="preserve">always </w:t>
      </w:r>
      <w:r w:rsidR="00802298">
        <w:rPr>
          <w:rFonts w:ascii="Verdana" w:hAnsi="Verdana"/>
          <w:sz w:val="24"/>
          <w:szCs w:val="24"/>
        </w:rPr>
        <w:t>easily publicly available</w:t>
      </w:r>
      <w:r w:rsidR="00A5327F">
        <w:rPr>
          <w:rFonts w:ascii="Verdana" w:hAnsi="Verdana"/>
          <w:sz w:val="24"/>
          <w:szCs w:val="24"/>
        </w:rPr>
        <w:t xml:space="preserve"> or accessible (even to members</w:t>
      </w:r>
      <w:r w:rsidR="004B3758">
        <w:rPr>
          <w:rFonts w:ascii="Verdana" w:hAnsi="Verdana"/>
          <w:sz w:val="24"/>
          <w:szCs w:val="24"/>
        </w:rPr>
        <w:t xml:space="preserve"> of the Implementation Monitoring Group associated with the current Housing Strategy, and other official structures and committe</w:t>
      </w:r>
      <w:r w:rsidR="006A24A6">
        <w:rPr>
          <w:rFonts w:ascii="Verdana" w:hAnsi="Verdana"/>
          <w:sz w:val="24"/>
          <w:szCs w:val="24"/>
        </w:rPr>
        <w:t>e</w:t>
      </w:r>
      <w:r w:rsidR="004B3758">
        <w:rPr>
          <w:rFonts w:ascii="Verdana" w:hAnsi="Verdana"/>
          <w:sz w:val="24"/>
          <w:szCs w:val="24"/>
        </w:rPr>
        <w:t>s</w:t>
      </w:r>
      <w:r w:rsidR="00A5327F">
        <w:rPr>
          <w:rFonts w:ascii="Verdana" w:hAnsi="Verdana"/>
          <w:sz w:val="24"/>
          <w:szCs w:val="24"/>
        </w:rPr>
        <w:t>)</w:t>
      </w:r>
      <w:r w:rsidR="007B4578">
        <w:rPr>
          <w:rFonts w:ascii="Verdana" w:hAnsi="Verdana"/>
          <w:sz w:val="24"/>
          <w:szCs w:val="24"/>
        </w:rPr>
        <w:t>.</w:t>
      </w:r>
    </w:p>
    <w:p w14:paraId="6A43C42C" w14:textId="2FE71B21" w:rsidR="006A24A6" w:rsidRPr="006A24A6" w:rsidRDefault="006A24A6" w:rsidP="006A24A6">
      <w:pPr>
        <w:pStyle w:val="ListParagraph"/>
        <w:numPr>
          <w:ilvl w:val="0"/>
          <w:numId w:val="1"/>
        </w:numPr>
        <w:rPr>
          <w:rFonts w:ascii="Verdana" w:hAnsi="Verdana"/>
          <w:sz w:val="24"/>
          <w:szCs w:val="24"/>
        </w:rPr>
      </w:pPr>
      <w:r>
        <w:rPr>
          <w:rFonts w:ascii="Verdana" w:hAnsi="Verdana"/>
          <w:sz w:val="24"/>
          <w:szCs w:val="24"/>
        </w:rPr>
        <w:t xml:space="preserve">While the SSHA is a useful snapshot of </w:t>
      </w:r>
      <w:r w:rsidR="00636201">
        <w:rPr>
          <w:rFonts w:ascii="Verdana" w:hAnsi="Verdana"/>
          <w:sz w:val="24"/>
          <w:szCs w:val="24"/>
        </w:rPr>
        <w:t xml:space="preserve">overall </w:t>
      </w:r>
      <w:r>
        <w:rPr>
          <w:rFonts w:ascii="Verdana" w:hAnsi="Verdana"/>
          <w:sz w:val="24"/>
          <w:szCs w:val="24"/>
        </w:rPr>
        <w:t xml:space="preserve">housing </w:t>
      </w:r>
      <w:proofErr w:type="gramStart"/>
      <w:r>
        <w:rPr>
          <w:rFonts w:ascii="Verdana" w:hAnsi="Verdana"/>
          <w:sz w:val="24"/>
          <w:szCs w:val="24"/>
        </w:rPr>
        <w:t>need, and</w:t>
      </w:r>
      <w:proofErr w:type="gramEnd"/>
      <w:r>
        <w:rPr>
          <w:rFonts w:ascii="Verdana" w:hAnsi="Verdana"/>
          <w:sz w:val="24"/>
          <w:szCs w:val="24"/>
        </w:rPr>
        <w:t xml:space="preserve"> has seen </w:t>
      </w:r>
      <w:r w:rsidR="003B2F9E">
        <w:rPr>
          <w:rFonts w:ascii="Verdana" w:hAnsi="Verdana"/>
          <w:sz w:val="24"/>
          <w:szCs w:val="24"/>
        </w:rPr>
        <w:t>improved</w:t>
      </w:r>
      <w:r>
        <w:rPr>
          <w:rFonts w:ascii="Verdana" w:hAnsi="Verdana"/>
          <w:sz w:val="24"/>
          <w:szCs w:val="24"/>
        </w:rPr>
        <w:t xml:space="preserve"> </w:t>
      </w:r>
      <w:r w:rsidR="003B2F9E">
        <w:rPr>
          <w:rFonts w:ascii="Verdana" w:hAnsi="Verdana"/>
          <w:sz w:val="24"/>
          <w:szCs w:val="24"/>
        </w:rPr>
        <w:t>collation of data on housing delivery for disabled people,</w:t>
      </w:r>
      <w:r>
        <w:rPr>
          <w:rFonts w:ascii="Verdana" w:hAnsi="Verdana"/>
          <w:sz w:val="24"/>
          <w:szCs w:val="24"/>
        </w:rPr>
        <w:t xml:space="preserve"> it does not focus on people with disabilities.</w:t>
      </w:r>
    </w:p>
    <w:p w14:paraId="18169F74" w14:textId="2742A0AE" w:rsidR="00E63634" w:rsidRDefault="00E63634" w:rsidP="00743195">
      <w:pPr>
        <w:pStyle w:val="ListParagraph"/>
        <w:numPr>
          <w:ilvl w:val="0"/>
          <w:numId w:val="1"/>
        </w:numPr>
        <w:rPr>
          <w:rFonts w:ascii="Verdana" w:hAnsi="Verdana"/>
          <w:sz w:val="24"/>
          <w:szCs w:val="24"/>
        </w:rPr>
      </w:pPr>
      <w:r>
        <w:rPr>
          <w:rFonts w:ascii="Verdana" w:hAnsi="Verdana"/>
          <w:sz w:val="24"/>
          <w:szCs w:val="24"/>
        </w:rPr>
        <w:lastRenderedPageBreak/>
        <w:t>There is no overall dashboard of</w:t>
      </w:r>
      <w:r w:rsidR="004A2AC6">
        <w:rPr>
          <w:rFonts w:ascii="Verdana" w:hAnsi="Verdana"/>
          <w:sz w:val="24"/>
          <w:szCs w:val="24"/>
        </w:rPr>
        <w:t xml:space="preserve"> comparative annual</w:t>
      </w:r>
      <w:r>
        <w:rPr>
          <w:rFonts w:ascii="Verdana" w:hAnsi="Verdana"/>
          <w:sz w:val="24"/>
          <w:szCs w:val="24"/>
        </w:rPr>
        <w:t xml:space="preserve"> housing delivery for people with disabilities</w:t>
      </w:r>
      <w:r w:rsidR="004429AA">
        <w:rPr>
          <w:rFonts w:ascii="Verdana" w:hAnsi="Verdana"/>
          <w:sz w:val="24"/>
          <w:szCs w:val="24"/>
        </w:rPr>
        <w:t xml:space="preserve"> across all areas</w:t>
      </w:r>
      <w:r w:rsidR="00F06F0B">
        <w:rPr>
          <w:rFonts w:ascii="Verdana" w:hAnsi="Verdana"/>
          <w:sz w:val="24"/>
          <w:szCs w:val="24"/>
        </w:rPr>
        <w:t xml:space="preserve">, nor </w:t>
      </w:r>
      <w:r w:rsidR="005C4FB0">
        <w:rPr>
          <w:rFonts w:ascii="Verdana" w:hAnsi="Verdana"/>
          <w:sz w:val="24"/>
          <w:szCs w:val="24"/>
        </w:rPr>
        <w:t xml:space="preserve">a record </w:t>
      </w:r>
      <w:r w:rsidR="00F06F0B">
        <w:rPr>
          <w:rFonts w:ascii="Verdana" w:hAnsi="Verdana"/>
          <w:sz w:val="24"/>
          <w:szCs w:val="24"/>
        </w:rPr>
        <w:t xml:space="preserve">of those who could not take up housing offers due to insufficient </w:t>
      </w:r>
      <w:r w:rsidR="004144AC">
        <w:rPr>
          <w:rFonts w:ascii="Verdana" w:hAnsi="Verdana"/>
          <w:sz w:val="24"/>
          <w:szCs w:val="24"/>
        </w:rPr>
        <w:t xml:space="preserve">health and social </w:t>
      </w:r>
      <w:proofErr w:type="gramStart"/>
      <w:r w:rsidR="00F06F0B">
        <w:rPr>
          <w:rFonts w:ascii="Verdana" w:hAnsi="Verdana"/>
          <w:sz w:val="24"/>
          <w:szCs w:val="24"/>
        </w:rPr>
        <w:t>supports</w:t>
      </w:r>
      <w:proofErr w:type="gramEnd"/>
      <w:r w:rsidR="005C4FB0">
        <w:rPr>
          <w:rFonts w:ascii="Verdana" w:hAnsi="Verdana"/>
          <w:sz w:val="24"/>
          <w:szCs w:val="24"/>
        </w:rPr>
        <w:t xml:space="preserve"> or unsuitable housing being offered</w:t>
      </w:r>
      <w:r w:rsidR="004429AA">
        <w:rPr>
          <w:rFonts w:ascii="Verdana" w:hAnsi="Verdana"/>
          <w:sz w:val="24"/>
          <w:szCs w:val="24"/>
        </w:rPr>
        <w:t xml:space="preserve">. </w:t>
      </w:r>
    </w:p>
    <w:p w14:paraId="5B2F4C56" w14:textId="33431644" w:rsidR="00A966ED" w:rsidRDefault="00A966ED" w:rsidP="00743195">
      <w:pPr>
        <w:pStyle w:val="ListParagraph"/>
        <w:numPr>
          <w:ilvl w:val="0"/>
          <w:numId w:val="1"/>
        </w:numPr>
        <w:rPr>
          <w:rFonts w:ascii="Verdana" w:hAnsi="Verdana"/>
          <w:sz w:val="24"/>
          <w:szCs w:val="24"/>
        </w:rPr>
      </w:pPr>
      <w:r>
        <w:rPr>
          <w:rFonts w:ascii="Verdana" w:hAnsi="Verdana"/>
          <w:sz w:val="24"/>
          <w:szCs w:val="24"/>
        </w:rPr>
        <w:t>Data is also needed to compare</w:t>
      </w:r>
      <w:r w:rsidR="008A500F">
        <w:rPr>
          <w:rFonts w:ascii="Verdana" w:hAnsi="Verdana"/>
          <w:sz w:val="24"/>
          <w:szCs w:val="24"/>
        </w:rPr>
        <w:t xml:space="preserve"> annual</w:t>
      </w:r>
      <w:r>
        <w:rPr>
          <w:rFonts w:ascii="Verdana" w:hAnsi="Verdana"/>
          <w:sz w:val="24"/>
          <w:szCs w:val="24"/>
        </w:rPr>
        <w:t xml:space="preserve"> delivery for those without disabilities to those who are disabled (for</w:t>
      </w:r>
      <w:r w:rsidR="00A12742">
        <w:rPr>
          <w:rFonts w:ascii="Verdana" w:hAnsi="Verdana"/>
          <w:sz w:val="24"/>
          <w:szCs w:val="24"/>
        </w:rPr>
        <w:t xml:space="preserve"> example, </w:t>
      </w:r>
      <w:r w:rsidR="00DA6664">
        <w:rPr>
          <w:rFonts w:ascii="Verdana" w:hAnsi="Verdana"/>
          <w:sz w:val="24"/>
          <w:szCs w:val="24"/>
        </w:rPr>
        <w:t>the</w:t>
      </w:r>
      <w:r>
        <w:rPr>
          <w:rFonts w:ascii="Verdana" w:hAnsi="Verdana"/>
          <w:sz w:val="24"/>
          <w:szCs w:val="24"/>
        </w:rPr>
        <w:t xml:space="preserve"> 2020</w:t>
      </w:r>
      <w:r w:rsidR="00DA6664">
        <w:rPr>
          <w:rFonts w:ascii="Verdana" w:hAnsi="Verdana"/>
          <w:sz w:val="24"/>
          <w:szCs w:val="24"/>
        </w:rPr>
        <w:t xml:space="preserve"> SSHA </w:t>
      </w:r>
      <w:r w:rsidR="00FB2566">
        <w:rPr>
          <w:rFonts w:ascii="Verdana" w:hAnsi="Verdana"/>
          <w:sz w:val="24"/>
          <w:szCs w:val="24"/>
        </w:rPr>
        <w:t>shows</w:t>
      </w:r>
      <w:r w:rsidR="001541A6">
        <w:rPr>
          <w:rFonts w:ascii="Verdana" w:hAnsi="Verdana"/>
          <w:sz w:val="24"/>
          <w:szCs w:val="24"/>
        </w:rPr>
        <w:t xml:space="preserve"> </w:t>
      </w:r>
      <w:r w:rsidR="00DA6664">
        <w:rPr>
          <w:rFonts w:ascii="Verdana" w:hAnsi="Verdana"/>
          <w:sz w:val="24"/>
          <w:szCs w:val="24"/>
        </w:rPr>
        <w:t>that</w:t>
      </w:r>
      <w:r>
        <w:rPr>
          <w:rFonts w:ascii="Verdana" w:hAnsi="Verdana"/>
          <w:sz w:val="24"/>
          <w:szCs w:val="24"/>
        </w:rPr>
        <w:t xml:space="preserve"> the </w:t>
      </w:r>
      <w:r w:rsidR="00A12742">
        <w:rPr>
          <w:rFonts w:ascii="Verdana" w:hAnsi="Verdana"/>
          <w:sz w:val="24"/>
          <w:szCs w:val="24"/>
        </w:rPr>
        <w:t>reduction in numbers on the housing list</w:t>
      </w:r>
      <w:r w:rsidR="00D71D9E">
        <w:rPr>
          <w:rFonts w:ascii="Verdana" w:hAnsi="Verdana"/>
          <w:sz w:val="24"/>
          <w:szCs w:val="24"/>
        </w:rPr>
        <w:t xml:space="preserve"> for disabled people</w:t>
      </w:r>
      <w:r>
        <w:rPr>
          <w:rFonts w:ascii="Verdana" w:hAnsi="Verdana"/>
          <w:sz w:val="24"/>
          <w:szCs w:val="24"/>
        </w:rPr>
        <w:t xml:space="preserve"> was 4.9%, while it was 9.9</w:t>
      </w:r>
      <w:r w:rsidR="00D71D9E">
        <w:rPr>
          <w:rFonts w:ascii="Verdana" w:hAnsi="Verdana"/>
          <w:sz w:val="24"/>
          <w:szCs w:val="24"/>
        </w:rPr>
        <w:t>%</w:t>
      </w:r>
      <w:r>
        <w:rPr>
          <w:rFonts w:ascii="Verdana" w:hAnsi="Verdana"/>
          <w:sz w:val="24"/>
          <w:szCs w:val="24"/>
        </w:rPr>
        <w:t xml:space="preserve"> for those without a disability</w:t>
      </w:r>
      <w:r w:rsidR="00D71D9E">
        <w:rPr>
          <w:rFonts w:ascii="Verdana" w:hAnsi="Verdana"/>
          <w:sz w:val="24"/>
          <w:szCs w:val="24"/>
        </w:rPr>
        <w:t>, highlighting an inequity in delivery for people with disabilities</w:t>
      </w:r>
      <w:r>
        <w:rPr>
          <w:rFonts w:ascii="Verdana" w:hAnsi="Verdana"/>
          <w:sz w:val="24"/>
          <w:szCs w:val="24"/>
        </w:rPr>
        <w:t>)</w:t>
      </w:r>
      <w:r w:rsidR="00DA6664">
        <w:rPr>
          <w:rFonts w:ascii="Verdana" w:hAnsi="Verdana"/>
          <w:sz w:val="24"/>
          <w:szCs w:val="24"/>
        </w:rPr>
        <w:t>.</w:t>
      </w:r>
    </w:p>
    <w:p w14:paraId="74487E93" w14:textId="5B7DC097" w:rsidR="00AB31E6" w:rsidRDefault="00AB31E6" w:rsidP="00743195">
      <w:pPr>
        <w:pStyle w:val="ListParagraph"/>
        <w:numPr>
          <w:ilvl w:val="0"/>
          <w:numId w:val="1"/>
        </w:numPr>
        <w:rPr>
          <w:rFonts w:ascii="Verdana" w:hAnsi="Verdana"/>
          <w:sz w:val="24"/>
          <w:szCs w:val="24"/>
        </w:rPr>
      </w:pPr>
      <w:r>
        <w:rPr>
          <w:rFonts w:ascii="Verdana" w:hAnsi="Verdana"/>
          <w:sz w:val="24"/>
          <w:szCs w:val="24"/>
        </w:rPr>
        <w:t>D</w:t>
      </w:r>
      <w:r w:rsidR="00040896">
        <w:rPr>
          <w:rFonts w:ascii="Verdana" w:hAnsi="Verdana"/>
          <w:sz w:val="24"/>
          <w:szCs w:val="24"/>
        </w:rPr>
        <w:t xml:space="preserve">ata is no longer gathered on the number of applications for adaptation grants vs the number awarded, meaning </w:t>
      </w:r>
      <w:r>
        <w:rPr>
          <w:rFonts w:ascii="Verdana" w:hAnsi="Verdana"/>
          <w:sz w:val="24"/>
          <w:szCs w:val="24"/>
        </w:rPr>
        <w:t xml:space="preserve">there is no data on unmet need, </w:t>
      </w:r>
      <w:r w:rsidR="00DB2AA6">
        <w:rPr>
          <w:rFonts w:ascii="Verdana" w:hAnsi="Verdana"/>
          <w:sz w:val="24"/>
          <w:szCs w:val="24"/>
        </w:rPr>
        <w:t xml:space="preserve">or </w:t>
      </w:r>
      <w:r>
        <w:rPr>
          <w:rFonts w:ascii="Verdana" w:hAnsi="Verdana"/>
          <w:sz w:val="24"/>
          <w:szCs w:val="24"/>
        </w:rPr>
        <w:t>the amount of people declined or who gave up</w:t>
      </w:r>
      <w:r w:rsidR="00D57DD5">
        <w:rPr>
          <w:rFonts w:ascii="Verdana" w:hAnsi="Verdana"/>
          <w:sz w:val="24"/>
          <w:szCs w:val="24"/>
        </w:rPr>
        <w:t xml:space="preserve"> on</w:t>
      </w:r>
      <w:r>
        <w:rPr>
          <w:rFonts w:ascii="Verdana" w:hAnsi="Verdana"/>
          <w:sz w:val="24"/>
          <w:szCs w:val="24"/>
        </w:rPr>
        <w:t xml:space="preserve"> their application in frustration at the experience. </w:t>
      </w:r>
      <w:r w:rsidR="00A5327F">
        <w:rPr>
          <w:rFonts w:ascii="Verdana" w:hAnsi="Verdana"/>
          <w:sz w:val="24"/>
          <w:szCs w:val="24"/>
        </w:rPr>
        <w:t xml:space="preserve"> </w:t>
      </w:r>
    </w:p>
    <w:p w14:paraId="21FA29B7" w14:textId="40A7567F" w:rsidR="008664FF" w:rsidRDefault="00AB31E6" w:rsidP="00743195">
      <w:pPr>
        <w:pStyle w:val="ListParagraph"/>
        <w:numPr>
          <w:ilvl w:val="0"/>
          <w:numId w:val="1"/>
        </w:numPr>
        <w:rPr>
          <w:rFonts w:ascii="Verdana" w:hAnsi="Verdana"/>
          <w:sz w:val="24"/>
          <w:szCs w:val="24"/>
        </w:rPr>
      </w:pPr>
      <w:r>
        <w:rPr>
          <w:rFonts w:ascii="Verdana" w:hAnsi="Verdana"/>
          <w:sz w:val="24"/>
          <w:szCs w:val="24"/>
        </w:rPr>
        <w:t>T</w:t>
      </w:r>
      <w:r w:rsidR="004A2F82">
        <w:rPr>
          <w:rFonts w:ascii="Verdana" w:hAnsi="Verdana"/>
          <w:sz w:val="24"/>
          <w:szCs w:val="24"/>
        </w:rPr>
        <w:t xml:space="preserve">he CAS data for 2019 </w:t>
      </w:r>
      <w:r w:rsidR="008F04C6">
        <w:rPr>
          <w:rFonts w:ascii="Verdana" w:hAnsi="Verdana"/>
          <w:sz w:val="24"/>
          <w:szCs w:val="24"/>
        </w:rPr>
        <w:t xml:space="preserve">delivery </w:t>
      </w:r>
      <w:r w:rsidR="004A2F82">
        <w:rPr>
          <w:rFonts w:ascii="Verdana" w:hAnsi="Verdana"/>
          <w:sz w:val="24"/>
          <w:szCs w:val="24"/>
        </w:rPr>
        <w:t xml:space="preserve">includes </w:t>
      </w:r>
      <w:r w:rsidR="00F44E9D">
        <w:rPr>
          <w:rFonts w:ascii="Verdana" w:hAnsi="Verdana"/>
          <w:sz w:val="24"/>
          <w:szCs w:val="24"/>
        </w:rPr>
        <w:t>people</w:t>
      </w:r>
      <w:r w:rsidR="00FC1C74">
        <w:rPr>
          <w:rFonts w:ascii="Verdana" w:hAnsi="Verdana"/>
          <w:sz w:val="24"/>
          <w:szCs w:val="24"/>
        </w:rPr>
        <w:t xml:space="preserve"> who were </w:t>
      </w:r>
      <w:r w:rsidR="00F44E9D">
        <w:rPr>
          <w:rFonts w:ascii="Verdana" w:hAnsi="Verdana"/>
          <w:sz w:val="24"/>
          <w:szCs w:val="24"/>
        </w:rPr>
        <w:t xml:space="preserve">housed as </w:t>
      </w:r>
      <w:r w:rsidR="00FC1C74">
        <w:rPr>
          <w:rFonts w:ascii="Verdana" w:hAnsi="Verdana"/>
          <w:sz w:val="24"/>
          <w:szCs w:val="24"/>
        </w:rPr>
        <w:t xml:space="preserve">part of </w:t>
      </w:r>
      <w:r w:rsidR="008F04C6">
        <w:rPr>
          <w:rFonts w:ascii="Verdana" w:hAnsi="Verdana"/>
          <w:sz w:val="24"/>
          <w:szCs w:val="24"/>
        </w:rPr>
        <w:t>Decongregation</w:t>
      </w:r>
      <w:r w:rsidR="00F44E9D">
        <w:rPr>
          <w:rFonts w:ascii="Verdana" w:hAnsi="Verdana"/>
          <w:sz w:val="24"/>
          <w:szCs w:val="24"/>
        </w:rPr>
        <w:t>.</w:t>
      </w:r>
      <w:r w:rsidR="00FC1C74">
        <w:rPr>
          <w:rFonts w:ascii="Verdana" w:hAnsi="Verdana"/>
          <w:sz w:val="24"/>
          <w:szCs w:val="24"/>
        </w:rPr>
        <w:t xml:space="preserve"> </w:t>
      </w:r>
      <w:r w:rsidR="00F44E9D">
        <w:rPr>
          <w:rFonts w:ascii="Verdana" w:hAnsi="Verdana"/>
          <w:sz w:val="24"/>
          <w:szCs w:val="24"/>
        </w:rPr>
        <w:t>This</w:t>
      </w:r>
      <w:r w:rsidR="00FC1C74">
        <w:rPr>
          <w:rFonts w:ascii="Verdana" w:hAnsi="Verdana"/>
          <w:sz w:val="24"/>
          <w:szCs w:val="24"/>
        </w:rPr>
        <w:t xml:space="preserve"> </w:t>
      </w:r>
      <w:r w:rsidR="008F04C6">
        <w:rPr>
          <w:rFonts w:ascii="Verdana" w:hAnsi="Verdana"/>
          <w:sz w:val="24"/>
          <w:szCs w:val="24"/>
        </w:rPr>
        <w:t xml:space="preserve">means that delivery figures do not give a clear picture of </w:t>
      </w:r>
      <w:r w:rsidR="008F04C6" w:rsidRPr="00F44E9D">
        <w:rPr>
          <w:rFonts w:ascii="Verdana" w:hAnsi="Verdana"/>
          <w:i/>
          <w:iCs/>
          <w:sz w:val="24"/>
          <w:szCs w:val="24"/>
        </w:rPr>
        <w:t>new</w:t>
      </w:r>
      <w:r w:rsidR="008F04C6">
        <w:rPr>
          <w:rFonts w:ascii="Verdana" w:hAnsi="Verdana"/>
          <w:sz w:val="24"/>
          <w:szCs w:val="24"/>
        </w:rPr>
        <w:t xml:space="preserve"> housing provision for disabled people. </w:t>
      </w:r>
      <w:r w:rsidR="00FC1C74">
        <w:rPr>
          <w:rFonts w:ascii="Verdana" w:hAnsi="Verdana"/>
          <w:sz w:val="24"/>
          <w:szCs w:val="24"/>
        </w:rPr>
        <w:t xml:space="preserve"> </w:t>
      </w:r>
    </w:p>
    <w:p w14:paraId="4EA1AC65" w14:textId="77D78890" w:rsidR="007A3E11" w:rsidRDefault="007A3E11" w:rsidP="00743195">
      <w:pPr>
        <w:pStyle w:val="ListParagraph"/>
        <w:numPr>
          <w:ilvl w:val="0"/>
          <w:numId w:val="1"/>
        </w:numPr>
        <w:rPr>
          <w:rFonts w:ascii="Verdana" w:hAnsi="Verdana"/>
          <w:sz w:val="24"/>
          <w:szCs w:val="24"/>
        </w:rPr>
      </w:pPr>
      <w:r>
        <w:rPr>
          <w:rFonts w:ascii="Verdana" w:hAnsi="Verdana"/>
          <w:sz w:val="24"/>
          <w:szCs w:val="24"/>
        </w:rPr>
        <w:t xml:space="preserve">The annual report from the IMG is not sufficiently detailed, despite </w:t>
      </w:r>
      <w:r w:rsidR="00C01320">
        <w:rPr>
          <w:rFonts w:ascii="Verdana" w:hAnsi="Verdana"/>
          <w:sz w:val="24"/>
          <w:szCs w:val="24"/>
        </w:rPr>
        <w:t>requests</w:t>
      </w:r>
      <w:r>
        <w:rPr>
          <w:rFonts w:ascii="Verdana" w:hAnsi="Verdana"/>
          <w:sz w:val="24"/>
          <w:szCs w:val="24"/>
        </w:rPr>
        <w:t xml:space="preserve"> by disability stakeholders</w:t>
      </w:r>
      <w:r w:rsidR="00306A51">
        <w:rPr>
          <w:rFonts w:ascii="Verdana" w:hAnsi="Verdana"/>
          <w:sz w:val="24"/>
          <w:szCs w:val="24"/>
        </w:rPr>
        <w:t xml:space="preserve"> over the years</w:t>
      </w:r>
      <w:r>
        <w:rPr>
          <w:rFonts w:ascii="Verdana" w:hAnsi="Verdana"/>
          <w:sz w:val="24"/>
          <w:szCs w:val="24"/>
        </w:rPr>
        <w:t xml:space="preserve"> </w:t>
      </w:r>
      <w:r w:rsidR="00CA3BEC">
        <w:rPr>
          <w:rFonts w:ascii="Verdana" w:hAnsi="Verdana"/>
          <w:sz w:val="24"/>
          <w:szCs w:val="24"/>
        </w:rPr>
        <w:t xml:space="preserve">to </w:t>
      </w:r>
      <w:r w:rsidR="00306A51">
        <w:rPr>
          <w:rFonts w:ascii="Verdana" w:hAnsi="Verdana"/>
          <w:sz w:val="24"/>
          <w:szCs w:val="24"/>
        </w:rPr>
        <w:t xml:space="preserve">include </w:t>
      </w:r>
      <w:r>
        <w:rPr>
          <w:rFonts w:ascii="Verdana" w:hAnsi="Verdana"/>
          <w:sz w:val="24"/>
          <w:szCs w:val="24"/>
        </w:rPr>
        <w:t xml:space="preserve">more </w:t>
      </w:r>
      <w:r w:rsidR="00C01320">
        <w:rPr>
          <w:rFonts w:ascii="Verdana" w:hAnsi="Verdana"/>
          <w:sz w:val="24"/>
          <w:szCs w:val="24"/>
        </w:rPr>
        <w:t xml:space="preserve">detailed </w:t>
      </w:r>
      <w:r>
        <w:rPr>
          <w:rFonts w:ascii="Verdana" w:hAnsi="Verdana"/>
          <w:sz w:val="24"/>
          <w:szCs w:val="24"/>
        </w:rPr>
        <w:t>information</w:t>
      </w:r>
      <w:r w:rsidR="004C3B79">
        <w:rPr>
          <w:rFonts w:ascii="Verdana" w:hAnsi="Verdana"/>
          <w:sz w:val="24"/>
          <w:szCs w:val="24"/>
        </w:rPr>
        <w:t>.</w:t>
      </w:r>
    </w:p>
    <w:p w14:paraId="692E6B5C" w14:textId="686E743F" w:rsidR="002A1E1C" w:rsidRPr="004A78E4" w:rsidRDefault="00CA3B42" w:rsidP="004A78E4">
      <w:pPr>
        <w:pStyle w:val="ListParagraph"/>
        <w:numPr>
          <w:ilvl w:val="0"/>
          <w:numId w:val="1"/>
        </w:numPr>
        <w:rPr>
          <w:rFonts w:ascii="Verdana" w:hAnsi="Verdana"/>
          <w:sz w:val="24"/>
          <w:szCs w:val="24"/>
        </w:rPr>
      </w:pPr>
      <w:r>
        <w:rPr>
          <w:rFonts w:ascii="Verdana" w:hAnsi="Verdana"/>
          <w:sz w:val="24"/>
          <w:szCs w:val="24"/>
        </w:rPr>
        <w:t xml:space="preserve">Galway </w:t>
      </w:r>
      <w:r w:rsidR="00293F62">
        <w:rPr>
          <w:rFonts w:ascii="Verdana" w:hAnsi="Verdana"/>
          <w:sz w:val="24"/>
          <w:szCs w:val="24"/>
        </w:rPr>
        <w:t xml:space="preserve">County Council’s </w:t>
      </w:r>
      <w:r w:rsidR="00110E71">
        <w:rPr>
          <w:rFonts w:ascii="Verdana" w:hAnsi="Verdana"/>
          <w:sz w:val="24"/>
          <w:szCs w:val="24"/>
        </w:rPr>
        <w:t>interacti</w:t>
      </w:r>
      <w:r w:rsidR="002774DB">
        <w:rPr>
          <w:rFonts w:ascii="Verdana" w:hAnsi="Verdana"/>
          <w:sz w:val="24"/>
          <w:szCs w:val="24"/>
        </w:rPr>
        <w:t>ve housing</w:t>
      </w:r>
      <w:r w:rsidR="00110E71">
        <w:rPr>
          <w:rFonts w:ascii="Verdana" w:hAnsi="Verdana"/>
          <w:sz w:val="24"/>
          <w:szCs w:val="24"/>
        </w:rPr>
        <w:t xml:space="preserve"> report</w:t>
      </w:r>
      <w:r w:rsidR="004C3B79">
        <w:rPr>
          <w:rFonts w:ascii="Verdana" w:hAnsi="Verdana"/>
          <w:sz w:val="24"/>
          <w:szCs w:val="24"/>
        </w:rPr>
        <w:t xml:space="preserve"> </w:t>
      </w:r>
      <w:r w:rsidR="00DD25F3">
        <w:rPr>
          <w:rFonts w:ascii="Verdana" w:hAnsi="Verdana"/>
          <w:sz w:val="24"/>
          <w:szCs w:val="24"/>
        </w:rPr>
        <w:t>provides</w:t>
      </w:r>
      <w:r w:rsidR="004C3B79">
        <w:rPr>
          <w:rFonts w:ascii="Verdana" w:hAnsi="Verdana"/>
          <w:sz w:val="24"/>
          <w:szCs w:val="24"/>
        </w:rPr>
        <w:t xml:space="preserve"> an excellent mode</w:t>
      </w:r>
      <w:r w:rsidR="00DD25F3">
        <w:rPr>
          <w:rFonts w:ascii="Verdana" w:hAnsi="Verdana"/>
          <w:sz w:val="24"/>
          <w:szCs w:val="24"/>
        </w:rPr>
        <w:t>l of what is possible</w:t>
      </w:r>
      <w:r w:rsidR="00110E71">
        <w:rPr>
          <w:rFonts w:ascii="Verdana" w:hAnsi="Verdana"/>
          <w:sz w:val="24"/>
          <w:szCs w:val="24"/>
        </w:rPr>
        <w:t xml:space="preserve"> </w:t>
      </w:r>
      <w:hyperlink r:id="rId12" w:history="1">
        <w:r w:rsidR="00110E71" w:rsidRPr="00286D4A">
          <w:rPr>
            <w:rStyle w:val="Hyperlink"/>
            <w:rFonts w:ascii="Verdana" w:hAnsi="Verdana"/>
            <w:sz w:val="24"/>
            <w:szCs w:val="24"/>
          </w:rPr>
          <w:t>http://www.galway.ie/en/services/housing/demand/</w:t>
        </w:r>
      </w:hyperlink>
      <w:r w:rsidR="004A78E4">
        <w:rPr>
          <w:rStyle w:val="Hyperlink"/>
          <w:rFonts w:ascii="Verdana" w:hAnsi="Verdana"/>
          <w:sz w:val="24"/>
          <w:szCs w:val="24"/>
        </w:rPr>
        <w:t xml:space="preserve">. </w:t>
      </w:r>
      <w:r w:rsidR="00DD25F3">
        <w:rPr>
          <w:rFonts w:ascii="Verdana" w:hAnsi="Verdana"/>
          <w:sz w:val="24"/>
          <w:szCs w:val="24"/>
        </w:rPr>
        <w:t xml:space="preserve">It </w:t>
      </w:r>
      <w:r w:rsidR="002A2BDE" w:rsidRPr="004A78E4">
        <w:rPr>
          <w:rFonts w:ascii="Verdana" w:hAnsi="Verdana"/>
          <w:sz w:val="24"/>
          <w:szCs w:val="24"/>
        </w:rPr>
        <w:t>shows, for example,</w:t>
      </w:r>
      <w:r w:rsidR="002A1E1C" w:rsidRPr="004A78E4">
        <w:rPr>
          <w:rFonts w:ascii="Verdana" w:hAnsi="Verdana"/>
          <w:sz w:val="24"/>
          <w:szCs w:val="24"/>
        </w:rPr>
        <w:t xml:space="preserve"> that </w:t>
      </w:r>
      <w:r w:rsidR="00DB6CD1" w:rsidRPr="004A78E4">
        <w:rPr>
          <w:rFonts w:ascii="Verdana" w:hAnsi="Verdana"/>
          <w:sz w:val="24"/>
          <w:szCs w:val="24"/>
        </w:rPr>
        <w:t xml:space="preserve">more than 80 disabled people have been on the housing list for 11-15 years </w:t>
      </w:r>
      <w:r w:rsidR="00741D29" w:rsidRPr="004A78E4">
        <w:rPr>
          <w:rFonts w:ascii="Verdana" w:hAnsi="Verdana"/>
          <w:sz w:val="24"/>
          <w:szCs w:val="24"/>
        </w:rPr>
        <w:t>(25% of those waiting this long)</w:t>
      </w:r>
      <w:r w:rsidR="00FC75A2" w:rsidRPr="004A78E4">
        <w:rPr>
          <w:rFonts w:ascii="Verdana" w:hAnsi="Verdana"/>
          <w:sz w:val="24"/>
          <w:szCs w:val="24"/>
        </w:rPr>
        <w:t xml:space="preserve"> and</w:t>
      </w:r>
      <w:r w:rsidR="009E4BEF" w:rsidRPr="004A78E4">
        <w:rPr>
          <w:rFonts w:ascii="Verdana" w:hAnsi="Verdana"/>
          <w:sz w:val="24"/>
          <w:szCs w:val="24"/>
        </w:rPr>
        <w:t xml:space="preserve"> over 210 people</w:t>
      </w:r>
      <w:r w:rsidR="006F27E0" w:rsidRPr="004A78E4">
        <w:rPr>
          <w:rFonts w:ascii="Verdana" w:hAnsi="Verdana"/>
          <w:sz w:val="24"/>
          <w:szCs w:val="24"/>
        </w:rPr>
        <w:t xml:space="preserve"> have been waiting</w:t>
      </w:r>
      <w:r w:rsidR="009E4BEF" w:rsidRPr="004A78E4">
        <w:rPr>
          <w:rFonts w:ascii="Verdana" w:hAnsi="Verdana"/>
          <w:sz w:val="24"/>
          <w:szCs w:val="24"/>
        </w:rPr>
        <w:t xml:space="preserve"> for </w:t>
      </w:r>
      <w:r w:rsidR="006D3DB5" w:rsidRPr="004A78E4">
        <w:rPr>
          <w:rFonts w:ascii="Verdana" w:hAnsi="Verdana"/>
          <w:sz w:val="24"/>
          <w:szCs w:val="24"/>
        </w:rPr>
        <w:t>5-10 years</w:t>
      </w:r>
      <w:r w:rsidR="00AF33D6" w:rsidRPr="004A78E4">
        <w:rPr>
          <w:rFonts w:ascii="Verdana" w:hAnsi="Verdana"/>
          <w:sz w:val="24"/>
          <w:szCs w:val="24"/>
        </w:rPr>
        <w:t xml:space="preserve"> (more than 20% of those waiting this long)</w:t>
      </w:r>
      <w:r w:rsidR="006D3DB5" w:rsidRPr="004A78E4">
        <w:rPr>
          <w:rFonts w:ascii="Verdana" w:hAnsi="Verdana"/>
          <w:sz w:val="24"/>
          <w:szCs w:val="24"/>
        </w:rPr>
        <w:t xml:space="preserve">. </w:t>
      </w:r>
    </w:p>
    <w:p w14:paraId="7A03D356" w14:textId="25ED76FA" w:rsidR="004A4B4E" w:rsidRPr="008664FF" w:rsidRDefault="00AE6C6A" w:rsidP="008664FF">
      <w:pPr>
        <w:rPr>
          <w:rFonts w:ascii="Verdana" w:hAnsi="Verdana"/>
          <w:b/>
          <w:bCs/>
          <w:sz w:val="24"/>
          <w:szCs w:val="24"/>
        </w:rPr>
      </w:pPr>
      <w:r w:rsidRPr="008664FF">
        <w:rPr>
          <w:rFonts w:ascii="Verdana" w:hAnsi="Verdana"/>
          <w:b/>
          <w:bCs/>
          <w:sz w:val="24"/>
          <w:szCs w:val="24"/>
        </w:rPr>
        <w:t>Lack of s</w:t>
      </w:r>
      <w:r w:rsidR="004A4B4E" w:rsidRPr="008664FF">
        <w:rPr>
          <w:rFonts w:ascii="Verdana" w:hAnsi="Verdana"/>
          <w:b/>
          <w:bCs/>
          <w:sz w:val="24"/>
          <w:szCs w:val="24"/>
        </w:rPr>
        <w:t>trong accountability mechanisms</w:t>
      </w:r>
    </w:p>
    <w:p w14:paraId="6061DF3A" w14:textId="61C215DD" w:rsidR="00A51012" w:rsidRDefault="00A51012" w:rsidP="00A51012">
      <w:pPr>
        <w:pStyle w:val="ListParagraph"/>
        <w:numPr>
          <w:ilvl w:val="0"/>
          <w:numId w:val="1"/>
        </w:numPr>
        <w:rPr>
          <w:rFonts w:ascii="Verdana" w:hAnsi="Verdana"/>
          <w:sz w:val="24"/>
          <w:szCs w:val="24"/>
        </w:rPr>
      </w:pPr>
      <w:r>
        <w:rPr>
          <w:rFonts w:ascii="Verdana" w:hAnsi="Verdana"/>
          <w:sz w:val="24"/>
          <w:szCs w:val="24"/>
        </w:rPr>
        <w:t xml:space="preserve">There is a lack of </w:t>
      </w:r>
      <w:r w:rsidR="00F648BE">
        <w:rPr>
          <w:rFonts w:ascii="Verdana" w:hAnsi="Verdana"/>
          <w:sz w:val="24"/>
          <w:szCs w:val="24"/>
        </w:rPr>
        <w:t xml:space="preserve">a </w:t>
      </w:r>
      <w:r>
        <w:rPr>
          <w:rFonts w:ascii="Verdana" w:hAnsi="Verdana"/>
          <w:sz w:val="24"/>
          <w:szCs w:val="24"/>
        </w:rPr>
        <w:t>sufficiently strong action plan and reporting framework</w:t>
      </w:r>
      <w:r w:rsidR="00F648BE">
        <w:rPr>
          <w:rFonts w:ascii="Verdana" w:hAnsi="Verdana"/>
          <w:sz w:val="24"/>
          <w:szCs w:val="24"/>
        </w:rPr>
        <w:t xml:space="preserve"> for the current housing strategy</w:t>
      </w:r>
      <w:r>
        <w:rPr>
          <w:rFonts w:ascii="Verdana" w:hAnsi="Verdana"/>
          <w:sz w:val="24"/>
          <w:szCs w:val="24"/>
        </w:rPr>
        <w:t>.</w:t>
      </w:r>
    </w:p>
    <w:p w14:paraId="7FCEB3F1" w14:textId="31E43A4F" w:rsidR="00A96330" w:rsidRDefault="00AE6C6A" w:rsidP="00743195">
      <w:pPr>
        <w:pStyle w:val="ListParagraph"/>
        <w:numPr>
          <w:ilvl w:val="0"/>
          <w:numId w:val="1"/>
        </w:numPr>
        <w:rPr>
          <w:rFonts w:ascii="Verdana" w:hAnsi="Verdana"/>
          <w:sz w:val="24"/>
          <w:szCs w:val="24"/>
        </w:rPr>
      </w:pPr>
      <w:r>
        <w:rPr>
          <w:rFonts w:ascii="Verdana" w:hAnsi="Verdana"/>
          <w:sz w:val="24"/>
          <w:szCs w:val="24"/>
        </w:rPr>
        <w:t>There is a l</w:t>
      </w:r>
      <w:r w:rsidR="00A96330">
        <w:rPr>
          <w:rFonts w:ascii="Verdana" w:hAnsi="Verdana"/>
          <w:sz w:val="24"/>
          <w:szCs w:val="24"/>
        </w:rPr>
        <w:t>ack of clear</w:t>
      </w:r>
      <w:r w:rsidR="00AB660D">
        <w:rPr>
          <w:rFonts w:ascii="Verdana" w:hAnsi="Verdana"/>
          <w:sz w:val="24"/>
          <w:szCs w:val="24"/>
        </w:rPr>
        <w:t xml:space="preserve">, </w:t>
      </w:r>
      <w:proofErr w:type="gramStart"/>
      <w:r w:rsidR="00AB660D">
        <w:rPr>
          <w:rFonts w:ascii="Verdana" w:hAnsi="Verdana"/>
          <w:sz w:val="24"/>
          <w:szCs w:val="24"/>
        </w:rPr>
        <w:t>precise</w:t>
      </w:r>
      <w:proofErr w:type="gramEnd"/>
      <w:r w:rsidR="00AB660D">
        <w:rPr>
          <w:rFonts w:ascii="Verdana" w:hAnsi="Verdana"/>
          <w:sz w:val="24"/>
          <w:szCs w:val="24"/>
        </w:rPr>
        <w:t xml:space="preserve"> and time-bound </w:t>
      </w:r>
      <w:r>
        <w:rPr>
          <w:rFonts w:ascii="Verdana" w:hAnsi="Verdana"/>
          <w:sz w:val="24"/>
          <w:szCs w:val="24"/>
        </w:rPr>
        <w:t xml:space="preserve">annual </w:t>
      </w:r>
      <w:r w:rsidR="00A96330">
        <w:rPr>
          <w:rFonts w:ascii="Verdana" w:hAnsi="Verdana"/>
          <w:sz w:val="24"/>
          <w:szCs w:val="24"/>
        </w:rPr>
        <w:t>targets</w:t>
      </w:r>
      <w:r w:rsidR="006A31C2">
        <w:rPr>
          <w:rFonts w:ascii="Verdana" w:hAnsi="Verdana"/>
          <w:sz w:val="24"/>
          <w:szCs w:val="24"/>
        </w:rPr>
        <w:t xml:space="preserve"> that can</w:t>
      </w:r>
      <w:r w:rsidR="00251580">
        <w:rPr>
          <w:rFonts w:ascii="Verdana" w:hAnsi="Verdana"/>
          <w:sz w:val="24"/>
          <w:szCs w:val="24"/>
        </w:rPr>
        <w:t xml:space="preserve"> </w:t>
      </w:r>
      <w:r w:rsidR="006A31C2">
        <w:rPr>
          <w:rFonts w:ascii="Verdana" w:hAnsi="Verdana"/>
          <w:sz w:val="24"/>
          <w:szCs w:val="24"/>
        </w:rPr>
        <w:t>be</w:t>
      </w:r>
      <w:r w:rsidR="00251580">
        <w:rPr>
          <w:rFonts w:ascii="Verdana" w:hAnsi="Verdana"/>
          <w:sz w:val="24"/>
          <w:szCs w:val="24"/>
        </w:rPr>
        <w:t xml:space="preserve"> </w:t>
      </w:r>
      <w:r w:rsidR="009F4ED8">
        <w:rPr>
          <w:rFonts w:ascii="Verdana" w:hAnsi="Verdana"/>
          <w:sz w:val="24"/>
          <w:szCs w:val="24"/>
        </w:rPr>
        <w:t>use</w:t>
      </w:r>
      <w:r w:rsidR="006A31C2">
        <w:rPr>
          <w:rFonts w:ascii="Verdana" w:hAnsi="Verdana"/>
          <w:sz w:val="24"/>
          <w:szCs w:val="24"/>
        </w:rPr>
        <w:t>d</w:t>
      </w:r>
      <w:r w:rsidR="009F4ED8">
        <w:rPr>
          <w:rFonts w:ascii="Verdana" w:hAnsi="Verdana"/>
          <w:sz w:val="24"/>
          <w:szCs w:val="24"/>
        </w:rPr>
        <w:t xml:space="preserve"> to </w:t>
      </w:r>
      <w:r w:rsidR="00251580">
        <w:rPr>
          <w:rFonts w:ascii="Verdana" w:hAnsi="Verdana"/>
          <w:sz w:val="24"/>
          <w:szCs w:val="24"/>
        </w:rPr>
        <w:t>monitor progress</w:t>
      </w:r>
      <w:r w:rsidR="00AB660D">
        <w:rPr>
          <w:rFonts w:ascii="Verdana" w:hAnsi="Verdana"/>
          <w:sz w:val="24"/>
          <w:szCs w:val="24"/>
        </w:rPr>
        <w:t>.</w:t>
      </w:r>
    </w:p>
    <w:p w14:paraId="39900728" w14:textId="41FF1F63" w:rsidR="003F3EF0" w:rsidRPr="003F3EF0" w:rsidRDefault="001B1EF8" w:rsidP="003F3EF0">
      <w:pPr>
        <w:pStyle w:val="ListParagraph"/>
        <w:numPr>
          <w:ilvl w:val="0"/>
          <w:numId w:val="1"/>
        </w:numPr>
        <w:rPr>
          <w:rFonts w:ascii="Verdana" w:hAnsi="Verdana"/>
          <w:sz w:val="24"/>
          <w:szCs w:val="24"/>
        </w:rPr>
      </w:pPr>
      <w:r>
        <w:rPr>
          <w:rFonts w:ascii="Verdana" w:hAnsi="Verdana"/>
          <w:sz w:val="24"/>
          <w:szCs w:val="24"/>
        </w:rPr>
        <w:t xml:space="preserve">The annual reporting template </w:t>
      </w:r>
      <w:r w:rsidR="00546B81">
        <w:rPr>
          <w:rFonts w:ascii="Verdana" w:hAnsi="Verdana"/>
          <w:sz w:val="24"/>
          <w:szCs w:val="24"/>
        </w:rPr>
        <w:t>needs to be improved</w:t>
      </w:r>
      <w:r w:rsidR="0089219B">
        <w:rPr>
          <w:rFonts w:ascii="Verdana" w:hAnsi="Verdana"/>
          <w:sz w:val="24"/>
          <w:szCs w:val="24"/>
        </w:rPr>
        <w:t xml:space="preserve"> </w:t>
      </w:r>
      <w:r w:rsidR="002D1297">
        <w:rPr>
          <w:rFonts w:ascii="Verdana" w:hAnsi="Verdana"/>
          <w:sz w:val="24"/>
          <w:szCs w:val="24"/>
        </w:rPr>
        <w:t xml:space="preserve">– it </w:t>
      </w:r>
      <w:r w:rsidR="00AB660D">
        <w:rPr>
          <w:rFonts w:ascii="Verdana" w:hAnsi="Verdana"/>
          <w:sz w:val="24"/>
          <w:szCs w:val="24"/>
        </w:rPr>
        <w:t>is</w:t>
      </w:r>
      <w:r>
        <w:rPr>
          <w:rFonts w:ascii="Verdana" w:hAnsi="Verdana"/>
          <w:sz w:val="24"/>
          <w:szCs w:val="24"/>
        </w:rPr>
        <w:t xml:space="preserve"> not </w:t>
      </w:r>
      <w:r w:rsidR="003F3EF0">
        <w:rPr>
          <w:rFonts w:ascii="Verdana" w:hAnsi="Verdana"/>
          <w:sz w:val="24"/>
          <w:szCs w:val="24"/>
        </w:rPr>
        <w:t xml:space="preserve">sufficiently </w:t>
      </w:r>
      <w:r>
        <w:rPr>
          <w:rFonts w:ascii="Verdana" w:hAnsi="Verdana"/>
          <w:sz w:val="24"/>
          <w:szCs w:val="24"/>
        </w:rPr>
        <w:t xml:space="preserve">precise </w:t>
      </w:r>
      <w:r w:rsidR="00744F78">
        <w:rPr>
          <w:rFonts w:ascii="Verdana" w:hAnsi="Verdana"/>
          <w:sz w:val="24"/>
          <w:szCs w:val="24"/>
        </w:rPr>
        <w:t>or</w:t>
      </w:r>
      <w:r>
        <w:rPr>
          <w:rFonts w:ascii="Verdana" w:hAnsi="Verdana"/>
          <w:sz w:val="24"/>
          <w:szCs w:val="24"/>
        </w:rPr>
        <w:t xml:space="preserve"> detailed </w:t>
      </w:r>
      <w:r w:rsidR="005F3F2D">
        <w:rPr>
          <w:rFonts w:ascii="Verdana" w:hAnsi="Verdana"/>
          <w:sz w:val="24"/>
          <w:szCs w:val="24"/>
        </w:rPr>
        <w:t>in a number of areas</w:t>
      </w:r>
      <w:r>
        <w:rPr>
          <w:rFonts w:ascii="Verdana" w:hAnsi="Verdana"/>
          <w:sz w:val="24"/>
          <w:szCs w:val="24"/>
        </w:rPr>
        <w:t xml:space="preserve">. </w:t>
      </w:r>
    </w:p>
    <w:p w14:paraId="68DF90F6" w14:textId="4773F3A6" w:rsidR="003F3EF0" w:rsidRPr="00BB581E" w:rsidRDefault="002E2EE2" w:rsidP="00BB581E">
      <w:pPr>
        <w:pStyle w:val="ListParagraph"/>
        <w:numPr>
          <w:ilvl w:val="0"/>
          <w:numId w:val="1"/>
        </w:numPr>
        <w:rPr>
          <w:rFonts w:ascii="Verdana" w:hAnsi="Verdana"/>
          <w:sz w:val="24"/>
          <w:szCs w:val="24"/>
        </w:rPr>
      </w:pPr>
      <w:r w:rsidRPr="002A4289">
        <w:rPr>
          <w:rFonts w:ascii="Verdana" w:hAnsi="Verdana"/>
          <w:sz w:val="24"/>
          <w:szCs w:val="24"/>
        </w:rPr>
        <w:t>DFI is a member of the Implementation Monitoring Group (IMG)</w:t>
      </w:r>
      <w:r w:rsidR="00BB581E">
        <w:rPr>
          <w:rFonts w:ascii="Verdana" w:hAnsi="Verdana"/>
          <w:sz w:val="24"/>
          <w:szCs w:val="24"/>
        </w:rPr>
        <w:t xml:space="preserve">, and </w:t>
      </w:r>
      <w:r w:rsidR="003F3EF0" w:rsidRPr="00BB581E">
        <w:rPr>
          <w:rFonts w:ascii="Verdana" w:hAnsi="Verdana"/>
          <w:sz w:val="24"/>
          <w:szCs w:val="24"/>
        </w:rPr>
        <w:t>ha</w:t>
      </w:r>
      <w:r w:rsidR="00BB581E">
        <w:rPr>
          <w:rFonts w:ascii="Verdana" w:hAnsi="Verdana"/>
          <w:sz w:val="24"/>
          <w:szCs w:val="24"/>
        </w:rPr>
        <w:t>s</w:t>
      </w:r>
      <w:r w:rsidR="003F3EF0" w:rsidRPr="00BB581E">
        <w:rPr>
          <w:rFonts w:ascii="Verdana" w:hAnsi="Verdana"/>
          <w:sz w:val="24"/>
          <w:szCs w:val="24"/>
        </w:rPr>
        <w:t xml:space="preserve"> concerns about the impact the work of the IMG</w:t>
      </w:r>
      <w:r w:rsidR="004934D2">
        <w:rPr>
          <w:rFonts w:ascii="Verdana" w:hAnsi="Verdana"/>
          <w:sz w:val="24"/>
          <w:szCs w:val="24"/>
        </w:rPr>
        <w:t xml:space="preserve"> (and </w:t>
      </w:r>
      <w:r w:rsidR="00AD436A">
        <w:rPr>
          <w:rFonts w:ascii="Verdana" w:hAnsi="Verdana"/>
          <w:sz w:val="24"/>
          <w:szCs w:val="24"/>
        </w:rPr>
        <w:t>DFI’s</w:t>
      </w:r>
      <w:r w:rsidR="004934D2">
        <w:rPr>
          <w:rFonts w:ascii="Verdana" w:hAnsi="Verdana"/>
          <w:sz w:val="24"/>
          <w:szCs w:val="24"/>
        </w:rPr>
        <w:t xml:space="preserve"> participation in the IMG)</w:t>
      </w:r>
      <w:r w:rsidR="003F3EF0" w:rsidRPr="00BB581E">
        <w:rPr>
          <w:rFonts w:ascii="Verdana" w:hAnsi="Verdana"/>
          <w:sz w:val="24"/>
          <w:szCs w:val="24"/>
        </w:rPr>
        <w:t xml:space="preserve"> has on the overall </w:t>
      </w:r>
      <w:r w:rsidR="004934D2">
        <w:rPr>
          <w:rFonts w:ascii="Verdana" w:hAnsi="Verdana"/>
          <w:sz w:val="24"/>
          <w:szCs w:val="24"/>
        </w:rPr>
        <w:t xml:space="preserve">housing </w:t>
      </w:r>
      <w:r w:rsidR="003F3EF0" w:rsidRPr="00BB581E">
        <w:rPr>
          <w:rFonts w:ascii="Verdana" w:hAnsi="Verdana"/>
          <w:sz w:val="24"/>
          <w:szCs w:val="24"/>
        </w:rPr>
        <w:t>implementation and agenda</w:t>
      </w:r>
      <w:r w:rsidR="002E2111" w:rsidRPr="00BB581E">
        <w:rPr>
          <w:rFonts w:ascii="Verdana" w:hAnsi="Verdana"/>
          <w:sz w:val="24"/>
          <w:szCs w:val="24"/>
        </w:rPr>
        <w:t>.</w:t>
      </w:r>
    </w:p>
    <w:p w14:paraId="61546C01" w14:textId="77777777" w:rsidR="00D30C82" w:rsidRDefault="000804AD" w:rsidP="003F3EF0">
      <w:pPr>
        <w:pStyle w:val="ListParagraph"/>
        <w:numPr>
          <w:ilvl w:val="1"/>
          <w:numId w:val="1"/>
        </w:numPr>
        <w:rPr>
          <w:rFonts w:ascii="Verdana" w:hAnsi="Verdana"/>
          <w:sz w:val="24"/>
          <w:szCs w:val="24"/>
        </w:rPr>
      </w:pPr>
      <w:r>
        <w:rPr>
          <w:rFonts w:ascii="Verdana" w:hAnsi="Verdana"/>
          <w:sz w:val="24"/>
          <w:szCs w:val="24"/>
        </w:rPr>
        <w:t>S</w:t>
      </w:r>
      <w:r w:rsidR="002E2111">
        <w:rPr>
          <w:rFonts w:ascii="Verdana" w:hAnsi="Verdana"/>
          <w:sz w:val="24"/>
          <w:szCs w:val="24"/>
        </w:rPr>
        <w:t xml:space="preserve">ometimes </w:t>
      </w:r>
      <w:r w:rsidR="003F3EF0" w:rsidRPr="003F3EF0">
        <w:rPr>
          <w:rFonts w:ascii="Verdana" w:hAnsi="Verdana"/>
          <w:sz w:val="24"/>
          <w:szCs w:val="24"/>
        </w:rPr>
        <w:t xml:space="preserve">requests for </w:t>
      </w:r>
      <w:r w:rsidR="00D0493F">
        <w:rPr>
          <w:rFonts w:ascii="Verdana" w:hAnsi="Verdana"/>
          <w:sz w:val="24"/>
          <w:szCs w:val="24"/>
        </w:rPr>
        <w:t xml:space="preserve">increased </w:t>
      </w:r>
      <w:r w:rsidR="003F3EF0" w:rsidRPr="003F3EF0">
        <w:rPr>
          <w:rFonts w:ascii="Verdana" w:hAnsi="Verdana"/>
          <w:sz w:val="24"/>
          <w:szCs w:val="24"/>
        </w:rPr>
        <w:t>information</w:t>
      </w:r>
      <w:r w:rsidR="00D30C82">
        <w:rPr>
          <w:rFonts w:ascii="Verdana" w:hAnsi="Verdana"/>
          <w:sz w:val="24"/>
          <w:szCs w:val="24"/>
        </w:rPr>
        <w:t xml:space="preserve"> and comments on the annual report</w:t>
      </w:r>
      <w:r w:rsidR="00D0493F">
        <w:rPr>
          <w:rFonts w:ascii="Verdana" w:hAnsi="Verdana"/>
          <w:sz w:val="24"/>
          <w:szCs w:val="24"/>
        </w:rPr>
        <w:t xml:space="preserve"> are not addressed</w:t>
      </w:r>
      <w:r w:rsidR="00D30C82">
        <w:rPr>
          <w:rFonts w:ascii="Verdana" w:hAnsi="Verdana"/>
          <w:sz w:val="24"/>
          <w:szCs w:val="24"/>
        </w:rPr>
        <w:t>.</w:t>
      </w:r>
    </w:p>
    <w:p w14:paraId="38549445" w14:textId="0491B55C" w:rsidR="005616CE" w:rsidRPr="00C61C8F" w:rsidRDefault="00D30C82" w:rsidP="00C61C8F">
      <w:pPr>
        <w:pStyle w:val="ListParagraph"/>
        <w:numPr>
          <w:ilvl w:val="1"/>
          <w:numId w:val="1"/>
        </w:numPr>
        <w:rPr>
          <w:rFonts w:ascii="Verdana" w:hAnsi="Verdana"/>
          <w:sz w:val="24"/>
          <w:szCs w:val="24"/>
        </w:rPr>
      </w:pPr>
      <w:r w:rsidRPr="00C61C8F">
        <w:rPr>
          <w:rFonts w:ascii="Verdana" w:hAnsi="Verdana"/>
          <w:sz w:val="24"/>
          <w:szCs w:val="24"/>
        </w:rPr>
        <w:t xml:space="preserve">As mentioned above </w:t>
      </w:r>
      <w:r w:rsidR="00846672" w:rsidRPr="00C61C8F">
        <w:rPr>
          <w:rFonts w:ascii="Verdana" w:hAnsi="Verdana"/>
          <w:sz w:val="24"/>
          <w:szCs w:val="24"/>
        </w:rPr>
        <w:t xml:space="preserve">the annual </w:t>
      </w:r>
      <w:r w:rsidR="007E0675" w:rsidRPr="00C61C8F">
        <w:rPr>
          <w:rFonts w:ascii="Verdana" w:hAnsi="Verdana"/>
          <w:sz w:val="24"/>
          <w:szCs w:val="24"/>
        </w:rPr>
        <w:t xml:space="preserve">report does not provide </w:t>
      </w:r>
      <w:r w:rsidR="00C61C8F" w:rsidRPr="00C61C8F">
        <w:rPr>
          <w:rFonts w:ascii="Verdana" w:hAnsi="Verdana"/>
          <w:sz w:val="24"/>
          <w:szCs w:val="24"/>
        </w:rPr>
        <w:t>sufficiently detailed and data</w:t>
      </w:r>
      <w:r w:rsidR="004177EF">
        <w:rPr>
          <w:rFonts w:ascii="Verdana" w:hAnsi="Verdana"/>
          <w:sz w:val="24"/>
          <w:szCs w:val="24"/>
        </w:rPr>
        <w:t>-</w:t>
      </w:r>
      <w:r w:rsidR="00C61C8F" w:rsidRPr="00C61C8F">
        <w:rPr>
          <w:rFonts w:ascii="Verdana" w:hAnsi="Verdana"/>
          <w:sz w:val="24"/>
          <w:szCs w:val="24"/>
        </w:rPr>
        <w:t xml:space="preserve">driven information on delivery year on year </w:t>
      </w:r>
      <w:r w:rsidR="008D16DD" w:rsidRPr="00C61C8F">
        <w:rPr>
          <w:rFonts w:ascii="Verdana" w:hAnsi="Verdana"/>
          <w:sz w:val="24"/>
          <w:szCs w:val="24"/>
        </w:rPr>
        <w:t>(including a lack of</w:t>
      </w:r>
      <w:r w:rsidR="002E2111" w:rsidRPr="00C61C8F">
        <w:rPr>
          <w:rFonts w:ascii="Verdana" w:hAnsi="Verdana"/>
          <w:sz w:val="24"/>
          <w:szCs w:val="24"/>
        </w:rPr>
        <w:t xml:space="preserve"> </w:t>
      </w:r>
      <w:r w:rsidR="003F3EF0" w:rsidRPr="00C61C8F">
        <w:rPr>
          <w:rFonts w:ascii="Verdana" w:hAnsi="Verdana"/>
          <w:sz w:val="24"/>
          <w:szCs w:val="24"/>
        </w:rPr>
        <w:t>di</w:t>
      </w:r>
      <w:r w:rsidR="002E2111" w:rsidRPr="00C61C8F">
        <w:rPr>
          <w:rFonts w:ascii="Verdana" w:hAnsi="Verdana"/>
          <w:sz w:val="24"/>
          <w:szCs w:val="24"/>
        </w:rPr>
        <w:t>s</w:t>
      </w:r>
      <w:r w:rsidR="003F3EF0" w:rsidRPr="00C61C8F">
        <w:rPr>
          <w:rFonts w:ascii="Verdana" w:hAnsi="Verdana"/>
          <w:sz w:val="24"/>
          <w:szCs w:val="24"/>
        </w:rPr>
        <w:t xml:space="preserve">-aggregated </w:t>
      </w:r>
      <w:r w:rsidR="008D16DD" w:rsidRPr="00C61C8F">
        <w:rPr>
          <w:rFonts w:ascii="Verdana" w:hAnsi="Verdana"/>
          <w:sz w:val="24"/>
          <w:szCs w:val="24"/>
        </w:rPr>
        <w:t xml:space="preserve">or </w:t>
      </w:r>
      <w:r w:rsidR="008D16DD" w:rsidRPr="00C61C8F">
        <w:rPr>
          <w:rFonts w:ascii="Verdana" w:hAnsi="Verdana"/>
          <w:sz w:val="24"/>
          <w:szCs w:val="24"/>
        </w:rPr>
        <w:lastRenderedPageBreak/>
        <w:t xml:space="preserve">comparative </w:t>
      </w:r>
      <w:r w:rsidR="003F3EF0" w:rsidRPr="00C61C8F">
        <w:rPr>
          <w:rFonts w:ascii="Verdana" w:hAnsi="Verdana"/>
          <w:sz w:val="24"/>
          <w:szCs w:val="24"/>
        </w:rPr>
        <w:t>data</w:t>
      </w:r>
      <w:r w:rsidR="008D16DD" w:rsidRPr="00C61C8F">
        <w:rPr>
          <w:rFonts w:ascii="Verdana" w:hAnsi="Verdana"/>
          <w:sz w:val="24"/>
          <w:szCs w:val="24"/>
        </w:rPr>
        <w:t>)</w:t>
      </w:r>
      <w:r w:rsidR="003F3EF0" w:rsidRPr="00C61C8F">
        <w:rPr>
          <w:rFonts w:ascii="Verdana" w:hAnsi="Verdana"/>
          <w:sz w:val="24"/>
          <w:szCs w:val="24"/>
        </w:rPr>
        <w:t>,</w:t>
      </w:r>
      <w:r w:rsidR="00FA5A26" w:rsidRPr="00C61C8F">
        <w:rPr>
          <w:rFonts w:ascii="Verdana" w:hAnsi="Verdana"/>
          <w:sz w:val="24"/>
          <w:szCs w:val="24"/>
        </w:rPr>
        <w:t xml:space="preserve"> which </w:t>
      </w:r>
      <w:r w:rsidR="00D02061">
        <w:rPr>
          <w:rFonts w:ascii="Verdana" w:hAnsi="Verdana"/>
          <w:sz w:val="24"/>
          <w:szCs w:val="24"/>
        </w:rPr>
        <w:t>makes it</w:t>
      </w:r>
      <w:r w:rsidR="00A02DA1" w:rsidRPr="00C61C8F">
        <w:rPr>
          <w:rFonts w:ascii="Verdana" w:hAnsi="Verdana"/>
          <w:sz w:val="24"/>
          <w:szCs w:val="24"/>
        </w:rPr>
        <w:t xml:space="preserve"> </w:t>
      </w:r>
      <w:r w:rsidR="00530452" w:rsidRPr="00C61C8F">
        <w:rPr>
          <w:rFonts w:ascii="Verdana" w:hAnsi="Verdana"/>
          <w:sz w:val="24"/>
          <w:szCs w:val="24"/>
        </w:rPr>
        <w:t xml:space="preserve">insufficient to meaningfully monitor this </w:t>
      </w:r>
      <w:r w:rsidR="00DE736E">
        <w:rPr>
          <w:rFonts w:ascii="Verdana" w:hAnsi="Verdana"/>
          <w:sz w:val="24"/>
          <w:szCs w:val="24"/>
        </w:rPr>
        <w:t>policy area</w:t>
      </w:r>
      <w:r w:rsidR="003F3EF0" w:rsidRPr="00C61C8F">
        <w:rPr>
          <w:rFonts w:ascii="Verdana" w:hAnsi="Verdana"/>
          <w:sz w:val="24"/>
          <w:szCs w:val="24"/>
        </w:rPr>
        <w:t xml:space="preserve">. </w:t>
      </w:r>
    </w:p>
    <w:p w14:paraId="3F773518" w14:textId="0BFC9F53" w:rsidR="00036CA6" w:rsidRDefault="00FA5A26" w:rsidP="00036CA6">
      <w:pPr>
        <w:pStyle w:val="ListParagraph"/>
        <w:numPr>
          <w:ilvl w:val="1"/>
          <w:numId w:val="1"/>
        </w:numPr>
        <w:rPr>
          <w:rFonts w:ascii="Verdana" w:hAnsi="Verdana"/>
          <w:sz w:val="24"/>
          <w:szCs w:val="24"/>
        </w:rPr>
      </w:pPr>
      <w:r>
        <w:rPr>
          <w:rFonts w:ascii="Verdana" w:hAnsi="Verdana"/>
          <w:sz w:val="24"/>
          <w:szCs w:val="24"/>
        </w:rPr>
        <w:t xml:space="preserve">The IMG meets </w:t>
      </w:r>
      <w:r w:rsidR="003F3EF0" w:rsidRPr="003F3EF0">
        <w:rPr>
          <w:rFonts w:ascii="Verdana" w:hAnsi="Verdana"/>
          <w:sz w:val="24"/>
          <w:szCs w:val="24"/>
        </w:rPr>
        <w:t xml:space="preserve">only </w:t>
      </w:r>
      <w:r>
        <w:rPr>
          <w:rFonts w:ascii="Verdana" w:hAnsi="Verdana"/>
          <w:sz w:val="24"/>
          <w:szCs w:val="24"/>
        </w:rPr>
        <w:t>twice a year</w:t>
      </w:r>
      <w:r w:rsidR="0049342F">
        <w:rPr>
          <w:rFonts w:ascii="Verdana" w:hAnsi="Verdana"/>
          <w:sz w:val="24"/>
          <w:szCs w:val="24"/>
        </w:rPr>
        <w:t xml:space="preserve">. This is </w:t>
      </w:r>
      <w:r w:rsidR="003F3EF0" w:rsidRPr="003F3EF0">
        <w:rPr>
          <w:rFonts w:ascii="Verdana" w:hAnsi="Verdana"/>
          <w:sz w:val="24"/>
          <w:szCs w:val="24"/>
        </w:rPr>
        <w:t xml:space="preserve">not ambitious enough to meet the rigours and requirements </w:t>
      </w:r>
      <w:r w:rsidR="00932A91">
        <w:rPr>
          <w:rFonts w:ascii="Verdana" w:hAnsi="Verdana"/>
          <w:sz w:val="24"/>
          <w:szCs w:val="24"/>
        </w:rPr>
        <w:t>of fully delivering</w:t>
      </w:r>
      <w:r w:rsidR="00AC0606">
        <w:rPr>
          <w:rFonts w:ascii="Verdana" w:hAnsi="Verdana"/>
          <w:sz w:val="24"/>
          <w:szCs w:val="24"/>
        </w:rPr>
        <w:t xml:space="preserve"> under</w:t>
      </w:r>
      <w:r w:rsidR="003F3EF0" w:rsidRPr="003F3EF0">
        <w:rPr>
          <w:rFonts w:ascii="Verdana" w:hAnsi="Verdana"/>
          <w:sz w:val="24"/>
          <w:szCs w:val="24"/>
        </w:rPr>
        <w:t xml:space="preserve"> the UNCRPD</w:t>
      </w:r>
      <w:r w:rsidR="00AC0606">
        <w:rPr>
          <w:rFonts w:ascii="Verdana" w:hAnsi="Verdana"/>
          <w:sz w:val="24"/>
          <w:szCs w:val="24"/>
        </w:rPr>
        <w:t>.</w:t>
      </w:r>
      <w:r w:rsidR="003F3EF0" w:rsidRPr="003F3EF0">
        <w:rPr>
          <w:rFonts w:ascii="Verdana" w:hAnsi="Verdana"/>
          <w:sz w:val="24"/>
          <w:szCs w:val="24"/>
        </w:rPr>
        <w:t xml:space="preserve"> </w:t>
      </w:r>
    </w:p>
    <w:p w14:paraId="3BE908EA" w14:textId="2700D836" w:rsidR="005A02D2" w:rsidRPr="0089219B" w:rsidRDefault="00DA2DAB" w:rsidP="001D4625">
      <w:pPr>
        <w:pStyle w:val="ListParagraph"/>
        <w:numPr>
          <w:ilvl w:val="0"/>
          <w:numId w:val="1"/>
        </w:numPr>
        <w:rPr>
          <w:rFonts w:ascii="Verdana" w:hAnsi="Verdana"/>
          <w:sz w:val="24"/>
          <w:szCs w:val="24"/>
        </w:rPr>
      </w:pPr>
      <w:r w:rsidRPr="0089219B">
        <w:rPr>
          <w:rFonts w:ascii="Verdana" w:hAnsi="Verdana"/>
          <w:sz w:val="24"/>
          <w:szCs w:val="24"/>
        </w:rPr>
        <w:t>There is also a</w:t>
      </w:r>
      <w:r w:rsidR="008650DE" w:rsidRPr="0089219B">
        <w:rPr>
          <w:rFonts w:ascii="Verdana" w:hAnsi="Verdana"/>
          <w:sz w:val="24"/>
          <w:szCs w:val="24"/>
        </w:rPr>
        <w:t xml:space="preserve"> lack of accountability across agencies and Departments</w:t>
      </w:r>
      <w:r w:rsidR="00F36CFB" w:rsidRPr="0089219B">
        <w:rPr>
          <w:rFonts w:ascii="Verdana" w:hAnsi="Verdana"/>
          <w:sz w:val="24"/>
          <w:szCs w:val="24"/>
        </w:rPr>
        <w:t>, or clarity around ‘where the buck stops’ on ensuring delivery and resolving and moving forward on</w:t>
      </w:r>
      <w:r w:rsidR="009D3FE6">
        <w:rPr>
          <w:rFonts w:ascii="Verdana" w:hAnsi="Verdana"/>
          <w:sz w:val="24"/>
          <w:szCs w:val="24"/>
        </w:rPr>
        <w:t xml:space="preserve"> more complex</w:t>
      </w:r>
      <w:r w:rsidR="00F36CFB" w:rsidRPr="0089219B">
        <w:rPr>
          <w:rFonts w:ascii="Verdana" w:hAnsi="Verdana"/>
          <w:sz w:val="24"/>
          <w:szCs w:val="24"/>
        </w:rPr>
        <w:t xml:space="preserve"> issues</w:t>
      </w:r>
      <w:r w:rsidR="005A02D2" w:rsidRPr="0089219B">
        <w:rPr>
          <w:rFonts w:ascii="Verdana" w:hAnsi="Verdana"/>
          <w:sz w:val="24"/>
          <w:szCs w:val="24"/>
        </w:rPr>
        <w:t>.</w:t>
      </w:r>
      <w:r w:rsidR="008650DE" w:rsidRPr="0089219B">
        <w:rPr>
          <w:rFonts w:ascii="Verdana" w:hAnsi="Verdana"/>
          <w:sz w:val="24"/>
          <w:szCs w:val="24"/>
        </w:rPr>
        <w:t xml:space="preserve"> Where, for example, budgetary issues </w:t>
      </w:r>
      <w:r w:rsidR="009D3FE6">
        <w:rPr>
          <w:rFonts w:ascii="Verdana" w:hAnsi="Verdana"/>
          <w:sz w:val="24"/>
          <w:szCs w:val="24"/>
        </w:rPr>
        <w:t>occur</w:t>
      </w:r>
      <w:r w:rsidR="008650DE" w:rsidRPr="0089219B">
        <w:rPr>
          <w:rFonts w:ascii="Verdana" w:hAnsi="Verdana"/>
          <w:sz w:val="24"/>
          <w:szCs w:val="24"/>
        </w:rPr>
        <w:t xml:space="preserve"> that are not explicitly the responsibility of a particular Department, issues </w:t>
      </w:r>
      <w:r w:rsidR="0089219B" w:rsidRPr="0089219B">
        <w:rPr>
          <w:rFonts w:ascii="Verdana" w:hAnsi="Verdana"/>
          <w:sz w:val="24"/>
          <w:szCs w:val="24"/>
        </w:rPr>
        <w:t>can be</w:t>
      </w:r>
      <w:r w:rsidR="008650DE" w:rsidRPr="0089219B">
        <w:rPr>
          <w:rFonts w:ascii="Verdana" w:hAnsi="Verdana"/>
          <w:sz w:val="24"/>
          <w:szCs w:val="24"/>
        </w:rPr>
        <w:t xml:space="preserve"> stalled. </w:t>
      </w:r>
      <w:r w:rsidR="005A02D2" w:rsidRPr="0089219B">
        <w:rPr>
          <w:rFonts w:ascii="Verdana" w:hAnsi="Verdana"/>
          <w:sz w:val="24"/>
          <w:szCs w:val="24"/>
        </w:rPr>
        <w:t xml:space="preserve"> </w:t>
      </w:r>
    </w:p>
    <w:p w14:paraId="1F7DB6AE" w14:textId="33FE5C67" w:rsidR="004A4B4E" w:rsidRPr="00306B7D" w:rsidRDefault="0021402D" w:rsidP="00743195">
      <w:pPr>
        <w:pStyle w:val="ListParagraph"/>
        <w:numPr>
          <w:ilvl w:val="0"/>
          <w:numId w:val="1"/>
        </w:numPr>
        <w:rPr>
          <w:rFonts w:ascii="Verdana" w:hAnsi="Verdana"/>
          <w:b/>
          <w:bCs/>
          <w:sz w:val="24"/>
          <w:szCs w:val="24"/>
        </w:rPr>
      </w:pPr>
      <w:r>
        <w:rPr>
          <w:rFonts w:ascii="Verdana" w:hAnsi="Verdana"/>
          <w:sz w:val="24"/>
          <w:szCs w:val="24"/>
        </w:rPr>
        <w:t>There is a</w:t>
      </w:r>
      <w:r w:rsidR="008650DE" w:rsidRPr="00306B7D">
        <w:rPr>
          <w:rFonts w:ascii="Verdana" w:hAnsi="Verdana"/>
          <w:sz w:val="24"/>
          <w:szCs w:val="24"/>
        </w:rPr>
        <w:t xml:space="preserve"> lack of a clear process for individuals</w:t>
      </w:r>
      <w:r w:rsidR="001D1902">
        <w:rPr>
          <w:rFonts w:ascii="Verdana" w:hAnsi="Verdana"/>
          <w:sz w:val="24"/>
          <w:szCs w:val="24"/>
        </w:rPr>
        <w:t xml:space="preserve"> or the organisations that support them</w:t>
      </w:r>
      <w:r w:rsidR="008650DE" w:rsidRPr="00306B7D">
        <w:rPr>
          <w:rFonts w:ascii="Verdana" w:hAnsi="Verdana"/>
          <w:sz w:val="24"/>
          <w:szCs w:val="24"/>
        </w:rPr>
        <w:t xml:space="preserve"> to have their grievances around housing addressed</w:t>
      </w:r>
      <w:r w:rsidR="00306B7D" w:rsidRPr="00306B7D">
        <w:rPr>
          <w:rFonts w:ascii="Verdana" w:hAnsi="Verdana"/>
          <w:sz w:val="24"/>
          <w:szCs w:val="24"/>
        </w:rPr>
        <w:t>, or to escalate problems they have to a national level</w:t>
      </w:r>
      <w:r w:rsidR="008650DE" w:rsidRPr="00306B7D">
        <w:rPr>
          <w:rFonts w:ascii="Verdana" w:hAnsi="Verdana"/>
          <w:sz w:val="24"/>
          <w:szCs w:val="24"/>
        </w:rPr>
        <w:t xml:space="preserve">. </w:t>
      </w:r>
      <w:r w:rsidR="002944FE">
        <w:rPr>
          <w:rFonts w:ascii="Verdana" w:hAnsi="Verdana"/>
          <w:sz w:val="24"/>
          <w:szCs w:val="24"/>
        </w:rPr>
        <w:t xml:space="preserve">There is no clear process for </w:t>
      </w:r>
      <w:r>
        <w:rPr>
          <w:rFonts w:ascii="Verdana" w:hAnsi="Verdana"/>
          <w:sz w:val="24"/>
          <w:szCs w:val="24"/>
        </w:rPr>
        <w:t>how to do this</w:t>
      </w:r>
      <w:r w:rsidR="002944FE">
        <w:rPr>
          <w:rFonts w:ascii="Verdana" w:hAnsi="Verdana"/>
          <w:sz w:val="24"/>
          <w:szCs w:val="24"/>
        </w:rPr>
        <w:t>, or ultimate arbiter</w:t>
      </w:r>
      <w:r w:rsidR="00EB55D5">
        <w:rPr>
          <w:rFonts w:ascii="Verdana" w:hAnsi="Verdana"/>
          <w:sz w:val="24"/>
          <w:szCs w:val="24"/>
        </w:rPr>
        <w:t>/decision-maker</w:t>
      </w:r>
      <w:r w:rsidR="002944FE">
        <w:rPr>
          <w:rFonts w:ascii="Verdana" w:hAnsi="Verdana"/>
          <w:sz w:val="24"/>
          <w:szCs w:val="24"/>
        </w:rPr>
        <w:t xml:space="preserve"> to appeal to.</w:t>
      </w:r>
    </w:p>
    <w:p w14:paraId="04B73D5A" w14:textId="77777777" w:rsidR="00306B7D" w:rsidRPr="00306B7D" w:rsidRDefault="00306B7D" w:rsidP="00306B7D">
      <w:pPr>
        <w:pStyle w:val="ListParagraph"/>
        <w:ind w:left="1440"/>
        <w:rPr>
          <w:rFonts w:ascii="Verdana" w:hAnsi="Verdana"/>
          <w:b/>
          <w:bCs/>
          <w:sz w:val="24"/>
          <w:szCs w:val="24"/>
        </w:rPr>
      </w:pPr>
    </w:p>
    <w:p w14:paraId="5D843234" w14:textId="15E90F23" w:rsidR="00845A3B" w:rsidRDefault="000F00C2" w:rsidP="00743195">
      <w:pPr>
        <w:pStyle w:val="ListParagraph"/>
        <w:numPr>
          <w:ilvl w:val="0"/>
          <w:numId w:val="22"/>
        </w:numPr>
        <w:rPr>
          <w:rFonts w:ascii="Verdana" w:hAnsi="Verdana"/>
          <w:b/>
          <w:bCs/>
          <w:sz w:val="24"/>
          <w:szCs w:val="24"/>
        </w:rPr>
      </w:pPr>
      <w:r w:rsidRPr="00A118D7">
        <w:rPr>
          <w:rFonts w:ascii="Verdana" w:hAnsi="Verdana"/>
          <w:b/>
          <w:bCs/>
          <w:sz w:val="24"/>
          <w:szCs w:val="24"/>
        </w:rPr>
        <w:t xml:space="preserve">Specific </w:t>
      </w:r>
      <w:r w:rsidR="001E1557">
        <w:rPr>
          <w:rFonts w:ascii="Verdana" w:hAnsi="Verdana"/>
          <w:b/>
          <w:bCs/>
          <w:sz w:val="24"/>
          <w:szCs w:val="24"/>
        </w:rPr>
        <w:t>issues which</w:t>
      </w:r>
      <w:r w:rsidR="005520DE" w:rsidRPr="00A118D7">
        <w:rPr>
          <w:rFonts w:ascii="Verdana" w:hAnsi="Verdana"/>
          <w:b/>
          <w:bCs/>
          <w:sz w:val="24"/>
          <w:szCs w:val="24"/>
        </w:rPr>
        <w:t xml:space="preserve"> </w:t>
      </w:r>
      <w:r w:rsidR="001E1557">
        <w:rPr>
          <w:rFonts w:ascii="Verdana" w:hAnsi="Verdana"/>
          <w:b/>
          <w:bCs/>
          <w:sz w:val="24"/>
          <w:szCs w:val="24"/>
        </w:rPr>
        <w:t>r</w:t>
      </w:r>
      <w:r w:rsidR="005520DE" w:rsidRPr="00A118D7">
        <w:rPr>
          <w:rFonts w:ascii="Verdana" w:hAnsi="Verdana"/>
          <w:b/>
          <w:bCs/>
          <w:sz w:val="24"/>
          <w:szCs w:val="24"/>
        </w:rPr>
        <w:t>equir</w:t>
      </w:r>
      <w:r w:rsidR="001E1557">
        <w:rPr>
          <w:rFonts w:ascii="Verdana" w:hAnsi="Verdana"/>
          <w:b/>
          <w:bCs/>
          <w:sz w:val="24"/>
          <w:szCs w:val="24"/>
        </w:rPr>
        <w:t>e</w:t>
      </w:r>
      <w:r w:rsidR="005520DE" w:rsidRPr="00A118D7">
        <w:rPr>
          <w:rFonts w:ascii="Verdana" w:hAnsi="Verdana"/>
          <w:b/>
          <w:bCs/>
          <w:sz w:val="24"/>
          <w:szCs w:val="24"/>
        </w:rPr>
        <w:t xml:space="preserve"> particular attention</w:t>
      </w:r>
    </w:p>
    <w:p w14:paraId="09F58512" w14:textId="0CBE6A90" w:rsidR="00200AF5" w:rsidRPr="00200AF5" w:rsidRDefault="00200AF5" w:rsidP="00200AF5">
      <w:pPr>
        <w:rPr>
          <w:rFonts w:ascii="Verdana" w:hAnsi="Verdana"/>
          <w:sz w:val="24"/>
          <w:szCs w:val="24"/>
        </w:rPr>
      </w:pPr>
      <w:r w:rsidRPr="00200AF5">
        <w:rPr>
          <w:rFonts w:ascii="Verdana" w:hAnsi="Verdana"/>
          <w:sz w:val="24"/>
          <w:szCs w:val="24"/>
        </w:rPr>
        <w:t xml:space="preserve">Apart from the above systemic issues, some </w:t>
      </w:r>
      <w:r w:rsidR="008C26F3" w:rsidRPr="00200AF5">
        <w:rPr>
          <w:rFonts w:ascii="Verdana" w:hAnsi="Verdana"/>
          <w:sz w:val="24"/>
          <w:szCs w:val="24"/>
        </w:rPr>
        <w:t>areas</w:t>
      </w:r>
      <w:r w:rsidRPr="00200AF5">
        <w:rPr>
          <w:rFonts w:ascii="Verdana" w:hAnsi="Verdana"/>
          <w:sz w:val="24"/>
          <w:szCs w:val="24"/>
        </w:rPr>
        <w:t xml:space="preserve"> require specific attention. </w:t>
      </w:r>
    </w:p>
    <w:p w14:paraId="5A10C6F6" w14:textId="3FDA3149" w:rsidR="00845A3B" w:rsidRPr="002B5781" w:rsidRDefault="00845A3B" w:rsidP="00A2442C">
      <w:pPr>
        <w:rPr>
          <w:rFonts w:ascii="Verdana" w:hAnsi="Verdana"/>
          <w:b/>
          <w:bCs/>
          <w:sz w:val="24"/>
          <w:szCs w:val="24"/>
        </w:rPr>
      </w:pPr>
      <w:r w:rsidRPr="002B5781">
        <w:rPr>
          <w:rFonts w:ascii="Verdana" w:hAnsi="Verdana"/>
          <w:b/>
          <w:bCs/>
          <w:sz w:val="24"/>
          <w:szCs w:val="24"/>
        </w:rPr>
        <w:t>Decongregation</w:t>
      </w:r>
    </w:p>
    <w:p w14:paraId="30A19543" w14:textId="309E03EF" w:rsidR="00486E78" w:rsidRDefault="00EC28BB" w:rsidP="00743195">
      <w:pPr>
        <w:pStyle w:val="ListParagraph"/>
        <w:numPr>
          <w:ilvl w:val="0"/>
          <w:numId w:val="3"/>
        </w:numPr>
        <w:rPr>
          <w:rFonts w:ascii="Verdana" w:hAnsi="Verdana"/>
          <w:sz w:val="24"/>
          <w:szCs w:val="24"/>
        </w:rPr>
      </w:pPr>
      <w:r>
        <w:rPr>
          <w:rFonts w:ascii="Verdana" w:hAnsi="Verdana"/>
          <w:sz w:val="24"/>
          <w:szCs w:val="24"/>
        </w:rPr>
        <w:t xml:space="preserve">Decongregation is a complex process and needs to be done right to be successful. It is concerning that there are still </w:t>
      </w:r>
      <w:r w:rsidR="005E340D">
        <w:rPr>
          <w:rFonts w:ascii="Verdana" w:hAnsi="Verdana"/>
          <w:sz w:val="24"/>
          <w:szCs w:val="24"/>
        </w:rPr>
        <w:t>almost 2,000</w:t>
      </w:r>
      <w:r>
        <w:rPr>
          <w:rFonts w:ascii="Verdana" w:hAnsi="Verdana"/>
          <w:sz w:val="24"/>
          <w:szCs w:val="24"/>
        </w:rPr>
        <w:t xml:space="preserve"> people living in congregated settings. </w:t>
      </w:r>
      <w:r w:rsidR="000B6CA3">
        <w:rPr>
          <w:rFonts w:ascii="Verdana" w:hAnsi="Verdana"/>
          <w:sz w:val="24"/>
          <w:szCs w:val="24"/>
        </w:rPr>
        <w:t xml:space="preserve">DFI has contributed to the </w:t>
      </w:r>
      <w:r w:rsidR="003D397C">
        <w:rPr>
          <w:rFonts w:ascii="Verdana" w:hAnsi="Verdana"/>
          <w:sz w:val="24"/>
          <w:szCs w:val="24"/>
        </w:rPr>
        <w:t xml:space="preserve">detailed </w:t>
      </w:r>
      <w:r w:rsidR="000B6CA3">
        <w:rPr>
          <w:rFonts w:ascii="Verdana" w:hAnsi="Verdana"/>
          <w:sz w:val="24"/>
          <w:szCs w:val="24"/>
        </w:rPr>
        <w:t>submission to this consultation by the Time to Move On group</w:t>
      </w:r>
      <w:r w:rsidR="003D397C">
        <w:rPr>
          <w:rFonts w:ascii="Verdana" w:hAnsi="Verdana"/>
          <w:sz w:val="24"/>
          <w:szCs w:val="24"/>
        </w:rPr>
        <w:t xml:space="preserve"> which covers this issue in more detail</w:t>
      </w:r>
      <w:r w:rsidR="000B6CA3">
        <w:rPr>
          <w:rFonts w:ascii="Verdana" w:hAnsi="Verdana"/>
          <w:sz w:val="24"/>
          <w:szCs w:val="24"/>
        </w:rPr>
        <w:t>.</w:t>
      </w:r>
    </w:p>
    <w:p w14:paraId="1855F423" w14:textId="66D71671" w:rsidR="00EC28BB" w:rsidRPr="00E93F81" w:rsidRDefault="00FC3D94" w:rsidP="00743195">
      <w:pPr>
        <w:pStyle w:val="ListParagraph"/>
        <w:numPr>
          <w:ilvl w:val="0"/>
          <w:numId w:val="3"/>
        </w:numPr>
        <w:rPr>
          <w:rFonts w:ascii="Verdana" w:hAnsi="Verdana"/>
          <w:sz w:val="24"/>
          <w:szCs w:val="24"/>
        </w:rPr>
      </w:pPr>
      <w:r w:rsidRPr="00E93F81">
        <w:rPr>
          <w:rFonts w:ascii="Verdana" w:hAnsi="Verdana"/>
          <w:sz w:val="24"/>
          <w:szCs w:val="24"/>
        </w:rPr>
        <w:t>I</w:t>
      </w:r>
      <w:r w:rsidR="00B12CCB" w:rsidRPr="00E93F81">
        <w:rPr>
          <w:rFonts w:ascii="Verdana" w:hAnsi="Verdana"/>
          <w:sz w:val="24"/>
          <w:szCs w:val="24"/>
        </w:rPr>
        <w:t>t is al</w:t>
      </w:r>
      <w:r w:rsidRPr="00E93F81">
        <w:rPr>
          <w:rFonts w:ascii="Verdana" w:hAnsi="Verdana"/>
          <w:sz w:val="24"/>
          <w:szCs w:val="24"/>
        </w:rPr>
        <w:t>so</w:t>
      </w:r>
      <w:r w:rsidR="00B12CCB" w:rsidRPr="00E93F81">
        <w:rPr>
          <w:rFonts w:ascii="Verdana" w:hAnsi="Verdana"/>
          <w:sz w:val="24"/>
          <w:szCs w:val="24"/>
        </w:rPr>
        <w:t xml:space="preserve"> important to note that</w:t>
      </w:r>
      <w:r w:rsidR="00EC28BB" w:rsidRPr="00E93F81">
        <w:rPr>
          <w:rFonts w:ascii="Verdana" w:hAnsi="Verdana"/>
          <w:sz w:val="24"/>
          <w:szCs w:val="24"/>
        </w:rPr>
        <w:t xml:space="preserve"> a </w:t>
      </w:r>
      <w:r w:rsidR="00E93F81" w:rsidRPr="00E93F81">
        <w:rPr>
          <w:rFonts w:ascii="Verdana" w:hAnsi="Verdana"/>
          <w:sz w:val="24"/>
          <w:szCs w:val="24"/>
        </w:rPr>
        <w:t>substantial</w:t>
      </w:r>
      <w:r w:rsidR="00EC28BB" w:rsidRPr="00E93F81">
        <w:rPr>
          <w:rFonts w:ascii="Verdana" w:hAnsi="Verdana"/>
          <w:sz w:val="24"/>
          <w:szCs w:val="24"/>
        </w:rPr>
        <w:t xml:space="preserve"> amount of the state’s energy and funding on housing</w:t>
      </w:r>
      <w:r w:rsidR="000952F6" w:rsidRPr="00E93F81">
        <w:rPr>
          <w:rFonts w:ascii="Verdana" w:hAnsi="Verdana"/>
          <w:sz w:val="24"/>
          <w:szCs w:val="24"/>
        </w:rPr>
        <w:t xml:space="preserve"> for disabled people</w:t>
      </w:r>
      <w:r w:rsidR="00EC28BB" w:rsidRPr="00E93F81">
        <w:rPr>
          <w:rFonts w:ascii="Verdana" w:hAnsi="Verdana"/>
          <w:sz w:val="24"/>
          <w:szCs w:val="24"/>
        </w:rPr>
        <w:t xml:space="preserve"> went into decongregation</w:t>
      </w:r>
      <w:r w:rsidR="00B12CCB" w:rsidRPr="00E93F81">
        <w:rPr>
          <w:rFonts w:ascii="Verdana" w:hAnsi="Verdana"/>
          <w:sz w:val="24"/>
          <w:szCs w:val="24"/>
        </w:rPr>
        <w:t xml:space="preserve"> in recent years, </w:t>
      </w:r>
      <w:r w:rsidR="00E93F81">
        <w:rPr>
          <w:rFonts w:ascii="Verdana" w:hAnsi="Verdana"/>
          <w:sz w:val="24"/>
          <w:szCs w:val="24"/>
        </w:rPr>
        <w:t>without a similar level of focus on</w:t>
      </w:r>
      <w:r w:rsidR="00B12CCB" w:rsidRPr="00E93F81">
        <w:rPr>
          <w:rFonts w:ascii="Verdana" w:hAnsi="Verdana"/>
          <w:sz w:val="24"/>
          <w:szCs w:val="24"/>
        </w:rPr>
        <w:t xml:space="preserve"> broader delivery of suitable housing for people with disabilities</w:t>
      </w:r>
      <w:r w:rsidR="00EB6CCB" w:rsidRPr="00E93F81">
        <w:rPr>
          <w:rFonts w:ascii="Verdana" w:hAnsi="Verdana"/>
          <w:sz w:val="24"/>
          <w:szCs w:val="24"/>
        </w:rPr>
        <w:t xml:space="preserve"> not living in these</w:t>
      </w:r>
      <w:r w:rsidR="00FD65FF" w:rsidRPr="00E93F81">
        <w:rPr>
          <w:rFonts w:ascii="Verdana" w:hAnsi="Verdana"/>
          <w:sz w:val="24"/>
          <w:szCs w:val="24"/>
        </w:rPr>
        <w:t xml:space="preserve"> institutions</w:t>
      </w:r>
      <w:r w:rsidR="00B12CCB" w:rsidRPr="00E93F81">
        <w:rPr>
          <w:rFonts w:ascii="Verdana" w:hAnsi="Verdana"/>
          <w:sz w:val="24"/>
          <w:szCs w:val="24"/>
        </w:rPr>
        <w:t>.</w:t>
      </w:r>
      <w:r w:rsidR="00EC28BB" w:rsidRPr="00E93F81">
        <w:rPr>
          <w:rFonts w:ascii="Verdana" w:hAnsi="Verdana"/>
          <w:sz w:val="24"/>
          <w:szCs w:val="24"/>
        </w:rPr>
        <w:t xml:space="preserve"> </w:t>
      </w:r>
      <w:r w:rsidR="00E81A6D" w:rsidRPr="00E93F81">
        <w:rPr>
          <w:rFonts w:ascii="Verdana" w:hAnsi="Verdana"/>
          <w:sz w:val="24"/>
          <w:szCs w:val="24"/>
        </w:rPr>
        <w:t xml:space="preserve">Sufficient attention and funding </w:t>
      </w:r>
      <w:r w:rsidR="001E2484" w:rsidRPr="00E93F81">
        <w:rPr>
          <w:rFonts w:ascii="Verdana" w:hAnsi="Verdana"/>
          <w:sz w:val="24"/>
          <w:szCs w:val="24"/>
        </w:rPr>
        <w:t>must</w:t>
      </w:r>
      <w:r w:rsidR="00E81A6D" w:rsidRPr="00E93F81">
        <w:rPr>
          <w:rFonts w:ascii="Verdana" w:hAnsi="Verdana"/>
          <w:sz w:val="24"/>
          <w:szCs w:val="24"/>
        </w:rPr>
        <w:t xml:space="preserve"> be provided to be able to deliver for both cohorts of disabled people</w:t>
      </w:r>
      <w:r w:rsidR="00B12CCB" w:rsidRPr="00E93F81">
        <w:rPr>
          <w:rFonts w:ascii="Verdana" w:hAnsi="Verdana"/>
          <w:sz w:val="24"/>
          <w:szCs w:val="24"/>
        </w:rPr>
        <w:t>.</w:t>
      </w:r>
    </w:p>
    <w:p w14:paraId="148B567F" w14:textId="77B4C14F" w:rsidR="001560CB" w:rsidRPr="002B5781" w:rsidRDefault="001560CB" w:rsidP="00A2442C">
      <w:pPr>
        <w:rPr>
          <w:rFonts w:ascii="Verdana" w:hAnsi="Verdana"/>
          <w:b/>
          <w:bCs/>
          <w:sz w:val="24"/>
          <w:szCs w:val="24"/>
        </w:rPr>
      </w:pPr>
      <w:r w:rsidRPr="002B5781">
        <w:rPr>
          <w:rFonts w:ascii="Verdana" w:hAnsi="Verdana"/>
          <w:b/>
          <w:bCs/>
          <w:sz w:val="24"/>
          <w:szCs w:val="24"/>
        </w:rPr>
        <w:t xml:space="preserve">Private </w:t>
      </w:r>
      <w:r w:rsidR="002E02EB">
        <w:rPr>
          <w:rFonts w:ascii="Verdana" w:hAnsi="Verdana"/>
          <w:b/>
          <w:bCs/>
          <w:sz w:val="24"/>
          <w:szCs w:val="24"/>
        </w:rPr>
        <w:t>r</w:t>
      </w:r>
      <w:r w:rsidRPr="002B5781">
        <w:rPr>
          <w:rFonts w:ascii="Verdana" w:hAnsi="Verdana"/>
          <w:b/>
          <w:bCs/>
          <w:sz w:val="24"/>
          <w:szCs w:val="24"/>
        </w:rPr>
        <w:t>ental</w:t>
      </w:r>
    </w:p>
    <w:p w14:paraId="2634A64E" w14:textId="79D6DCA7" w:rsidR="00A06196" w:rsidRDefault="00A06196" w:rsidP="00743195">
      <w:pPr>
        <w:pStyle w:val="ListParagraph"/>
        <w:numPr>
          <w:ilvl w:val="0"/>
          <w:numId w:val="3"/>
        </w:numPr>
        <w:rPr>
          <w:rFonts w:ascii="Verdana" w:hAnsi="Verdana"/>
          <w:sz w:val="24"/>
          <w:szCs w:val="24"/>
        </w:rPr>
      </w:pPr>
      <w:r>
        <w:rPr>
          <w:rFonts w:ascii="Verdana" w:hAnsi="Verdana"/>
          <w:sz w:val="24"/>
          <w:szCs w:val="24"/>
        </w:rPr>
        <w:t xml:space="preserve">People with disabilities are much less likely to live in private housing as it </w:t>
      </w:r>
      <w:r w:rsidR="008D5D1E">
        <w:rPr>
          <w:rFonts w:ascii="Verdana" w:hAnsi="Verdana"/>
          <w:sz w:val="24"/>
          <w:szCs w:val="24"/>
        </w:rPr>
        <w:t xml:space="preserve">is </w:t>
      </w:r>
      <w:r>
        <w:rPr>
          <w:rFonts w:ascii="Verdana" w:hAnsi="Verdana"/>
          <w:sz w:val="24"/>
          <w:szCs w:val="24"/>
        </w:rPr>
        <w:t xml:space="preserve">very </w:t>
      </w:r>
      <w:r w:rsidR="00FD65FF">
        <w:rPr>
          <w:rFonts w:ascii="Verdana" w:hAnsi="Verdana"/>
          <w:sz w:val="24"/>
          <w:szCs w:val="24"/>
        </w:rPr>
        <w:t>difficult</w:t>
      </w:r>
      <w:r>
        <w:rPr>
          <w:rFonts w:ascii="Verdana" w:hAnsi="Verdana"/>
          <w:sz w:val="24"/>
          <w:szCs w:val="24"/>
        </w:rPr>
        <w:t xml:space="preserve"> to find a landlord that will accept them</w:t>
      </w:r>
      <w:r w:rsidR="00F41C6D">
        <w:rPr>
          <w:rFonts w:ascii="Verdana" w:hAnsi="Verdana"/>
          <w:sz w:val="24"/>
          <w:szCs w:val="24"/>
        </w:rPr>
        <w:t xml:space="preserve"> (</w:t>
      </w:r>
      <w:r w:rsidR="00E60DD7">
        <w:rPr>
          <w:rFonts w:ascii="Verdana" w:hAnsi="Verdana"/>
          <w:sz w:val="24"/>
          <w:szCs w:val="24"/>
        </w:rPr>
        <w:t xml:space="preserve">due to </w:t>
      </w:r>
      <w:r w:rsidR="00C6220A">
        <w:rPr>
          <w:rFonts w:ascii="Verdana" w:hAnsi="Verdana"/>
          <w:sz w:val="24"/>
          <w:szCs w:val="24"/>
        </w:rPr>
        <w:t xml:space="preserve">issues like </w:t>
      </w:r>
      <w:r w:rsidR="00F41C6D">
        <w:rPr>
          <w:rFonts w:ascii="Verdana" w:hAnsi="Verdana"/>
          <w:sz w:val="24"/>
          <w:szCs w:val="24"/>
        </w:rPr>
        <w:t>overt and covert discrimination, non</w:t>
      </w:r>
      <w:r w:rsidR="00E60DD7">
        <w:rPr>
          <w:rFonts w:ascii="Verdana" w:hAnsi="Verdana"/>
          <w:sz w:val="24"/>
          <w:szCs w:val="24"/>
        </w:rPr>
        <w:t>-</w:t>
      </w:r>
      <w:r w:rsidR="00F41C6D">
        <w:rPr>
          <w:rFonts w:ascii="Verdana" w:hAnsi="Verdana"/>
          <w:sz w:val="24"/>
          <w:szCs w:val="24"/>
        </w:rPr>
        <w:t>acceptance of HAP etc)</w:t>
      </w:r>
      <w:r>
        <w:rPr>
          <w:rFonts w:ascii="Verdana" w:hAnsi="Verdana"/>
          <w:sz w:val="24"/>
          <w:szCs w:val="24"/>
        </w:rPr>
        <w:t xml:space="preserve"> and that owns accessible housing</w:t>
      </w:r>
      <w:r w:rsidR="00055177">
        <w:rPr>
          <w:rFonts w:ascii="Verdana" w:hAnsi="Verdana"/>
          <w:sz w:val="24"/>
          <w:szCs w:val="24"/>
        </w:rPr>
        <w:t>.</w:t>
      </w:r>
    </w:p>
    <w:p w14:paraId="0517D153" w14:textId="2D1EB66A" w:rsidR="007643D3" w:rsidRPr="00860391" w:rsidRDefault="00A06196" w:rsidP="00860391">
      <w:pPr>
        <w:pStyle w:val="ListParagraph"/>
        <w:numPr>
          <w:ilvl w:val="0"/>
          <w:numId w:val="3"/>
        </w:numPr>
        <w:rPr>
          <w:rFonts w:ascii="Verdana" w:hAnsi="Verdana"/>
          <w:sz w:val="24"/>
          <w:szCs w:val="24"/>
        </w:rPr>
      </w:pPr>
      <w:r>
        <w:rPr>
          <w:rFonts w:ascii="Verdana" w:hAnsi="Verdana"/>
          <w:sz w:val="24"/>
          <w:szCs w:val="24"/>
        </w:rPr>
        <w:t xml:space="preserve">Where </w:t>
      </w:r>
      <w:r w:rsidR="00436040">
        <w:rPr>
          <w:rFonts w:ascii="Verdana" w:hAnsi="Verdana"/>
          <w:sz w:val="24"/>
          <w:szCs w:val="24"/>
        </w:rPr>
        <w:t>adaptation is</w:t>
      </w:r>
      <w:r>
        <w:rPr>
          <w:rFonts w:ascii="Verdana" w:hAnsi="Verdana"/>
          <w:sz w:val="24"/>
          <w:szCs w:val="24"/>
        </w:rPr>
        <w:t xml:space="preserve"> required, due to an existing or acquired disability, </w:t>
      </w:r>
      <w:r w:rsidR="00D602E8">
        <w:rPr>
          <w:rFonts w:ascii="Verdana" w:hAnsi="Verdana"/>
          <w:sz w:val="24"/>
          <w:szCs w:val="24"/>
        </w:rPr>
        <w:t>people</w:t>
      </w:r>
      <w:r w:rsidR="00055177">
        <w:rPr>
          <w:rFonts w:ascii="Verdana" w:hAnsi="Verdana"/>
          <w:sz w:val="24"/>
          <w:szCs w:val="24"/>
        </w:rPr>
        <w:t xml:space="preserve"> often</w:t>
      </w:r>
      <w:r w:rsidR="00D602E8">
        <w:rPr>
          <w:rFonts w:ascii="Verdana" w:hAnsi="Verdana"/>
          <w:sz w:val="24"/>
          <w:szCs w:val="24"/>
        </w:rPr>
        <w:t xml:space="preserve"> struggle as their landlords </w:t>
      </w:r>
      <w:r w:rsidR="00436040">
        <w:rPr>
          <w:rFonts w:ascii="Verdana" w:hAnsi="Verdana"/>
          <w:sz w:val="24"/>
          <w:szCs w:val="24"/>
        </w:rPr>
        <w:t>are unwilling to do this</w:t>
      </w:r>
      <w:r w:rsidR="00055177">
        <w:rPr>
          <w:rFonts w:ascii="Verdana" w:hAnsi="Verdana"/>
          <w:sz w:val="24"/>
          <w:szCs w:val="24"/>
        </w:rPr>
        <w:t>.</w:t>
      </w:r>
      <w:r w:rsidR="00860391">
        <w:rPr>
          <w:rFonts w:ascii="Verdana" w:hAnsi="Verdana"/>
          <w:sz w:val="24"/>
          <w:szCs w:val="24"/>
        </w:rPr>
        <w:t xml:space="preserve"> </w:t>
      </w:r>
      <w:r w:rsidR="007643D3" w:rsidRPr="00860391">
        <w:rPr>
          <w:rFonts w:ascii="Verdana" w:hAnsi="Verdana"/>
          <w:sz w:val="24"/>
          <w:szCs w:val="24"/>
        </w:rPr>
        <w:t xml:space="preserve">Incentives </w:t>
      </w:r>
      <w:r w:rsidR="00D602E8" w:rsidRPr="00860391">
        <w:rPr>
          <w:rFonts w:ascii="Verdana" w:hAnsi="Verdana"/>
          <w:sz w:val="24"/>
          <w:szCs w:val="24"/>
        </w:rPr>
        <w:t xml:space="preserve">will be required </w:t>
      </w:r>
      <w:r w:rsidR="00055177" w:rsidRPr="00860391">
        <w:rPr>
          <w:rFonts w:ascii="Verdana" w:hAnsi="Verdana"/>
          <w:sz w:val="24"/>
          <w:szCs w:val="24"/>
        </w:rPr>
        <w:t>to encourage</w:t>
      </w:r>
      <w:r w:rsidR="007643D3" w:rsidRPr="00860391">
        <w:rPr>
          <w:rFonts w:ascii="Verdana" w:hAnsi="Verdana"/>
          <w:sz w:val="24"/>
          <w:szCs w:val="24"/>
        </w:rPr>
        <w:t xml:space="preserve"> landlords to adapt</w:t>
      </w:r>
      <w:r w:rsidR="00ED3CB9">
        <w:rPr>
          <w:rFonts w:ascii="Verdana" w:hAnsi="Verdana"/>
          <w:sz w:val="24"/>
          <w:szCs w:val="24"/>
        </w:rPr>
        <w:t xml:space="preserve"> their properties</w:t>
      </w:r>
      <w:r w:rsidR="00D602E8" w:rsidRPr="00860391">
        <w:rPr>
          <w:rFonts w:ascii="Verdana" w:hAnsi="Verdana"/>
          <w:sz w:val="24"/>
          <w:szCs w:val="24"/>
        </w:rPr>
        <w:t>, to ensure that people with disabilities have an equal right to rent in the private sector.</w:t>
      </w:r>
    </w:p>
    <w:p w14:paraId="1DA26E3E" w14:textId="0843AFCE" w:rsidR="002B5781" w:rsidRPr="00742803" w:rsidRDefault="00110EAC" w:rsidP="00743195">
      <w:pPr>
        <w:pStyle w:val="ListParagraph"/>
        <w:numPr>
          <w:ilvl w:val="0"/>
          <w:numId w:val="3"/>
        </w:numPr>
        <w:rPr>
          <w:rFonts w:ascii="Verdana" w:hAnsi="Verdana"/>
          <w:sz w:val="24"/>
          <w:szCs w:val="24"/>
        </w:rPr>
      </w:pPr>
      <w:r>
        <w:rPr>
          <w:rFonts w:ascii="Verdana" w:hAnsi="Verdana"/>
          <w:sz w:val="24"/>
          <w:szCs w:val="24"/>
        </w:rPr>
        <w:lastRenderedPageBreak/>
        <w:t xml:space="preserve">The extremely high cost of rent </w:t>
      </w:r>
      <w:r w:rsidR="001D530B">
        <w:rPr>
          <w:rFonts w:ascii="Verdana" w:hAnsi="Verdana"/>
          <w:sz w:val="24"/>
          <w:szCs w:val="24"/>
        </w:rPr>
        <w:t xml:space="preserve">also excludes many people with disabilities from renting their own home. </w:t>
      </w:r>
    </w:p>
    <w:p w14:paraId="53B20B2B" w14:textId="1761DE13" w:rsidR="00B9299A" w:rsidRDefault="00845A3B" w:rsidP="00B9299A">
      <w:pPr>
        <w:rPr>
          <w:rFonts w:ascii="Verdana" w:hAnsi="Verdana"/>
          <w:b/>
          <w:bCs/>
          <w:sz w:val="24"/>
          <w:szCs w:val="24"/>
        </w:rPr>
      </w:pPr>
      <w:r w:rsidRPr="002B5781">
        <w:rPr>
          <w:rFonts w:ascii="Verdana" w:hAnsi="Verdana"/>
          <w:b/>
          <w:bCs/>
          <w:sz w:val="24"/>
          <w:szCs w:val="24"/>
        </w:rPr>
        <w:t xml:space="preserve">Private </w:t>
      </w:r>
      <w:r w:rsidR="002E02EB">
        <w:rPr>
          <w:rFonts w:ascii="Verdana" w:hAnsi="Verdana"/>
          <w:b/>
          <w:bCs/>
          <w:sz w:val="24"/>
          <w:szCs w:val="24"/>
        </w:rPr>
        <w:t>p</w:t>
      </w:r>
      <w:r w:rsidRPr="002B5781">
        <w:rPr>
          <w:rFonts w:ascii="Verdana" w:hAnsi="Verdana"/>
          <w:b/>
          <w:bCs/>
          <w:sz w:val="24"/>
          <w:szCs w:val="24"/>
        </w:rPr>
        <w:t>urchase</w:t>
      </w:r>
      <w:r w:rsidR="002E02EB">
        <w:rPr>
          <w:rFonts w:ascii="Verdana" w:hAnsi="Verdana"/>
          <w:b/>
          <w:bCs/>
          <w:sz w:val="24"/>
          <w:szCs w:val="24"/>
        </w:rPr>
        <w:t>:</w:t>
      </w:r>
      <w:r w:rsidR="00B9299A">
        <w:rPr>
          <w:rFonts w:ascii="Verdana" w:hAnsi="Verdana"/>
          <w:b/>
          <w:bCs/>
          <w:sz w:val="24"/>
          <w:szCs w:val="24"/>
        </w:rPr>
        <w:t xml:space="preserve"> Completely un</w:t>
      </w:r>
      <w:r w:rsidR="004A5092" w:rsidRPr="002B5781">
        <w:rPr>
          <w:rFonts w:ascii="Verdana" w:hAnsi="Verdana"/>
          <w:b/>
          <w:bCs/>
          <w:sz w:val="24"/>
          <w:szCs w:val="24"/>
        </w:rPr>
        <w:t>affordable</w:t>
      </w:r>
      <w:r w:rsidR="00056FD7" w:rsidRPr="002B5781">
        <w:rPr>
          <w:rFonts w:ascii="Verdana" w:hAnsi="Verdana"/>
          <w:b/>
          <w:bCs/>
          <w:sz w:val="24"/>
          <w:szCs w:val="24"/>
        </w:rPr>
        <w:t xml:space="preserve"> </w:t>
      </w:r>
      <w:r w:rsidR="00B9299A">
        <w:rPr>
          <w:rFonts w:ascii="Verdana" w:hAnsi="Verdana"/>
          <w:b/>
          <w:bCs/>
          <w:sz w:val="24"/>
          <w:szCs w:val="24"/>
        </w:rPr>
        <w:t>housing</w:t>
      </w:r>
    </w:p>
    <w:p w14:paraId="6BC118AB" w14:textId="6C581ADD" w:rsidR="00B9299A" w:rsidRDefault="00B9299A" w:rsidP="00743195">
      <w:pPr>
        <w:pStyle w:val="ListParagraph"/>
        <w:numPr>
          <w:ilvl w:val="0"/>
          <w:numId w:val="24"/>
        </w:numPr>
        <w:rPr>
          <w:rFonts w:ascii="Verdana" w:hAnsi="Verdana"/>
          <w:sz w:val="24"/>
          <w:szCs w:val="24"/>
        </w:rPr>
      </w:pPr>
      <w:r>
        <w:rPr>
          <w:rFonts w:ascii="Verdana" w:hAnsi="Verdana"/>
          <w:sz w:val="24"/>
          <w:szCs w:val="24"/>
        </w:rPr>
        <w:t xml:space="preserve">The broader housing crisis affects people with disabilities, and </w:t>
      </w:r>
      <w:r w:rsidR="00800ED4">
        <w:rPr>
          <w:rFonts w:ascii="Verdana" w:hAnsi="Verdana"/>
          <w:sz w:val="24"/>
          <w:szCs w:val="24"/>
        </w:rPr>
        <w:t>disability organisations</w:t>
      </w:r>
      <w:r>
        <w:rPr>
          <w:rFonts w:ascii="Verdana" w:hAnsi="Verdana"/>
          <w:sz w:val="24"/>
          <w:szCs w:val="24"/>
        </w:rPr>
        <w:t xml:space="preserve"> have </w:t>
      </w:r>
      <w:r w:rsidR="00800ED4">
        <w:rPr>
          <w:rFonts w:ascii="Verdana" w:hAnsi="Verdana"/>
          <w:sz w:val="24"/>
          <w:szCs w:val="24"/>
        </w:rPr>
        <w:t xml:space="preserve">for many years </w:t>
      </w:r>
      <w:r w:rsidR="00827B49">
        <w:rPr>
          <w:rFonts w:ascii="Verdana" w:hAnsi="Verdana"/>
          <w:sz w:val="24"/>
          <w:szCs w:val="24"/>
        </w:rPr>
        <w:t>highlight</w:t>
      </w:r>
      <w:r w:rsidR="00DB7464">
        <w:rPr>
          <w:rFonts w:ascii="Verdana" w:hAnsi="Verdana"/>
          <w:sz w:val="24"/>
          <w:szCs w:val="24"/>
        </w:rPr>
        <w:t>ed</w:t>
      </w:r>
      <w:r w:rsidR="00827B49">
        <w:rPr>
          <w:rFonts w:ascii="Verdana" w:hAnsi="Verdana"/>
          <w:sz w:val="24"/>
          <w:szCs w:val="24"/>
        </w:rPr>
        <w:t xml:space="preserve"> the fact that</w:t>
      </w:r>
      <w:r>
        <w:rPr>
          <w:rFonts w:ascii="Verdana" w:hAnsi="Verdana"/>
          <w:sz w:val="24"/>
          <w:szCs w:val="24"/>
        </w:rPr>
        <w:t xml:space="preserve"> the</w:t>
      </w:r>
      <w:r w:rsidR="00827B49">
        <w:rPr>
          <w:rFonts w:ascii="Verdana" w:hAnsi="Verdana"/>
          <w:sz w:val="24"/>
          <w:szCs w:val="24"/>
        </w:rPr>
        <w:t xml:space="preserve"> housing</w:t>
      </w:r>
      <w:r>
        <w:rPr>
          <w:rFonts w:ascii="Verdana" w:hAnsi="Verdana"/>
          <w:sz w:val="24"/>
          <w:szCs w:val="24"/>
        </w:rPr>
        <w:t xml:space="preserve"> status of disabled people is a crisis within a crisis.</w:t>
      </w:r>
    </w:p>
    <w:p w14:paraId="2EA3C887" w14:textId="738B1321" w:rsidR="00B9299A" w:rsidRDefault="00B9299A" w:rsidP="00743195">
      <w:pPr>
        <w:pStyle w:val="ListParagraph"/>
        <w:numPr>
          <w:ilvl w:val="0"/>
          <w:numId w:val="24"/>
        </w:numPr>
        <w:rPr>
          <w:rFonts w:ascii="Verdana" w:hAnsi="Verdana"/>
          <w:sz w:val="24"/>
          <w:szCs w:val="24"/>
        </w:rPr>
      </w:pPr>
      <w:r>
        <w:rPr>
          <w:rFonts w:ascii="Verdana" w:hAnsi="Verdana"/>
          <w:sz w:val="24"/>
          <w:szCs w:val="24"/>
        </w:rPr>
        <w:t xml:space="preserve">Given the previously cited statistics on the very low employment levels, and very high poverty levels, </w:t>
      </w:r>
      <w:r w:rsidR="004520BA">
        <w:rPr>
          <w:rFonts w:ascii="Verdana" w:hAnsi="Verdana"/>
          <w:sz w:val="24"/>
          <w:szCs w:val="24"/>
        </w:rPr>
        <w:t>many disabled people</w:t>
      </w:r>
      <w:r>
        <w:rPr>
          <w:rFonts w:ascii="Verdana" w:hAnsi="Verdana"/>
          <w:sz w:val="24"/>
          <w:szCs w:val="24"/>
        </w:rPr>
        <w:t xml:space="preserve"> cannot compete </w:t>
      </w:r>
      <w:r w:rsidR="004520BA">
        <w:rPr>
          <w:rFonts w:ascii="Verdana" w:hAnsi="Verdana"/>
          <w:sz w:val="24"/>
          <w:szCs w:val="24"/>
        </w:rPr>
        <w:t>i</w:t>
      </w:r>
      <w:r>
        <w:rPr>
          <w:rFonts w:ascii="Verdana" w:hAnsi="Verdana"/>
          <w:sz w:val="24"/>
          <w:szCs w:val="24"/>
        </w:rPr>
        <w:t>n the market for either private rental (which is often unsuitable) or private purchase.</w:t>
      </w:r>
    </w:p>
    <w:p w14:paraId="1523506C" w14:textId="03CD6AB5" w:rsidR="002550AB" w:rsidRPr="00855269" w:rsidRDefault="00121D0B" w:rsidP="00855269">
      <w:pPr>
        <w:pStyle w:val="ListParagraph"/>
        <w:numPr>
          <w:ilvl w:val="0"/>
          <w:numId w:val="3"/>
        </w:numPr>
        <w:rPr>
          <w:rFonts w:ascii="Verdana" w:hAnsi="Verdana"/>
          <w:sz w:val="24"/>
          <w:szCs w:val="24"/>
        </w:rPr>
      </w:pPr>
      <w:r w:rsidRPr="00E1376A">
        <w:rPr>
          <w:rFonts w:ascii="Verdana" w:hAnsi="Verdana"/>
          <w:sz w:val="24"/>
          <w:szCs w:val="24"/>
        </w:rPr>
        <w:t xml:space="preserve">For </w:t>
      </w:r>
      <w:r w:rsidR="00C30058" w:rsidRPr="00E1376A">
        <w:rPr>
          <w:rFonts w:ascii="Verdana" w:hAnsi="Verdana"/>
          <w:sz w:val="24"/>
          <w:szCs w:val="24"/>
        </w:rPr>
        <w:t xml:space="preserve">many </w:t>
      </w:r>
      <w:r w:rsidRPr="00E1376A">
        <w:rPr>
          <w:rFonts w:ascii="Verdana" w:hAnsi="Verdana"/>
          <w:sz w:val="24"/>
          <w:szCs w:val="24"/>
        </w:rPr>
        <w:t xml:space="preserve">people born with a disability, buying their own house is </w:t>
      </w:r>
      <w:r w:rsidR="004F576A">
        <w:rPr>
          <w:rFonts w:ascii="Verdana" w:hAnsi="Verdana"/>
          <w:sz w:val="24"/>
          <w:szCs w:val="24"/>
        </w:rPr>
        <w:t xml:space="preserve">completely </w:t>
      </w:r>
      <w:r w:rsidRPr="00E1376A">
        <w:rPr>
          <w:rFonts w:ascii="Verdana" w:hAnsi="Verdana"/>
          <w:sz w:val="24"/>
          <w:szCs w:val="24"/>
        </w:rPr>
        <w:t>unachievable</w:t>
      </w:r>
      <w:r w:rsidR="00950617" w:rsidRPr="00E1376A">
        <w:rPr>
          <w:rFonts w:ascii="Verdana" w:hAnsi="Verdana"/>
          <w:sz w:val="24"/>
          <w:szCs w:val="24"/>
        </w:rPr>
        <w:t>.</w:t>
      </w:r>
      <w:r w:rsidR="00730A06" w:rsidRPr="00E1376A">
        <w:rPr>
          <w:rFonts w:ascii="Verdana" w:hAnsi="Verdana"/>
          <w:sz w:val="24"/>
          <w:szCs w:val="24"/>
        </w:rPr>
        <w:t xml:space="preserve"> </w:t>
      </w:r>
      <w:r w:rsidR="002550AB" w:rsidRPr="00E1376A">
        <w:rPr>
          <w:rFonts w:ascii="Verdana" w:hAnsi="Verdana"/>
          <w:sz w:val="24"/>
          <w:szCs w:val="24"/>
        </w:rPr>
        <w:t xml:space="preserve">People with disabilities who cannot work have to rely on a Disability Allowance </w:t>
      </w:r>
      <w:r w:rsidR="004F576A">
        <w:rPr>
          <w:rFonts w:ascii="Verdana" w:hAnsi="Verdana"/>
          <w:sz w:val="24"/>
          <w:szCs w:val="24"/>
        </w:rPr>
        <w:t xml:space="preserve">(or similar) </w:t>
      </w:r>
      <w:r w:rsidR="002550AB" w:rsidRPr="00E1376A">
        <w:rPr>
          <w:rFonts w:ascii="Verdana" w:hAnsi="Verdana"/>
          <w:sz w:val="24"/>
          <w:szCs w:val="24"/>
        </w:rPr>
        <w:t>payment of €203 a week</w:t>
      </w:r>
      <w:r w:rsidR="00730A06" w:rsidRPr="00E1376A">
        <w:rPr>
          <w:rFonts w:ascii="Verdana" w:hAnsi="Verdana"/>
          <w:sz w:val="24"/>
          <w:szCs w:val="24"/>
        </w:rPr>
        <w:t xml:space="preserve"> – an annual income of €10,556</w:t>
      </w:r>
      <w:r w:rsidR="002550AB" w:rsidRPr="00E1376A">
        <w:rPr>
          <w:rFonts w:ascii="Verdana" w:hAnsi="Verdana"/>
          <w:sz w:val="24"/>
          <w:szCs w:val="24"/>
        </w:rPr>
        <w:t xml:space="preserve">. This precludes them from ever being able to afford a mortgage to purchase a </w:t>
      </w:r>
      <w:r w:rsidR="00855269">
        <w:rPr>
          <w:rFonts w:ascii="Verdana" w:hAnsi="Verdana"/>
          <w:sz w:val="24"/>
          <w:szCs w:val="24"/>
        </w:rPr>
        <w:t>house</w:t>
      </w:r>
      <w:r w:rsidR="002550AB" w:rsidRPr="00855269">
        <w:rPr>
          <w:rFonts w:ascii="Verdana" w:hAnsi="Verdana"/>
          <w:sz w:val="24"/>
          <w:szCs w:val="24"/>
        </w:rPr>
        <w:t xml:space="preserve">. </w:t>
      </w:r>
    </w:p>
    <w:p w14:paraId="09499C24" w14:textId="4EF1731C" w:rsidR="00B9299A" w:rsidRPr="00913D96" w:rsidRDefault="002550AB" w:rsidP="00743195">
      <w:pPr>
        <w:pStyle w:val="ListParagraph"/>
        <w:numPr>
          <w:ilvl w:val="0"/>
          <w:numId w:val="3"/>
        </w:numPr>
        <w:rPr>
          <w:rFonts w:ascii="Verdana" w:hAnsi="Verdana"/>
          <w:sz w:val="24"/>
          <w:szCs w:val="24"/>
        </w:rPr>
      </w:pPr>
      <w:r>
        <w:rPr>
          <w:rFonts w:ascii="Verdana" w:hAnsi="Verdana"/>
          <w:sz w:val="24"/>
          <w:szCs w:val="24"/>
        </w:rPr>
        <w:t xml:space="preserve">Those who are working </w:t>
      </w:r>
      <w:r w:rsidR="00B66B96">
        <w:rPr>
          <w:rFonts w:ascii="Verdana" w:hAnsi="Verdana"/>
          <w:sz w:val="24"/>
          <w:szCs w:val="24"/>
        </w:rPr>
        <w:t>still live with the</w:t>
      </w:r>
      <w:r w:rsidR="004D280E">
        <w:rPr>
          <w:rFonts w:ascii="Verdana" w:hAnsi="Verdana"/>
          <w:sz w:val="24"/>
          <w:szCs w:val="24"/>
        </w:rPr>
        <w:t xml:space="preserve"> significant</w:t>
      </w:r>
      <w:r w:rsidR="00B66B96">
        <w:rPr>
          <w:rFonts w:ascii="Verdana" w:hAnsi="Verdana"/>
          <w:sz w:val="24"/>
          <w:szCs w:val="24"/>
        </w:rPr>
        <w:t xml:space="preserve"> extra cost of disability, again making it harder to save or afford a mortgage.</w:t>
      </w:r>
    </w:p>
    <w:p w14:paraId="76167E65" w14:textId="65F9D288" w:rsidR="002550AB" w:rsidRPr="00B9299A" w:rsidRDefault="00B9299A" w:rsidP="00B9299A">
      <w:pPr>
        <w:rPr>
          <w:rFonts w:ascii="Verdana" w:hAnsi="Verdana"/>
          <w:b/>
          <w:bCs/>
          <w:sz w:val="24"/>
          <w:szCs w:val="24"/>
        </w:rPr>
      </w:pPr>
      <w:r>
        <w:rPr>
          <w:rFonts w:ascii="Verdana" w:hAnsi="Verdana"/>
          <w:b/>
          <w:bCs/>
          <w:sz w:val="24"/>
          <w:szCs w:val="24"/>
        </w:rPr>
        <w:t>K</w:t>
      </w:r>
      <w:r w:rsidRPr="002B5781">
        <w:rPr>
          <w:rFonts w:ascii="Verdana" w:hAnsi="Verdana"/>
          <w:b/>
          <w:bCs/>
          <w:sz w:val="24"/>
          <w:szCs w:val="24"/>
        </w:rPr>
        <w:t>eeping people in their own homes</w:t>
      </w:r>
      <w:r>
        <w:rPr>
          <w:rFonts w:ascii="Verdana" w:hAnsi="Verdana"/>
          <w:b/>
          <w:bCs/>
          <w:sz w:val="24"/>
          <w:szCs w:val="24"/>
        </w:rPr>
        <w:t xml:space="preserve"> if they acquire a disability</w:t>
      </w:r>
    </w:p>
    <w:p w14:paraId="44953F4C" w14:textId="2CC099DA" w:rsidR="00121D0B" w:rsidRDefault="00121D0B" w:rsidP="00743195">
      <w:pPr>
        <w:pStyle w:val="ListParagraph"/>
        <w:numPr>
          <w:ilvl w:val="0"/>
          <w:numId w:val="3"/>
        </w:numPr>
        <w:rPr>
          <w:rFonts w:ascii="Verdana" w:hAnsi="Verdana"/>
          <w:sz w:val="24"/>
          <w:szCs w:val="24"/>
        </w:rPr>
      </w:pPr>
      <w:r>
        <w:rPr>
          <w:rFonts w:ascii="Verdana" w:hAnsi="Verdana"/>
          <w:sz w:val="24"/>
          <w:szCs w:val="24"/>
        </w:rPr>
        <w:t xml:space="preserve">Most </w:t>
      </w:r>
      <w:r w:rsidR="00B66B96">
        <w:rPr>
          <w:rFonts w:ascii="Verdana" w:hAnsi="Verdana"/>
          <w:sz w:val="24"/>
          <w:szCs w:val="24"/>
        </w:rPr>
        <w:t>disabled people who</w:t>
      </w:r>
      <w:r>
        <w:rPr>
          <w:rFonts w:ascii="Verdana" w:hAnsi="Verdana"/>
          <w:sz w:val="24"/>
          <w:szCs w:val="24"/>
        </w:rPr>
        <w:t xml:space="preserve"> </w:t>
      </w:r>
      <w:r w:rsidR="00F30AA8">
        <w:rPr>
          <w:rFonts w:ascii="Verdana" w:hAnsi="Verdana"/>
          <w:sz w:val="24"/>
          <w:szCs w:val="24"/>
        </w:rPr>
        <w:t>privately own</w:t>
      </w:r>
      <w:r w:rsidR="00B66B96">
        <w:rPr>
          <w:rFonts w:ascii="Verdana" w:hAnsi="Verdana"/>
          <w:sz w:val="24"/>
          <w:szCs w:val="24"/>
        </w:rPr>
        <w:t xml:space="preserve"> a</w:t>
      </w:r>
      <w:r w:rsidR="00F30AA8">
        <w:rPr>
          <w:rFonts w:ascii="Verdana" w:hAnsi="Verdana"/>
          <w:sz w:val="24"/>
          <w:szCs w:val="24"/>
        </w:rPr>
        <w:t xml:space="preserve"> home acquire</w:t>
      </w:r>
      <w:r w:rsidR="00DE64DB">
        <w:rPr>
          <w:rFonts w:ascii="Verdana" w:hAnsi="Verdana"/>
          <w:sz w:val="24"/>
          <w:szCs w:val="24"/>
        </w:rPr>
        <w:t>d</w:t>
      </w:r>
      <w:r w:rsidR="00F30AA8">
        <w:rPr>
          <w:rFonts w:ascii="Verdana" w:hAnsi="Verdana"/>
          <w:sz w:val="24"/>
          <w:szCs w:val="24"/>
        </w:rPr>
        <w:t xml:space="preserve"> </w:t>
      </w:r>
      <w:r w:rsidR="00DE64DB">
        <w:rPr>
          <w:rFonts w:ascii="Verdana" w:hAnsi="Verdana"/>
          <w:sz w:val="24"/>
          <w:szCs w:val="24"/>
        </w:rPr>
        <w:t>their</w:t>
      </w:r>
      <w:r w:rsidR="00F30AA8">
        <w:rPr>
          <w:rFonts w:ascii="Verdana" w:hAnsi="Verdana"/>
          <w:sz w:val="24"/>
          <w:szCs w:val="24"/>
        </w:rPr>
        <w:t xml:space="preserve"> disability</w:t>
      </w:r>
      <w:r w:rsidR="00713B7C">
        <w:rPr>
          <w:rFonts w:ascii="Verdana" w:hAnsi="Verdana"/>
          <w:sz w:val="24"/>
          <w:szCs w:val="24"/>
        </w:rPr>
        <w:t xml:space="preserve"> after securing a mortgage and buying a h</w:t>
      </w:r>
      <w:r w:rsidR="00052A2B">
        <w:rPr>
          <w:rFonts w:ascii="Verdana" w:hAnsi="Verdana"/>
          <w:sz w:val="24"/>
          <w:szCs w:val="24"/>
        </w:rPr>
        <w:t>ouse</w:t>
      </w:r>
      <w:r w:rsidR="00B66B96">
        <w:rPr>
          <w:rFonts w:ascii="Verdana" w:hAnsi="Verdana"/>
          <w:sz w:val="24"/>
          <w:szCs w:val="24"/>
        </w:rPr>
        <w:t>.</w:t>
      </w:r>
    </w:p>
    <w:p w14:paraId="75D89F1A" w14:textId="11E9D696" w:rsidR="00713B7C" w:rsidRDefault="00713B7C" w:rsidP="00743195">
      <w:pPr>
        <w:pStyle w:val="ListParagraph"/>
        <w:numPr>
          <w:ilvl w:val="0"/>
          <w:numId w:val="3"/>
        </w:numPr>
        <w:rPr>
          <w:rFonts w:ascii="Verdana" w:hAnsi="Verdana"/>
          <w:sz w:val="24"/>
          <w:szCs w:val="24"/>
        </w:rPr>
      </w:pPr>
      <w:r>
        <w:rPr>
          <w:rFonts w:ascii="Verdana" w:hAnsi="Verdana"/>
          <w:sz w:val="24"/>
          <w:szCs w:val="24"/>
        </w:rPr>
        <w:t>People who acquire a disability during working age often face a huge crisis and are at risk of losing th</w:t>
      </w:r>
      <w:r w:rsidR="001F1153">
        <w:rPr>
          <w:rFonts w:ascii="Verdana" w:hAnsi="Verdana"/>
          <w:sz w:val="24"/>
          <w:szCs w:val="24"/>
        </w:rPr>
        <w:t>eir</w:t>
      </w:r>
      <w:r>
        <w:rPr>
          <w:rFonts w:ascii="Verdana" w:hAnsi="Verdana"/>
          <w:sz w:val="24"/>
          <w:szCs w:val="24"/>
        </w:rPr>
        <w:t xml:space="preserve"> home as they may no longer be able to work and thus cannot make the mortgage repayments. There is no entitlement to a</w:t>
      </w:r>
      <w:r w:rsidR="00170FBD">
        <w:rPr>
          <w:rFonts w:ascii="Verdana" w:hAnsi="Verdana"/>
          <w:sz w:val="24"/>
          <w:szCs w:val="24"/>
        </w:rPr>
        <w:t xml:space="preserve"> sufficient</w:t>
      </w:r>
      <w:r>
        <w:rPr>
          <w:rFonts w:ascii="Verdana" w:hAnsi="Verdana"/>
          <w:sz w:val="24"/>
          <w:szCs w:val="24"/>
        </w:rPr>
        <w:t xml:space="preserve"> mortgage payment break</w:t>
      </w:r>
      <w:r w:rsidR="00170FBD">
        <w:rPr>
          <w:rFonts w:ascii="Verdana" w:hAnsi="Verdana"/>
          <w:sz w:val="24"/>
          <w:szCs w:val="24"/>
        </w:rPr>
        <w:t>, or policy to support someone in this situation</w:t>
      </w:r>
      <w:r>
        <w:rPr>
          <w:rFonts w:ascii="Verdana" w:hAnsi="Verdana"/>
          <w:sz w:val="24"/>
          <w:szCs w:val="24"/>
        </w:rPr>
        <w:t xml:space="preserve">. </w:t>
      </w:r>
    </w:p>
    <w:p w14:paraId="1BADF475" w14:textId="48B1366A" w:rsidR="00657093" w:rsidRPr="00657093" w:rsidRDefault="00A66DE8" w:rsidP="00657093">
      <w:pPr>
        <w:pStyle w:val="ListParagraph"/>
        <w:numPr>
          <w:ilvl w:val="0"/>
          <w:numId w:val="3"/>
        </w:numPr>
        <w:rPr>
          <w:rFonts w:ascii="Verdana" w:hAnsi="Verdana"/>
          <w:b/>
          <w:bCs/>
          <w:sz w:val="24"/>
          <w:szCs w:val="24"/>
        </w:rPr>
      </w:pPr>
      <w:r w:rsidRPr="00657093">
        <w:rPr>
          <w:rFonts w:ascii="Verdana" w:hAnsi="Verdana"/>
          <w:sz w:val="24"/>
          <w:szCs w:val="24"/>
        </w:rPr>
        <w:t xml:space="preserve">The system does not </w:t>
      </w:r>
      <w:r w:rsidR="0037019A">
        <w:rPr>
          <w:rFonts w:ascii="Verdana" w:hAnsi="Verdana"/>
          <w:sz w:val="24"/>
          <w:szCs w:val="24"/>
        </w:rPr>
        <w:t>have</w:t>
      </w:r>
      <w:r w:rsidRPr="00657093">
        <w:rPr>
          <w:rFonts w:ascii="Verdana" w:hAnsi="Verdana"/>
          <w:sz w:val="24"/>
          <w:szCs w:val="24"/>
        </w:rPr>
        <w:t xml:space="preserve"> a clear consistent pathway to support someone who acquires a disability to stay in their own home</w:t>
      </w:r>
      <w:r w:rsidR="00657093" w:rsidRPr="00657093">
        <w:rPr>
          <w:rFonts w:ascii="Verdana" w:hAnsi="Verdana"/>
          <w:sz w:val="24"/>
          <w:szCs w:val="24"/>
        </w:rPr>
        <w:t xml:space="preserve"> (be it privately owned, rented or social housing)</w:t>
      </w:r>
      <w:r w:rsidR="00691637" w:rsidRPr="00657093">
        <w:rPr>
          <w:rFonts w:ascii="Verdana" w:hAnsi="Verdana"/>
          <w:sz w:val="24"/>
          <w:szCs w:val="24"/>
        </w:rPr>
        <w:t>– for example mortgage support, adaptations, home supports etc.</w:t>
      </w:r>
      <w:r w:rsidR="00653F9F" w:rsidRPr="00657093">
        <w:rPr>
          <w:rFonts w:ascii="Verdana" w:hAnsi="Verdana"/>
          <w:sz w:val="24"/>
          <w:szCs w:val="24"/>
        </w:rPr>
        <w:t xml:space="preserve"> </w:t>
      </w:r>
    </w:p>
    <w:p w14:paraId="0F2BBB1E" w14:textId="5853A356" w:rsidR="00A907BE" w:rsidRPr="00657093" w:rsidRDefault="00A907BE" w:rsidP="00A2442C">
      <w:pPr>
        <w:rPr>
          <w:rFonts w:ascii="Verdana" w:hAnsi="Verdana"/>
          <w:b/>
          <w:bCs/>
          <w:sz w:val="24"/>
          <w:szCs w:val="24"/>
        </w:rPr>
      </w:pPr>
      <w:r w:rsidRPr="00657093">
        <w:rPr>
          <w:rFonts w:ascii="Verdana" w:hAnsi="Verdana"/>
          <w:b/>
          <w:bCs/>
          <w:sz w:val="24"/>
          <w:szCs w:val="24"/>
        </w:rPr>
        <w:t>Ensuring a real estimate of need</w:t>
      </w:r>
    </w:p>
    <w:p w14:paraId="469E5319" w14:textId="58FE9A73" w:rsidR="00973DC3" w:rsidRDefault="00973DC3" w:rsidP="00743195">
      <w:pPr>
        <w:pStyle w:val="ListParagraph"/>
        <w:numPr>
          <w:ilvl w:val="0"/>
          <w:numId w:val="23"/>
        </w:numPr>
        <w:rPr>
          <w:rFonts w:ascii="Verdana" w:hAnsi="Verdana"/>
          <w:sz w:val="24"/>
          <w:szCs w:val="24"/>
        </w:rPr>
      </w:pPr>
      <w:r>
        <w:rPr>
          <w:rFonts w:ascii="Verdana" w:hAnsi="Verdana"/>
          <w:sz w:val="24"/>
          <w:szCs w:val="24"/>
        </w:rPr>
        <w:t xml:space="preserve">As previously mentioned, unfortunately it is clear that the current housing list </w:t>
      </w:r>
      <w:r w:rsidR="00EF6BBF">
        <w:rPr>
          <w:rFonts w:ascii="Verdana" w:hAnsi="Verdana"/>
          <w:sz w:val="24"/>
          <w:szCs w:val="24"/>
        </w:rPr>
        <w:t>underestimates</w:t>
      </w:r>
      <w:r>
        <w:rPr>
          <w:rFonts w:ascii="Verdana" w:hAnsi="Verdana"/>
          <w:sz w:val="24"/>
          <w:szCs w:val="24"/>
        </w:rPr>
        <w:t xml:space="preserve"> the </w:t>
      </w:r>
      <w:r w:rsidR="00B8571C">
        <w:rPr>
          <w:rFonts w:ascii="Verdana" w:hAnsi="Verdana"/>
          <w:sz w:val="24"/>
          <w:szCs w:val="24"/>
        </w:rPr>
        <w:t xml:space="preserve">real housing </w:t>
      </w:r>
      <w:r>
        <w:rPr>
          <w:rFonts w:ascii="Verdana" w:hAnsi="Verdana"/>
          <w:sz w:val="24"/>
          <w:szCs w:val="24"/>
        </w:rPr>
        <w:t xml:space="preserve">need. </w:t>
      </w:r>
      <w:r w:rsidR="00E96F6A">
        <w:rPr>
          <w:rFonts w:ascii="Verdana" w:hAnsi="Verdana"/>
          <w:sz w:val="24"/>
          <w:szCs w:val="24"/>
        </w:rPr>
        <w:t>13.5% of people in Ireland have a disability, and over 150,000</w:t>
      </w:r>
      <w:r w:rsidR="00E76EC8">
        <w:rPr>
          <w:rFonts w:ascii="Verdana" w:hAnsi="Verdana"/>
          <w:sz w:val="24"/>
          <w:szCs w:val="24"/>
        </w:rPr>
        <w:t xml:space="preserve"> people</w:t>
      </w:r>
      <w:r w:rsidR="00E96F6A">
        <w:rPr>
          <w:rFonts w:ascii="Verdana" w:hAnsi="Verdana"/>
          <w:sz w:val="24"/>
          <w:szCs w:val="24"/>
        </w:rPr>
        <w:t xml:space="preserve"> are in receipt of Disability Allowa</w:t>
      </w:r>
      <w:r w:rsidR="00FC2254">
        <w:rPr>
          <w:rFonts w:ascii="Verdana" w:hAnsi="Verdana"/>
          <w:sz w:val="24"/>
          <w:szCs w:val="24"/>
        </w:rPr>
        <w:t>n</w:t>
      </w:r>
      <w:r w:rsidR="00E96F6A">
        <w:rPr>
          <w:rFonts w:ascii="Verdana" w:hAnsi="Verdana"/>
          <w:sz w:val="24"/>
          <w:szCs w:val="24"/>
        </w:rPr>
        <w:t>ce.</w:t>
      </w:r>
      <w:r w:rsidR="00FC2254">
        <w:rPr>
          <w:rFonts w:ascii="Verdana" w:hAnsi="Verdana"/>
          <w:sz w:val="24"/>
          <w:szCs w:val="24"/>
        </w:rPr>
        <w:t xml:space="preserve"> </w:t>
      </w:r>
      <w:proofErr w:type="gramStart"/>
      <w:r w:rsidR="00FC2254">
        <w:rPr>
          <w:rFonts w:ascii="Verdana" w:hAnsi="Verdana"/>
          <w:sz w:val="24"/>
          <w:szCs w:val="24"/>
        </w:rPr>
        <w:t>Moreover</w:t>
      </w:r>
      <w:proofErr w:type="gramEnd"/>
      <w:r w:rsidR="00FC2254">
        <w:rPr>
          <w:rFonts w:ascii="Verdana" w:hAnsi="Verdana"/>
          <w:sz w:val="24"/>
          <w:szCs w:val="24"/>
        </w:rPr>
        <w:t xml:space="preserve"> DFI’s own survey </w:t>
      </w:r>
      <w:r w:rsidR="00E67282">
        <w:rPr>
          <w:rFonts w:ascii="Verdana" w:hAnsi="Verdana"/>
          <w:sz w:val="24"/>
          <w:szCs w:val="24"/>
        </w:rPr>
        <w:t>cited above</w:t>
      </w:r>
      <w:r w:rsidR="005762F0">
        <w:rPr>
          <w:rFonts w:ascii="Verdana" w:hAnsi="Verdana"/>
          <w:sz w:val="24"/>
          <w:szCs w:val="24"/>
        </w:rPr>
        <w:t xml:space="preserve"> indicated that most people were not aware of housing provision</w:t>
      </w:r>
      <w:r w:rsidR="00E76EC8">
        <w:rPr>
          <w:rFonts w:ascii="Verdana" w:hAnsi="Verdana"/>
          <w:sz w:val="24"/>
          <w:szCs w:val="24"/>
        </w:rPr>
        <w:t xml:space="preserve"> options</w:t>
      </w:r>
      <w:r w:rsidR="005762F0">
        <w:rPr>
          <w:rFonts w:ascii="Verdana" w:hAnsi="Verdana"/>
          <w:sz w:val="24"/>
          <w:szCs w:val="24"/>
        </w:rPr>
        <w:t xml:space="preserve"> and were not on the housing list</w:t>
      </w:r>
      <w:r w:rsidR="00346D41">
        <w:rPr>
          <w:rFonts w:ascii="Verdana" w:hAnsi="Verdana"/>
          <w:sz w:val="24"/>
          <w:szCs w:val="24"/>
        </w:rPr>
        <w:t>.</w:t>
      </w:r>
      <w:r w:rsidR="00E96F6A">
        <w:rPr>
          <w:rFonts w:ascii="Verdana" w:hAnsi="Verdana"/>
          <w:sz w:val="24"/>
          <w:szCs w:val="24"/>
        </w:rPr>
        <w:t xml:space="preserve"> </w:t>
      </w:r>
    </w:p>
    <w:p w14:paraId="27E57BEE" w14:textId="215179AC" w:rsidR="005762F0" w:rsidRDefault="005762F0" w:rsidP="00743195">
      <w:pPr>
        <w:pStyle w:val="ListParagraph"/>
        <w:numPr>
          <w:ilvl w:val="0"/>
          <w:numId w:val="23"/>
        </w:numPr>
        <w:rPr>
          <w:rFonts w:ascii="Verdana" w:hAnsi="Verdana"/>
          <w:sz w:val="24"/>
          <w:szCs w:val="24"/>
        </w:rPr>
      </w:pPr>
      <w:r>
        <w:rPr>
          <w:rFonts w:ascii="Verdana" w:hAnsi="Verdana"/>
          <w:sz w:val="24"/>
          <w:szCs w:val="24"/>
        </w:rPr>
        <w:t>Many people are not on the list as they live with family, including aging parents, and are not thinking ahead about their future needs, or simply think they will never get a house and support package</w:t>
      </w:r>
      <w:r w:rsidR="00902F5C">
        <w:rPr>
          <w:rFonts w:ascii="Verdana" w:hAnsi="Verdana"/>
          <w:sz w:val="24"/>
          <w:szCs w:val="24"/>
        </w:rPr>
        <w:t>.</w:t>
      </w:r>
    </w:p>
    <w:p w14:paraId="09BEE58C" w14:textId="787BC494" w:rsidR="001560CB" w:rsidRDefault="005762F0" w:rsidP="00743195">
      <w:pPr>
        <w:pStyle w:val="ListParagraph"/>
        <w:numPr>
          <w:ilvl w:val="0"/>
          <w:numId w:val="23"/>
        </w:numPr>
        <w:rPr>
          <w:rFonts w:ascii="Verdana" w:hAnsi="Verdana"/>
          <w:sz w:val="24"/>
          <w:szCs w:val="24"/>
        </w:rPr>
      </w:pPr>
      <w:r>
        <w:rPr>
          <w:rFonts w:ascii="Verdana" w:hAnsi="Verdana"/>
          <w:sz w:val="24"/>
          <w:szCs w:val="24"/>
        </w:rPr>
        <w:lastRenderedPageBreak/>
        <w:t xml:space="preserve">In this context the </w:t>
      </w:r>
      <w:r w:rsidR="000A6579" w:rsidRPr="00973DC3">
        <w:rPr>
          <w:rFonts w:ascii="Verdana" w:hAnsi="Verdana"/>
          <w:sz w:val="24"/>
          <w:szCs w:val="24"/>
        </w:rPr>
        <w:t>IWA’s</w:t>
      </w:r>
      <w:r>
        <w:rPr>
          <w:rFonts w:ascii="Verdana" w:hAnsi="Verdana"/>
          <w:sz w:val="24"/>
          <w:szCs w:val="24"/>
        </w:rPr>
        <w:t xml:space="preserve"> ‘Think Ahead, Think Housing’ campaign should be supported by all HDSGs and </w:t>
      </w:r>
      <w:r w:rsidR="00902F5C">
        <w:rPr>
          <w:rFonts w:ascii="Verdana" w:hAnsi="Verdana"/>
          <w:sz w:val="24"/>
          <w:szCs w:val="24"/>
        </w:rPr>
        <w:t>l</w:t>
      </w:r>
      <w:r>
        <w:rPr>
          <w:rFonts w:ascii="Verdana" w:hAnsi="Verdana"/>
          <w:sz w:val="24"/>
          <w:szCs w:val="24"/>
        </w:rPr>
        <w:t xml:space="preserve">ocal </w:t>
      </w:r>
      <w:r w:rsidR="00902F5C">
        <w:rPr>
          <w:rFonts w:ascii="Verdana" w:hAnsi="Verdana"/>
          <w:sz w:val="24"/>
          <w:szCs w:val="24"/>
        </w:rPr>
        <w:t>a</w:t>
      </w:r>
      <w:r>
        <w:rPr>
          <w:rFonts w:ascii="Verdana" w:hAnsi="Verdana"/>
          <w:sz w:val="24"/>
          <w:szCs w:val="24"/>
        </w:rPr>
        <w:t xml:space="preserve">uthorities, to ensure they have a realistic picture of need in their area. </w:t>
      </w:r>
    </w:p>
    <w:p w14:paraId="1BAF75C5" w14:textId="12B84D4C" w:rsidR="00CF502F" w:rsidRPr="00913D96" w:rsidRDefault="009A1707" w:rsidP="00743195">
      <w:pPr>
        <w:pStyle w:val="ListParagraph"/>
        <w:numPr>
          <w:ilvl w:val="0"/>
          <w:numId w:val="23"/>
        </w:numPr>
        <w:rPr>
          <w:rFonts w:ascii="Verdana" w:hAnsi="Verdana"/>
          <w:sz w:val="24"/>
          <w:szCs w:val="24"/>
        </w:rPr>
      </w:pPr>
      <w:r>
        <w:rPr>
          <w:rFonts w:ascii="Verdana" w:hAnsi="Verdana"/>
          <w:sz w:val="24"/>
          <w:szCs w:val="24"/>
        </w:rPr>
        <w:t>A</w:t>
      </w:r>
      <w:r w:rsidR="00F20527">
        <w:rPr>
          <w:rFonts w:ascii="Verdana" w:hAnsi="Verdana"/>
          <w:sz w:val="24"/>
          <w:szCs w:val="24"/>
        </w:rPr>
        <w:t>n e</w:t>
      </w:r>
      <w:r w:rsidR="00586F00" w:rsidRPr="00F20527">
        <w:rPr>
          <w:rFonts w:ascii="Verdana" w:hAnsi="Verdana"/>
          <w:sz w:val="24"/>
          <w:szCs w:val="24"/>
        </w:rPr>
        <w:t>asier and</w:t>
      </w:r>
      <w:r w:rsidR="00F20527">
        <w:rPr>
          <w:rFonts w:ascii="Verdana" w:hAnsi="Verdana"/>
          <w:sz w:val="24"/>
          <w:szCs w:val="24"/>
        </w:rPr>
        <w:t xml:space="preserve"> more</w:t>
      </w:r>
      <w:r w:rsidR="00586F00" w:rsidRPr="00F20527">
        <w:rPr>
          <w:rFonts w:ascii="Verdana" w:hAnsi="Verdana"/>
          <w:sz w:val="24"/>
          <w:szCs w:val="24"/>
        </w:rPr>
        <w:t xml:space="preserve"> joined</w:t>
      </w:r>
      <w:r w:rsidR="00F20527">
        <w:rPr>
          <w:rFonts w:ascii="Verdana" w:hAnsi="Verdana"/>
          <w:sz w:val="24"/>
          <w:szCs w:val="24"/>
        </w:rPr>
        <w:t>-</w:t>
      </w:r>
      <w:r w:rsidR="00586F00" w:rsidRPr="00F20527">
        <w:rPr>
          <w:rFonts w:ascii="Verdana" w:hAnsi="Verdana"/>
          <w:sz w:val="24"/>
          <w:szCs w:val="24"/>
        </w:rPr>
        <w:t>up</w:t>
      </w:r>
      <w:r w:rsidR="00F20527">
        <w:rPr>
          <w:rFonts w:ascii="Verdana" w:hAnsi="Verdana"/>
          <w:sz w:val="24"/>
          <w:szCs w:val="24"/>
        </w:rPr>
        <w:t xml:space="preserve"> national</w:t>
      </w:r>
      <w:r w:rsidR="00586F00" w:rsidRPr="00F20527">
        <w:rPr>
          <w:rFonts w:ascii="Verdana" w:hAnsi="Verdana"/>
          <w:sz w:val="24"/>
          <w:szCs w:val="24"/>
        </w:rPr>
        <w:t xml:space="preserve"> assessment of need</w:t>
      </w:r>
      <w:r>
        <w:rPr>
          <w:rFonts w:ascii="Verdana" w:hAnsi="Verdana"/>
          <w:sz w:val="24"/>
          <w:szCs w:val="24"/>
        </w:rPr>
        <w:t xml:space="preserve"> for disabled people </w:t>
      </w:r>
      <w:r w:rsidR="00AE7952">
        <w:rPr>
          <w:rFonts w:ascii="Verdana" w:hAnsi="Verdana"/>
          <w:sz w:val="24"/>
          <w:szCs w:val="24"/>
        </w:rPr>
        <w:t>is required</w:t>
      </w:r>
      <w:r w:rsidR="00F20527">
        <w:rPr>
          <w:rFonts w:ascii="Verdana" w:hAnsi="Verdana"/>
          <w:sz w:val="24"/>
          <w:szCs w:val="24"/>
        </w:rPr>
        <w:t xml:space="preserve">. At present individuals with disabilities go through at least </w:t>
      </w:r>
      <w:r w:rsidR="00902F5C">
        <w:rPr>
          <w:rFonts w:ascii="Verdana" w:hAnsi="Verdana"/>
          <w:sz w:val="24"/>
          <w:szCs w:val="24"/>
        </w:rPr>
        <w:t>three</w:t>
      </w:r>
      <w:r w:rsidR="00F20527">
        <w:rPr>
          <w:rFonts w:ascii="Verdana" w:hAnsi="Verdana"/>
          <w:sz w:val="24"/>
          <w:szCs w:val="24"/>
        </w:rPr>
        <w:t xml:space="preserve"> different separate assessments of need and disability processes – when applying for housing, when applying for disability allowance/similar payments, and when applying for health and other services. If this could be merged into one comprehensive </w:t>
      </w:r>
      <w:r w:rsidR="00EF6BBF">
        <w:rPr>
          <w:rFonts w:ascii="Verdana" w:hAnsi="Verdana"/>
          <w:sz w:val="24"/>
          <w:szCs w:val="24"/>
        </w:rPr>
        <w:t>assessment,</w:t>
      </w:r>
      <w:r w:rsidR="00F20527">
        <w:rPr>
          <w:rFonts w:ascii="Verdana" w:hAnsi="Verdana"/>
          <w:sz w:val="24"/>
          <w:szCs w:val="24"/>
        </w:rPr>
        <w:t xml:space="preserve"> then money and time could be saved. </w:t>
      </w:r>
    </w:p>
    <w:p w14:paraId="4137F255" w14:textId="0070EB07" w:rsidR="006647DC" w:rsidRPr="00CF502F" w:rsidRDefault="00CF502F" w:rsidP="00CF502F">
      <w:pPr>
        <w:rPr>
          <w:rFonts w:ascii="Verdana" w:hAnsi="Verdana"/>
          <w:b/>
          <w:bCs/>
          <w:sz w:val="24"/>
          <w:szCs w:val="24"/>
        </w:rPr>
      </w:pPr>
      <w:r>
        <w:rPr>
          <w:rFonts w:ascii="Verdana" w:hAnsi="Verdana"/>
          <w:b/>
          <w:bCs/>
          <w:sz w:val="24"/>
          <w:szCs w:val="24"/>
        </w:rPr>
        <w:t xml:space="preserve">Reform of </w:t>
      </w:r>
      <w:r w:rsidR="00BF21EA" w:rsidRPr="00CF502F">
        <w:rPr>
          <w:rFonts w:ascii="Verdana" w:hAnsi="Verdana"/>
          <w:b/>
          <w:bCs/>
          <w:sz w:val="24"/>
          <w:szCs w:val="24"/>
        </w:rPr>
        <w:t>CAS</w:t>
      </w:r>
      <w:r w:rsidRPr="00CF502F">
        <w:rPr>
          <w:rFonts w:ascii="Verdana" w:hAnsi="Verdana"/>
          <w:b/>
          <w:bCs/>
          <w:sz w:val="24"/>
          <w:szCs w:val="24"/>
        </w:rPr>
        <w:t xml:space="preserve"> </w:t>
      </w:r>
    </w:p>
    <w:p w14:paraId="589E8F2A" w14:textId="53FA321F" w:rsidR="00AF2D15" w:rsidRPr="00AF2D15" w:rsidRDefault="00291BD0" w:rsidP="00743195">
      <w:pPr>
        <w:pStyle w:val="ListParagraph"/>
        <w:numPr>
          <w:ilvl w:val="0"/>
          <w:numId w:val="19"/>
        </w:numPr>
        <w:rPr>
          <w:rFonts w:ascii="Verdana" w:hAnsi="Verdana"/>
          <w:sz w:val="24"/>
          <w:szCs w:val="24"/>
        </w:rPr>
      </w:pPr>
      <w:r>
        <w:rPr>
          <w:rFonts w:ascii="Verdana" w:hAnsi="Verdana"/>
          <w:sz w:val="24"/>
          <w:szCs w:val="24"/>
          <w:lang w:val="en-US"/>
        </w:rPr>
        <w:t>T</w:t>
      </w:r>
      <w:r w:rsidR="00084879" w:rsidRPr="00AF2D15">
        <w:rPr>
          <w:rFonts w:ascii="Verdana" w:hAnsi="Verdana"/>
          <w:sz w:val="24"/>
          <w:szCs w:val="24"/>
          <w:lang w:val="en-US"/>
        </w:rPr>
        <w:t xml:space="preserve">he </w:t>
      </w:r>
      <w:r w:rsidR="009335EB">
        <w:rPr>
          <w:rFonts w:ascii="Verdana" w:hAnsi="Verdana"/>
          <w:sz w:val="24"/>
          <w:szCs w:val="24"/>
          <w:lang w:val="en-US"/>
        </w:rPr>
        <w:t xml:space="preserve">processes involved in the </w:t>
      </w:r>
      <w:r w:rsidR="00084879" w:rsidRPr="00AF2D15">
        <w:rPr>
          <w:rFonts w:ascii="Verdana" w:hAnsi="Verdana"/>
          <w:sz w:val="24"/>
          <w:szCs w:val="24"/>
          <w:lang w:val="en-US"/>
        </w:rPr>
        <w:t>Capital Assistance Scheme (CAS</w:t>
      </w:r>
      <w:r w:rsidR="005A38AC">
        <w:rPr>
          <w:rFonts w:ascii="Verdana" w:hAnsi="Verdana"/>
          <w:sz w:val="24"/>
          <w:szCs w:val="24"/>
          <w:lang w:val="en-US"/>
        </w:rPr>
        <w:t>)</w:t>
      </w:r>
      <w:r w:rsidR="00084879" w:rsidRPr="00AF2D15">
        <w:rPr>
          <w:rFonts w:ascii="Verdana" w:hAnsi="Verdana"/>
          <w:sz w:val="24"/>
          <w:szCs w:val="24"/>
          <w:lang w:val="en-US"/>
        </w:rPr>
        <w:t xml:space="preserve"> </w:t>
      </w:r>
      <w:r>
        <w:rPr>
          <w:rFonts w:ascii="Verdana" w:hAnsi="Verdana"/>
          <w:sz w:val="24"/>
          <w:szCs w:val="24"/>
          <w:lang w:val="en-US"/>
        </w:rPr>
        <w:t>are</w:t>
      </w:r>
      <w:r w:rsidR="00084879" w:rsidRPr="00AF2D15">
        <w:rPr>
          <w:rFonts w:ascii="Verdana" w:hAnsi="Verdana"/>
          <w:sz w:val="24"/>
          <w:szCs w:val="24"/>
          <w:lang w:val="en-US"/>
        </w:rPr>
        <w:t xml:space="preserve"> lengthy and inconsistent from one local authority to the next. </w:t>
      </w:r>
    </w:p>
    <w:p w14:paraId="1D100EB5" w14:textId="120DAB73" w:rsidR="00AF2D15" w:rsidRPr="00AF2D15" w:rsidRDefault="00084879" w:rsidP="00743195">
      <w:pPr>
        <w:pStyle w:val="ListParagraph"/>
        <w:numPr>
          <w:ilvl w:val="0"/>
          <w:numId w:val="19"/>
        </w:numPr>
        <w:rPr>
          <w:rFonts w:ascii="Verdana" w:hAnsi="Verdana"/>
          <w:sz w:val="24"/>
          <w:szCs w:val="24"/>
        </w:rPr>
      </w:pPr>
      <w:r w:rsidRPr="00AF2D15">
        <w:rPr>
          <w:rFonts w:ascii="Verdana" w:hAnsi="Verdana"/>
          <w:sz w:val="24"/>
          <w:szCs w:val="24"/>
          <w:lang w:val="en-US"/>
        </w:rPr>
        <w:t xml:space="preserve">CAS funders </w:t>
      </w:r>
      <w:r w:rsidR="00DF39E4">
        <w:rPr>
          <w:rFonts w:ascii="Verdana" w:hAnsi="Verdana"/>
          <w:sz w:val="24"/>
          <w:szCs w:val="24"/>
          <w:lang w:val="en-US"/>
        </w:rPr>
        <w:t xml:space="preserve">tend to </w:t>
      </w:r>
      <w:proofErr w:type="spellStart"/>
      <w:r w:rsidRPr="00AF2D15">
        <w:rPr>
          <w:rFonts w:ascii="Verdana" w:hAnsi="Verdana"/>
          <w:sz w:val="24"/>
          <w:szCs w:val="24"/>
          <w:lang w:val="en-US"/>
        </w:rPr>
        <w:t>favour</w:t>
      </w:r>
      <w:proofErr w:type="spellEnd"/>
      <w:r w:rsidRPr="00AF2D15">
        <w:rPr>
          <w:rFonts w:ascii="Verdana" w:hAnsi="Verdana"/>
          <w:sz w:val="24"/>
          <w:szCs w:val="24"/>
          <w:lang w:val="en-US"/>
        </w:rPr>
        <w:t xml:space="preserve"> bigger housing associations who </w:t>
      </w:r>
      <w:r w:rsidR="0015751C">
        <w:rPr>
          <w:rFonts w:ascii="Verdana" w:hAnsi="Verdana"/>
          <w:sz w:val="24"/>
          <w:szCs w:val="24"/>
          <w:lang w:val="en-US"/>
        </w:rPr>
        <w:t>do</w:t>
      </w:r>
      <w:r w:rsidRPr="00AF2D15">
        <w:rPr>
          <w:rFonts w:ascii="Verdana" w:hAnsi="Verdana"/>
          <w:sz w:val="24"/>
          <w:szCs w:val="24"/>
          <w:lang w:val="en-US"/>
        </w:rPr>
        <w:t xml:space="preserve"> not necessarily </w:t>
      </w:r>
      <w:proofErr w:type="spellStart"/>
      <w:r w:rsidRPr="00AF2D15">
        <w:rPr>
          <w:rFonts w:ascii="Verdana" w:hAnsi="Verdana"/>
          <w:sz w:val="24"/>
          <w:szCs w:val="24"/>
          <w:lang w:val="en-US"/>
        </w:rPr>
        <w:t>prioritis</w:t>
      </w:r>
      <w:r w:rsidR="0015751C">
        <w:rPr>
          <w:rFonts w:ascii="Verdana" w:hAnsi="Verdana"/>
          <w:sz w:val="24"/>
          <w:szCs w:val="24"/>
          <w:lang w:val="en-US"/>
        </w:rPr>
        <w:t>e</w:t>
      </w:r>
      <w:proofErr w:type="spellEnd"/>
      <w:r w:rsidRPr="00AF2D15">
        <w:rPr>
          <w:rFonts w:ascii="Verdana" w:hAnsi="Verdana"/>
          <w:sz w:val="24"/>
          <w:szCs w:val="24"/>
          <w:lang w:val="en-US"/>
        </w:rPr>
        <w:t xml:space="preserve"> disability</w:t>
      </w:r>
      <w:r w:rsidR="003B4475">
        <w:rPr>
          <w:rFonts w:ascii="Verdana" w:hAnsi="Verdana"/>
          <w:sz w:val="24"/>
          <w:szCs w:val="24"/>
          <w:lang w:val="en-US"/>
        </w:rPr>
        <w:t xml:space="preserve">. </w:t>
      </w:r>
      <w:r w:rsidR="00C603AF">
        <w:rPr>
          <w:rFonts w:ascii="Verdana" w:hAnsi="Verdana"/>
          <w:sz w:val="24"/>
          <w:szCs w:val="24"/>
          <w:lang w:val="en-US"/>
        </w:rPr>
        <w:t xml:space="preserve">The </w:t>
      </w:r>
      <w:r w:rsidRPr="00AF2D15">
        <w:rPr>
          <w:rFonts w:ascii="Verdana" w:hAnsi="Verdana"/>
          <w:sz w:val="24"/>
          <w:szCs w:val="24"/>
          <w:lang w:val="en-US"/>
        </w:rPr>
        <w:t>smaller (often specialist) associations</w:t>
      </w:r>
      <w:r w:rsidR="003B4475">
        <w:rPr>
          <w:rFonts w:ascii="Verdana" w:hAnsi="Verdana"/>
          <w:sz w:val="24"/>
          <w:szCs w:val="24"/>
          <w:lang w:val="en-US"/>
        </w:rPr>
        <w:t xml:space="preserve"> who are more likely to build for disabled people</w:t>
      </w:r>
      <w:r w:rsidRPr="00AF2D15">
        <w:rPr>
          <w:rFonts w:ascii="Verdana" w:hAnsi="Verdana"/>
          <w:sz w:val="24"/>
          <w:szCs w:val="24"/>
          <w:lang w:val="en-US"/>
        </w:rPr>
        <w:t xml:space="preserve"> </w:t>
      </w:r>
      <w:r w:rsidR="003B4475">
        <w:rPr>
          <w:rFonts w:ascii="Verdana" w:hAnsi="Verdana"/>
          <w:sz w:val="24"/>
          <w:szCs w:val="24"/>
          <w:lang w:val="en-US"/>
        </w:rPr>
        <w:t>find it much harder to secure CAS</w:t>
      </w:r>
      <w:r w:rsidRPr="00AF2D15">
        <w:rPr>
          <w:rFonts w:ascii="Verdana" w:hAnsi="Verdana"/>
          <w:sz w:val="24"/>
          <w:szCs w:val="24"/>
          <w:lang w:val="en-US"/>
        </w:rPr>
        <w:t xml:space="preserve">. </w:t>
      </w:r>
    </w:p>
    <w:p w14:paraId="6A36806E" w14:textId="49C78EAC" w:rsidR="00AF2D15" w:rsidRPr="00AF2D15" w:rsidRDefault="00572C6A" w:rsidP="00743195">
      <w:pPr>
        <w:pStyle w:val="ListParagraph"/>
        <w:numPr>
          <w:ilvl w:val="0"/>
          <w:numId w:val="19"/>
        </w:numPr>
        <w:rPr>
          <w:rFonts w:ascii="Verdana" w:hAnsi="Verdana"/>
          <w:sz w:val="24"/>
          <w:szCs w:val="24"/>
        </w:rPr>
      </w:pPr>
      <w:r>
        <w:rPr>
          <w:rFonts w:ascii="Verdana" w:hAnsi="Verdana"/>
          <w:sz w:val="24"/>
          <w:szCs w:val="24"/>
          <w:lang w:val="en-US"/>
        </w:rPr>
        <w:t>Getting a CAS project started takes a huge amount of time, with frequent delays</w:t>
      </w:r>
      <w:r w:rsidR="00337E00">
        <w:rPr>
          <w:rFonts w:ascii="Verdana" w:hAnsi="Verdana"/>
          <w:sz w:val="24"/>
          <w:szCs w:val="24"/>
          <w:lang w:val="en-US"/>
        </w:rPr>
        <w:t>, meaning</w:t>
      </w:r>
      <w:r w:rsidR="001F4C7D">
        <w:rPr>
          <w:rFonts w:ascii="Verdana" w:hAnsi="Verdana"/>
          <w:sz w:val="24"/>
          <w:szCs w:val="24"/>
          <w:lang w:val="en-US"/>
        </w:rPr>
        <w:t xml:space="preserve"> speedy delivery is </w:t>
      </w:r>
      <w:r w:rsidR="00337E00">
        <w:rPr>
          <w:rFonts w:ascii="Verdana" w:hAnsi="Verdana"/>
          <w:sz w:val="24"/>
          <w:szCs w:val="24"/>
          <w:lang w:val="en-US"/>
        </w:rPr>
        <w:t>very difficult</w:t>
      </w:r>
      <w:r>
        <w:rPr>
          <w:rFonts w:ascii="Verdana" w:hAnsi="Verdana"/>
          <w:sz w:val="24"/>
          <w:szCs w:val="24"/>
          <w:lang w:val="en-US"/>
        </w:rPr>
        <w:t xml:space="preserve">. </w:t>
      </w:r>
      <w:r w:rsidR="00D821BC">
        <w:rPr>
          <w:rFonts w:ascii="Verdana" w:hAnsi="Verdana"/>
          <w:sz w:val="24"/>
          <w:szCs w:val="24"/>
          <w:lang w:val="en-US"/>
        </w:rPr>
        <w:t>Simply getting a project started c</w:t>
      </w:r>
      <w:r w:rsidR="00084879" w:rsidRPr="00AF2D15">
        <w:rPr>
          <w:rFonts w:ascii="Verdana" w:hAnsi="Verdana"/>
          <w:sz w:val="24"/>
          <w:szCs w:val="24"/>
          <w:lang w:val="en-US"/>
        </w:rPr>
        <w:t>an take up to 4 years</w:t>
      </w:r>
      <w:r w:rsidR="00D821BC">
        <w:rPr>
          <w:rFonts w:ascii="Verdana" w:hAnsi="Verdana"/>
          <w:sz w:val="24"/>
          <w:szCs w:val="24"/>
          <w:lang w:val="en-US"/>
        </w:rPr>
        <w:t>, meaning individuals must wait even longer than this to be ho</w:t>
      </w:r>
      <w:r w:rsidR="009B6914">
        <w:rPr>
          <w:rFonts w:ascii="Verdana" w:hAnsi="Verdana"/>
          <w:sz w:val="24"/>
          <w:szCs w:val="24"/>
          <w:lang w:val="en-US"/>
        </w:rPr>
        <w:t>us</w:t>
      </w:r>
      <w:r w:rsidR="00D821BC">
        <w:rPr>
          <w:rFonts w:ascii="Verdana" w:hAnsi="Verdana"/>
          <w:sz w:val="24"/>
          <w:szCs w:val="24"/>
          <w:lang w:val="en-US"/>
        </w:rPr>
        <w:t>ed</w:t>
      </w:r>
      <w:r w:rsidR="002710BB">
        <w:rPr>
          <w:rFonts w:ascii="Verdana" w:hAnsi="Verdana"/>
          <w:sz w:val="24"/>
          <w:szCs w:val="24"/>
          <w:lang w:val="en-US"/>
        </w:rPr>
        <w:t xml:space="preserve"> (as such projects must be for people already on the housing list, not to anticipate need). </w:t>
      </w:r>
    </w:p>
    <w:p w14:paraId="71F25D2D" w14:textId="48B54197" w:rsidR="00AF2D15" w:rsidRPr="00AF2D15" w:rsidRDefault="00BD2ED1" w:rsidP="00743195">
      <w:pPr>
        <w:pStyle w:val="ListParagraph"/>
        <w:numPr>
          <w:ilvl w:val="0"/>
          <w:numId w:val="19"/>
        </w:numPr>
        <w:rPr>
          <w:rFonts w:ascii="Verdana" w:hAnsi="Verdana"/>
          <w:sz w:val="24"/>
          <w:szCs w:val="24"/>
        </w:rPr>
      </w:pPr>
      <w:r>
        <w:rPr>
          <w:rFonts w:ascii="Verdana" w:hAnsi="Verdana"/>
          <w:sz w:val="24"/>
          <w:szCs w:val="24"/>
          <w:lang w:val="en-US"/>
        </w:rPr>
        <w:t xml:space="preserve">There is a frequent lack of </w:t>
      </w:r>
      <w:r w:rsidR="00084879" w:rsidRPr="00AF2D15">
        <w:rPr>
          <w:rFonts w:ascii="Verdana" w:hAnsi="Verdana"/>
          <w:sz w:val="24"/>
          <w:szCs w:val="24"/>
          <w:lang w:val="en-US"/>
        </w:rPr>
        <w:t>consistency</w:t>
      </w:r>
      <w:r w:rsidR="00341B3B">
        <w:rPr>
          <w:rFonts w:ascii="Verdana" w:hAnsi="Verdana"/>
          <w:sz w:val="24"/>
          <w:szCs w:val="24"/>
          <w:lang w:val="en-US"/>
        </w:rPr>
        <w:t xml:space="preserve"> in the process</w:t>
      </w:r>
      <w:r>
        <w:rPr>
          <w:rFonts w:ascii="Verdana" w:hAnsi="Verdana"/>
          <w:sz w:val="24"/>
          <w:szCs w:val="24"/>
          <w:lang w:val="en-US"/>
        </w:rPr>
        <w:t xml:space="preserve"> across different local authorities. </w:t>
      </w:r>
      <w:r w:rsidR="00341B3B">
        <w:rPr>
          <w:rFonts w:ascii="Verdana" w:hAnsi="Verdana"/>
          <w:sz w:val="24"/>
          <w:szCs w:val="24"/>
          <w:lang w:val="en-US"/>
        </w:rPr>
        <w:t>For example, the exact same</w:t>
      </w:r>
      <w:r w:rsidR="00084879" w:rsidRPr="00AF2D15">
        <w:rPr>
          <w:rFonts w:ascii="Verdana" w:hAnsi="Verdana"/>
          <w:sz w:val="24"/>
          <w:szCs w:val="24"/>
          <w:lang w:val="en-US"/>
        </w:rPr>
        <w:t xml:space="preserve"> floor plan </w:t>
      </w:r>
      <w:r w:rsidR="00341B3B">
        <w:rPr>
          <w:rFonts w:ascii="Verdana" w:hAnsi="Verdana"/>
          <w:sz w:val="24"/>
          <w:szCs w:val="24"/>
          <w:lang w:val="en-US"/>
        </w:rPr>
        <w:t>may</w:t>
      </w:r>
      <w:r w:rsidR="00084879" w:rsidRPr="00AF2D15">
        <w:rPr>
          <w:rFonts w:ascii="Verdana" w:hAnsi="Verdana"/>
          <w:sz w:val="24"/>
          <w:szCs w:val="24"/>
          <w:lang w:val="en-US"/>
        </w:rPr>
        <w:t xml:space="preserve"> be approved by one local authority but </w:t>
      </w:r>
      <w:r w:rsidR="00341B3B">
        <w:rPr>
          <w:rFonts w:ascii="Verdana" w:hAnsi="Verdana"/>
          <w:sz w:val="24"/>
          <w:szCs w:val="24"/>
          <w:lang w:val="en-US"/>
        </w:rPr>
        <w:t>rejected</w:t>
      </w:r>
      <w:r w:rsidR="00084879" w:rsidRPr="00AF2D15">
        <w:rPr>
          <w:rFonts w:ascii="Verdana" w:hAnsi="Verdana"/>
          <w:sz w:val="24"/>
          <w:szCs w:val="24"/>
          <w:lang w:val="en-US"/>
        </w:rPr>
        <w:t xml:space="preserve"> by another.  </w:t>
      </w:r>
    </w:p>
    <w:p w14:paraId="24EF6694" w14:textId="2486FF9B" w:rsidR="00AF2D15" w:rsidRPr="00AF2D15" w:rsidRDefault="006E38A5" w:rsidP="00743195">
      <w:pPr>
        <w:pStyle w:val="ListParagraph"/>
        <w:numPr>
          <w:ilvl w:val="0"/>
          <w:numId w:val="19"/>
        </w:numPr>
        <w:rPr>
          <w:rFonts w:ascii="Verdana" w:hAnsi="Verdana"/>
          <w:sz w:val="24"/>
          <w:szCs w:val="24"/>
        </w:rPr>
      </w:pPr>
      <w:r>
        <w:rPr>
          <w:rFonts w:ascii="Verdana" w:hAnsi="Verdana"/>
          <w:sz w:val="24"/>
          <w:szCs w:val="24"/>
          <w:lang w:val="en-US"/>
        </w:rPr>
        <w:t>L</w:t>
      </w:r>
      <w:r w:rsidR="00084879" w:rsidRPr="00AF2D15">
        <w:rPr>
          <w:rFonts w:ascii="Verdana" w:hAnsi="Verdana"/>
          <w:sz w:val="24"/>
          <w:szCs w:val="24"/>
          <w:lang w:val="en-US"/>
        </w:rPr>
        <w:t xml:space="preserve">ocal authorities </w:t>
      </w:r>
      <w:r>
        <w:rPr>
          <w:rFonts w:ascii="Verdana" w:hAnsi="Verdana"/>
          <w:sz w:val="24"/>
          <w:szCs w:val="24"/>
          <w:lang w:val="en-US"/>
        </w:rPr>
        <w:t>do not adopt a</w:t>
      </w:r>
      <w:r w:rsidR="00084879" w:rsidRPr="00AF2D15">
        <w:rPr>
          <w:rFonts w:ascii="Verdana" w:hAnsi="Verdana"/>
          <w:sz w:val="24"/>
          <w:szCs w:val="24"/>
          <w:lang w:val="en-US"/>
        </w:rPr>
        <w:t xml:space="preserve"> </w:t>
      </w:r>
      <w:r>
        <w:rPr>
          <w:rFonts w:ascii="Verdana" w:hAnsi="Verdana"/>
          <w:sz w:val="24"/>
          <w:szCs w:val="24"/>
          <w:lang w:val="en-US"/>
        </w:rPr>
        <w:t xml:space="preserve">consistent </w:t>
      </w:r>
      <w:r w:rsidR="00084879" w:rsidRPr="00AF2D15">
        <w:rPr>
          <w:rFonts w:ascii="Verdana" w:hAnsi="Verdana"/>
          <w:sz w:val="24"/>
          <w:szCs w:val="24"/>
          <w:lang w:val="en-US"/>
        </w:rPr>
        <w:t>acceptable baseline</w:t>
      </w:r>
      <w:r>
        <w:rPr>
          <w:rFonts w:ascii="Verdana" w:hAnsi="Verdana"/>
          <w:sz w:val="24"/>
          <w:szCs w:val="24"/>
          <w:lang w:val="en-US"/>
        </w:rPr>
        <w:t xml:space="preserve"> for the design of </w:t>
      </w:r>
      <w:r w:rsidR="00FF3F6E">
        <w:rPr>
          <w:rFonts w:ascii="Verdana" w:hAnsi="Verdana"/>
          <w:sz w:val="24"/>
          <w:szCs w:val="24"/>
          <w:lang w:val="en-US"/>
        </w:rPr>
        <w:t>CAS projects, which causes difficulty and increases costs for those building across different regions.</w:t>
      </w:r>
    </w:p>
    <w:p w14:paraId="20753FA1" w14:textId="675F3E95" w:rsidR="00AA25C9" w:rsidRPr="00913D96" w:rsidRDefault="00AA25C9" w:rsidP="00743195">
      <w:pPr>
        <w:pStyle w:val="ListParagraph"/>
        <w:numPr>
          <w:ilvl w:val="0"/>
          <w:numId w:val="19"/>
        </w:numPr>
        <w:rPr>
          <w:rFonts w:ascii="Verdana" w:hAnsi="Verdana"/>
          <w:b/>
          <w:bCs/>
          <w:sz w:val="24"/>
          <w:szCs w:val="24"/>
        </w:rPr>
      </w:pPr>
      <w:r w:rsidRPr="00AA25C9">
        <w:rPr>
          <w:rFonts w:ascii="Verdana" w:hAnsi="Verdana"/>
          <w:sz w:val="24"/>
          <w:szCs w:val="24"/>
          <w:lang w:val="en-US"/>
        </w:rPr>
        <w:t>Addressing these process issues would</w:t>
      </w:r>
      <w:r w:rsidR="00491FB0">
        <w:rPr>
          <w:rFonts w:ascii="Verdana" w:hAnsi="Verdana"/>
          <w:sz w:val="24"/>
          <w:szCs w:val="24"/>
          <w:lang w:val="en-US"/>
        </w:rPr>
        <w:t xml:space="preserve"> significantly</w:t>
      </w:r>
      <w:r w:rsidRPr="00AA25C9">
        <w:rPr>
          <w:rFonts w:ascii="Verdana" w:hAnsi="Verdana"/>
          <w:sz w:val="24"/>
          <w:szCs w:val="24"/>
          <w:lang w:val="en-US"/>
        </w:rPr>
        <w:t xml:space="preserve"> improve and speed up </w:t>
      </w:r>
      <w:r w:rsidR="00084879" w:rsidRPr="00AA25C9">
        <w:rPr>
          <w:rFonts w:ascii="Verdana" w:hAnsi="Verdana"/>
          <w:sz w:val="24"/>
          <w:szCs w:val="24"/>
          <w:lang w:val="en-US"/>
        </w:rPr>
        <w:t>the delivery of housing</w:t>
      </w:r>
      <w:r>
        <w:rPr>
          <w:rFonts w:ascii="Verdana" w:hAnsi="Verdana"/>
          <w:sz w:val="24"/>
          <w:szCs w:val="24"/>
          <w:lang w:val="en-US"/>
        </w:rPr>
        <w:t xml:space="preserve">. </w:t>
      </w:r>
    </w:p>
    <w:p w14:paraId="11911EC9" w14:textId="727F8098" w:rsidR="00586F00" w:rsidRPr="00AA25C9" w:rsidRDefault="00084879" w:rsidP="00AA25C9">
      <w:pPr>
        <w:rPr>
          <w:rFonts w:ascii="Verdana" w:hAnsi="Verdana"/>
          <w:b/>
          <w:bCs/>
          <w:sz w:val="24"/>
          <w:szCs w:val="24"/>
        </w:rPr>
      </w:pPr>
      <w:r w:rsidRPr="00AA25C9">
        <w:rPr>
          <w:rFonts w:ascii="Verdana" w:hAnsi="Verdana"/>
          <w:sz w:val="24"/>
          <w:szCs w:val="24"/>
          <w:lang w:val="en-US"/>
        </w:rPr>
        <w:t xml:space="preserve"> </w:t>
      </w:r>
      <w:r w:rsidR="00586F00" w:rsidRPr="00AA25C9">
        <w:rPr>
          <w:rFonts w:ascii="Verdana" w:hAnsi="Verdana"/>
          <w:b/>
          <w:bCs/>
          <w:sz w:val="24"/>
          <w:szCs w:val="24"/>
        </w:rPr>
        <w:t>Nursing homes</w:t>
      </w:r>
    </w:p>
    <w:p w14:paraId="2FE73C25" w14:textId="6F0E4AED" w:rsidR="00586F00" w:rsidRPr="002800A1" w:rsidRDefault="00F57C36" w:rsidP="00743195">
      <w:pPr>
        <w:pStyle w:val="ListParagraph"/>
        <w:numPr>
          <w:ilvl w:val="0"/>
          <w:numId w:val="3"/>
        </w:numPr>
        <w:rPr>
          <w:rFonts w:ascii="Verdana" w:hAnsi="Verdana"/>
          <w:sz w:val="24"/>
          <w:szCs w:val="24"/>
        </w:rPr>
      </w:pPr>
      <w:r w:rsidRPr="002800A1">
        <w:rPr>
          <w:rFonts w:ascii="Verdana" w:hAnsi="Verdana"/>
          <w:sz w:val="24"/>
          <w:szCs w:val="24"/>
        </w:rPr>
        <w:t xml:space="preserve">The </w:t>
      </w:r>
      <w:r w:rsidR="00D0077B">
        <w:rPr>
          <w:rFonts w:ascii="Verdana" w:hAnsi="Verdana"/>
          <w:sz w:val="24"/>
          <w:szCs w:val="24"/>
        </w:rPr>
        <w:t xml:space="preserve">more than </w:t>
      </w:r>
      <w:r w:rsidR="00D0077B">
        <w:rPr>
          <w:rFonts w:ascii="Verdana" w:hAnsi="Verdana" w:cs="Times New Roman"/>
          <w:sz w:val="24"/>
          <w:szCs w:val="24"/>
          <w:lang w:val="en"/>
        </w:rPr>
        <w:t>1,342</w:t>
      </w:r>
      <w:r w:rsidR="00D0077B" w:rsidRPr="00577894">
        <w:rPr>
          <w:rFonts w:ascii="Verdana" w:hAnsi="Verdana" w:cs="Times New Roman"/>
          <w:sz w:val="24"/>
          <w:szCs w:val="24"/>
          <w:lang w:val="en"/>
        </w:rPr>
        <w:t xml:space="preserve"> </w:t>
      </w:r>
      <w:r w:rsidRPr="002800A1">
        <w:rPr>
          <w:rFonts w:ascii="Verdana" w:hAnsi="Verdana"/>
          <w:sz w:val="24"/>
          <w:szCs w:val="24"/>
        </w:rPr>
        <w:t>people who are inappropriately housed in nursing homes are not on the housing list</w:t>
      </w:r>
      <w:r w:rsidR="001C3B83" w:rsidRPr="002800A1">
        <w:rPr>
          <w:rFonts w:ascii="Verdana" w:hAnsi="Verdana"/>
          <w:sz w:val="24"/>
          <w:szCs w:val="24"/>
        </w:rPr>
        <w:t xml:space="preserve">. </w:t>
      </w:r>
    </w:p>
    <w:p w14:paraId="701B287E" w14:textId="368FCBF6" w:rsidR="004333A9" w:rsidRDefault="004333A9" w:rsidP="00743195">
      <w:pPr>
        <w:pStyle w:val="ListParagraph"/>
        <w:numPr>
          <w:ilvl w:val="0"/>
          <w:numId w:val="3"/>
        </w:numPr>
        <w:rPr>
          <w:rFonts w:ascii="Verdana" w:hAnsi="Verdana"/>
          <w:sz w:val="24"/>
          <w:szCs w:val="24"/>
        </w:rPr>
      </w:pPr>
      <w:r>
        <w:rPr>
          <w:rFonts w:ascii="Verdana" w:hAnsi="Verdana"/>
          <w:sz w:val="24"/>
          <w:szCs w:val="24"/>
        </w:rPr>
        <w:t xml:space="preserve">Please see DFI’s </w:t>
      </w:r>
      <w:r w:rsidR="00D15360">
        <w:rPr>
          <w:rFonts w:ascii="Verdana" w:hAnsi="Verdana"/>
          <w:sz w:val="24"/>
          <w:szCs w:val="24"/>
        </w:rPr>
        <w:t xml:space="preserve">2018 </w:t>
      </w:r>
      <w:r>
        <w:rPr>
          <w:rFonts w:ascii="Verdana" w:hAnsi="Verdana"/>
          <w:sz w:val="24"/>
          <w:szCs w:val="24"/>
        </w:rPr>
        <w:t xml:space="preserve">report which initially drew attention to this </w:t>
      </w:r>
      <w:r w:rsidR="00D15360">
        <w:rPr>
          <w:rFonts w:ascii="Verdana" w:hAnsi="Verdana"/>
          <w:sz w:val="24"/>
          <w:szCs w:val="24"/>
        </w:rPr>
        <w:t>problem</w:t>
      </w:r>
      <w:r>
        <w:rPr>
          <w:rFonts w:ascii="Verdana" w:hAnsi="Verdana"/>
          <w:sz w:val="24"/>
          <w:szCs w:val="24"/>
        </w:rPr>
        <w:t xml:space="preserve"> </w:t>
      </w:r>
      <w:r w:rsidR="009F0CCE">
        <w:rPr>
          <w:rFonts w:ascii="Verdana" w:hAnsi="Verdana"/>
          <w:sz w:val="24"/>
          <w:szCs w:val="24"/>
        </w:rPr>
        <w:t>and contains a lot more detail on this issue</w:t>
      </w:r>
      <w:r w:rsidR="009F0CCE">
        <w:rPr>
          <w:rStyle w:val="FootnoteReference"/>
          <w:rFonts w:ascii="Verdana" w:hAnsi="Verdana"/>
          <w:sz w:val="24"/>
          <w:szCs w:val="24"/>
        </w:rPr>
        <w:footnoteReference w:id="5"/>
      </w:r>
      <w:r w:rsidR="009F0CCE">
        <w:rPr>
          <w:rFonts w:ascii="Verdana" w:hAnsi="Verdana"/>
          <w:sz w:val="24"/>
          <w:szCs w:val="24"/>
        </w:rPr>
        <w:t xml:space="preserve">. </w:t>
      </w:r>
    </w:p>
    <w:p w14:paraId="203D3872" w14:textId="5ACEA49F" w:rsidR="00F57C36" w:rsidRPr="00704D9C" w:rsidRDefault="00DD6391" w:rsidP="00743195">
      <w:pPr>
        <w:pStyle w:val="ListParagraph"/>
        <w:numPr>
          <w:ilvl w:val="0"/>
          <w:numId w:val="3"/>
        </w:numPr>
        <w:rPr>
          <w:rFonts w:ascii="Verdana" w:hAnsi="Verdana"/>
          <w:sz w:val="24"/>
          <w:szCs w:val="24"/>
        </w:rPr>
      </w:pPr>
      <w:r>
        <w:rPr>
          <w:rFonts w:ascii="Verdana" w:hAnsi="Verdana"/>
          <w:sz w:val="24"/>
          <w:szCs w:val="24"/>
        </w:rPr>
        <w:lastRenderedPageBreak/>
        <w:t>A key problem here is the l</w:t>
      </w:r>
      <w:r w:rsidR="009C76E7" w:rsidRPr="00704D9C">
        <w:rPr>
          <w:rFonts w:ascii="Verdana" w:hAnsi="Verdana"/>
          <w:sz w:val="24"/>
          <w:szCs w:val="24"/>
        </w:rPr>
        <w:t xml:space="preserve">ack of </w:t>
      </w:r>
      <w:r w:rsidR="00F16AC9">
        <w:rPr>
          <w:rFonts w:ascii="Verdana" w:hAnsi="Verdana"/>
          <w:sz w:val="24"/>
          <w:szCs w:val="24"/>
        </w:rPr>
        <w:t xml:space="preserve">home support packages </w:t>
      </w:r>
      <w:r w:rsidR="009C76E7" w:rsidRPr="00704D9C">
        <w:rPr>
          <w:rFonts w:ascii="Verdana" w:hAnsi="Verdana"/>
          <w:sz w:val="24"/>
          <w:szCs w:val="24"/>
        </w:rPr>
        <w:t xml:space="preserve">and </w:t>
      </w:r>
      <w:r>
        <w:rPr>
          <w:rFonts w:ascii="Verdana" w:hAnsi="Verdana"/>
          <w:sz w:val="24"/>
          <w:szCs w:val="24"/>
        </w:rPr>
        <w:t xml:space="preserve">the </w:t>
      </w:r>
      <w:r w:rsidR="009C76E7" w:rsidRPr="00704D9C">
        <w:rPr>
          <w:rFonts w:ascii="Verdana" w:hAnsi="Verdana"/>
          <w:sz w:val="24"/>
          <w:szCs w:val="24"/>
        </w:rPr>
        <w:t>lack of a pathway for people</w:t>
      </w:r>
      <w:r>
        <w:rPr>
          <w:rFonts w:ascii="Verdana" w:hAnsi="Verdana"/>
          <w:sz w:val="24"/>
          <w:szCs w:val="24"/>
        </w:rPr>
        <w:t xml:space="preserve"> acquiring disabilities</w:t>
      </w:r>
      <w:r w:rsidR="009C76E7" w:rsidRPr="00704D9C">
        <w:rPr>
          <w:rFonts w:ascii="Verdana" w:hAnsi="Verdana"/>
          <w:sz w:val="24"/>
          <w:szCs w:val="24"/>
        </w:rPr>
        <w:t xml:space="preserve"> out of acute hospitals back into their home or community living</w:t>
      </w:r>
      <w:r w:rsidR="007E7F5B">
        <w:rPr>
          <w:rFonts w:ascii="Verdana" w:hAnsi="Verdana"/>
          <w:sz w:val="24"/>
          <w:szCs w:val="24"/>
        </w:rPr>
        <w:t>.</w:t>
      </w:r>
    </w:p>
    <w:p w14:paraId="0CE5B135" w14:textId="50664B8D" w:rsidR="009C76E7" w:rsidRDefault="009C76E7" w:rsidP="00743195">
      <w:pPr>
        <w:pStyle w:val="ListParagraph"/>
        <w:numPr>
          <w:ilvl w:val="0"/>
          <w:numId w:val="3"/>
        </w:numPr>
        <w:rPr>
          <w:rFonts w:ascii="Verdana" w:hAnsi="Verdana"/>
          <w:sz w:val="24"/>
          <w:szCs w:val="24"/>
        </w:rPr>
      </w:pPr>
      <w:r>
        <w:rPr>
          <w:rFonts w:ascii="Verdana" w:hAnsi="Verdana"/>
          <w:sz w:val="24"/>
          <w:szCs w:val="24"/>
        </w:rPr>
        <w:t xml:space="preserve">This </w:t>
      </w:r>
      <w:r w:rsidR="002934AF">
        <w:rPr>
          <w:rFonts w:ascii="Verdana" w:hAnsi="Verdana"/>
          <w:sz w:val="24"/>
          <w:szCs w:val="24"/>
        </w:rPr>
        <w:t xml:space="preserve">issue </w:t>
      </w:r>
      <w:r>
        <w:rPr>
          <w:rFonts w:ascii="Verdana" w:hAnsi="Verdana"/>
          <w:sz w:val="24"/>
          <w:szCs w:val="24"/>
        </w:rPr>
        <w:t xml:space="preserve">has been comprehensively documented in the </w:t>
      </w:r>
      <w:r w:rsidR="007E7F5B">
        <w:rPr>
          <w:rFonts w:ascii="Verdana" w:hAnsi="Verdana"/>
          <w:sz w:val="24"/>
          <w:szCs w:val="24"/>
        </w:rPr>
        <w:t xml:space="preserve">recently released </w:t>
      </w:r>
      <w:r>
        <w:rPr>
          <w:rFonts w:ascii="Verdana" w:hAnsi="Verdana"/>
          <w:sz w:val="24"/>
          <w:szCs w:val="24"/>
        </w:rPr>
        <w:t xml:space="preserve">Ombudsman’s </w:t>
      </w:r>
      <w:r w:rsidR="00FA597D">
        <w:rPr>
          <w:rFonts w:ascii="Verdana" w:hAnsi="Verdana"/>
          <w:sz w:val="24"/>
          <w:szCs w:val="24"/>
        </w:rPr>
        <w:t>Wasted Lives r</w:t>
      </w:r>
      <w:r>
        <w:rPr>
          <w:rFonts w:ascii="Verdana" w:hAnsi="Verdana"/>
          <w:sz w:val="24"/>
          <w:szCs w:val="24"/>
        </w:rPr>
        <w:t>eport</w:t>
      </w:r>
      <w:r w:rsidR="007E7F5B">
        <w:rPr>
          <w:rFonts w:ascii="Verdana" w:hAnsi="Verdana"/>
          <w:sz w:val="24"/>
          <w:szCs w:val="24"/>
        </w:rPr>
        <w:t>.</w:t>
      </w:r>
      <w:r>
        <w:rPr>
          <w:rFonts w:ascii="Verdana" w:hAnsi="Verdana"/>
          <w:sz w:val="24"/>
          <w:szCs w:val="24"/>
        </w:rPr>
        <w:t xml:space="preserve"> </w:t>
      </w:r>
    </w:p>
    <w:p w14:paraId="1D56C083" w14:textId="064A087B" w:rsidR="002934AF" w:rsidRPr="00A911E2" w:rsidRDefault="009907F6" w:rsidP="00743195">
      <w:pPr>
        <w:pStyle w:val="ListParagraph"/>
        <w:numPr>
          <w:ilvl w:val="0"/>
          <w:numId w:val="3"/>
        </w:numPr>
        <w:rPr>
          <w:rFonts w:ascii="Verdana" w:hAnsi="Verdana"/>
          <w:sz w:val="24"/>
          <w:szCs w:val="24"/>
        </w:rPr>
      </w:pPr>
      <w:r w:rsidRPr="00A911E2">
        <w:rPr>
          <w:rFonts w:ascii="Verdana" w:hAnsi="Verdana"/>
          <w:sz w:val="24"/>
          <w:szCs w:val="24"/>
        </w:rPr>
        <w:t xml:space="preserve">While it is welcome that Budget </w:t>
      </w:r>
      <w:r w:rsidR="009914BA">
        <w:rPr>
          <w:rFonts w:ascii="Verdana" w:hAnsi="Verdana"/>
          <w:sz w:val="24"/>
          <w:szCs w:val="24"/>
        </w:rPr>
        <w:t>20</w:t>
      </w:r>
      <w:r w:rsidRPr="00A911E2">
        <w:rPr>
          <w:rFonts w:ascii="Verdana" w:hAnsi="Verdana"/>
          <w:sz w:val="24"/>
          <w:szCs w:val="24"/>
        </w:rPr>
        <w:t xml:space="preserve">21 contained funding to move 18 people out of nursing homes, </w:t>
      </w:r>
      <w:r w:rsidR="007E7F5B" w:rsidRPr="00A911E2">
        <w:rPr>
          <w:rFonts w:ascii="Verdana" w:hAnsi="Verdana"/>
          <w:sz w:val="24"/>
          <w:szCs w:val="24"/>
        </w:rPr>
        <w:t xml:space="preserve">if we were to continue </w:t>
      </w:r>
      <w:r w:rsidRPr="00A911E2">
        <w:rPr>
          <w:rFonts w:ascii="Verdana" w:hAnsi="Verdana"/>
          <w:sz w:val="24"/>
          <w:szCs w:val="24"/>
        </w:rPr>
        <w:t xml:space="preserve">at that rate it would take </w:t>
      </w:r>
      <w:r w:rsidR="00A911E2" w:rsidRPr="00A911E2">
        <w:rPr>
          <w:rFonts w:ascii="Verdana" w:hAnsi="Verdana"/>
          <w:sz w:val="24"/>
          <w:szCs w:val="24"/>
        </w:rPr>
        <w:t>over 7</w:t>
      </w:r>
      <w:r w:rsidR="00417ECA">
        <w:rPr>
          <w:rFonts w:ascii="Verdana" w:hAnsi="Verdana"/>
          <w:sz w:val="24"/>
          <w:szCs w:val="24"/>
        </w:rPr>
        <w:t>5</w:t>
      </w:r>
      <w:r w:rsidRPr="00A911E2">
        <w:rPr>
          <w:rFonts w:ascii="Verdana" w:hAnsi="Verdana"/>
          <w:sz w:val="24"/>
          <w:szCs w:val="24"/>
        </w:rPr>
        <w:t xml:space="preserve"> years to move </w:t>
      </w:r>
      <w:r w:rsidR="00A911E2">
        <w:rPr>
          <w:rFonts w:ascii="Verdana" w:hAnsi="Verdana"/>
          <w:sz w:val="24"/>
          <w:szCs w:val="24"/>
        </w:rPr>
        <w:t>everyone</w:t>
      </w:r>
      <w:r w:rsidR="00F777CF">
        <w:rPr>
          <w:rFonts w:ascii="Verdana" w:hAnsi="Verdana"/>
          <w:sz w:val="24"/>
          <w:szCs w:val="24"/>
        </w:rPr>
        <w:t xml:space="preserve"> out of nursing homes.</w:t>
      </w:r>
    </w:p>
    <w:p w14:paraId="411BF5D6" w14:textId="1FAA8CA6" w:rsidR="00C411E3" w:rsidRDefault="00C411E3" w:rsidP="00743195">
      <w:pPr>
        <w:pStyle w:val="ListParagraph"/>
        <w:numPr>
          <w:ilvl w:val="0"/>
          <w:numId w:val="3"/>
        </w:numPr>
        <w:rPr>
          <w:rFonts w:ascii="Verdana" w:hAnsi="Verdana"/>
          <w:sz w:val="24"/>
          <w:szCs w:val="24"/>
        </w:rPr>
      </w:pPr>
      <w:r w:rsidRPr="00607915">
        <w:rPr>
          <w:rFonts w:ascii="Verdana" w:hAnsi="Verdana"/>
          <w:sz w:val="24"/>
          <w:szCs w:val="24"/>
        </w:rPr>
        <w:t>A specific strategy and set of resources will be required both to move people out of nursing homes, and to address the problems that left them with no option but to live in them</w:t>
      </w:r>
      <w:r w:rsidR="00607915" w:rsidRPr="00607915">
        <w:rPr>
          <w:rFonts w:ascii="Verdana" w:hAnsi="Verdana"/>
          <w:sz w:val="24"/>
          <w:szCs w:val="24"/>
        </w:rPr>
        <w:t xml:space="preserve">, </w:t>
      </w:r>
      <w:r w:rsidR="00F777CF">
        <w:rPr>
          <w:rFonts w:ascii="Verdana" w:hAnsi="Verdana"/>
          <w:sz w:val="24"/>
          <w:szCs w:val="24"/>
        </w:rPr>
        <w:t>to ensure that</w:t>
      </w:r>
      <w:r w:rsidR="00607915" w:rsidRPr="00607915">
        <w:rPr>
          <w:rFonts w:ascii="Verdana" w:hAnsi="Verdana"/>
          <w:sz w:val="24"/>
          <w:szCs w:val="24"/>
        </w:rPr>
        <w:t xml:space="preserve"> other people</w:t>
      </w:r>
      <w:r w:rsidR="00F777CF">
        <w:rPr>
          <w:rFonts w:ascii="Verdana" w:hAnsi="Verdana"/>
          <w:sz w:val="24"/>
          <w:szCs w:val="24"/>
        </w:rPr>
        <w:t xml:space="preserve"> do not</w:t>
      </w:r>
      <w:r w:rsidR="00607915" w:rsidRPr="00607915">
        <w:rPr>
          <w:rFonts w:ascii="Verdana" w:hAnsi="Verdana"/>
          <w:sz w:val="24"/>
          <w:szCs w:val="24"/>
        </w:rPr>
        <w:t xml:space="preserve"> hav</w:t>
      </w:r>
      <w:r w:rsidR="00F777CF">
        <w:rPr>
          <w:rFonts w:ascii="Verdana" w:hAnsi="Verdana"/>
          <w:sz w:val="24"/>
          <w:szCs w:val="24"/>
        </w:rPr>
        <w:t>e</w:t>
      </w:r>
      <w:r w:rsidR="00607915" w:rsidRPr="00607915">
        <w:rPr>
          <w:rFonts w:ascii="Verdana" w:hAnsi="Verdana"/>
          <w:sz w:val="24"/>
          <w:szCs w:val="24"/>
        </w:rPr>
        <w:t xml:space="preserve"> to enter nursing homes in the future. </w:t>
      </w:r>
      <w:r w:rsidRPr="00607915">
        <w:rPr>
          <w:rFonts w:ascii="Verdana" w:hAnsi="Verdana"/>
          <w:sz w:val="24"/>
          <w:szCs w:val="24"/>
        </w:rPr>
        <w:t xml:space="preserve"> </w:t>
      </w:r>
    </w:p>
    <w:p w14:paraId="0B60907C" w14:textId="534FC7FC" w:rsidR="003F0912" w:rsidRPr="009946F3" w:rsidRDefault="00D9413F" w:rsidP="00AF2D15">
      <w:pPr>
        <w:pStyle w:val="ListParagraph"/>
        <w:numPr>
          <w:ilvl w:val="0"/>
          <w:numId w:val="3"/>
        </w:numPr>
        <w:rPr>
          <w:rFonts w:ascii="Verdana" w:hAnsi="Verdana"/>
          <w:sz w:val="24"/>
          <w:szCs w:val="24"/>
        </w:rPr>
      </w:pPr>
      <w:r>
        <w:rPr>
          <w:rFonts w:ascii="Verdana" w:hAnsi="Verdana"/>
          <w:sz w:val="24"/>
          <w:szCs w:val="24"/>
        </w:rPr>
        <w:t xml:space="preserve">To address this </w:t>
      </w:r>
      <w:r w:rsidR="00B16175">
        <w:rPr>
          <w:rFonts w:ascii="Verdana" w:hAnsi="Verdana"/>
          <w:sz w:val="24"/>
          <w:szCs w:val="24"/>
        </w:rPr>
        <w:t>(</w:t>
      </w:r>
      <w:r>
        <w:rPr>
          <w:rFonts w:ascii="Verdana" w:hAnsi="Verdana"/>
          <w:sz w:val="24"/>
          <w:szCs w:val="24"/>
        </w:rPr>
        <w:t xml:space="preserve">and other </w:t>
      </w:r>
      <w:r w:rsidR="002C0E47">
        <w:rPr>
          <w:rFonts w:ascii="Verdana" w:hAnsi="Verdana"/>
          <w:sz w:val="24"/>
          <w:szCs w:val="24"/>
        </w:rPr>
        <w:t>housing issues</w:t>
      </w:r>
      <w:r w:rsidR="00B16175">
        <w:rPr>
          <w:rFonts w:ascii="Verdana" w:hAnsi="Verdana"/>
          <w:sz w:val="24"/>
          <w:szCs w:val="24"/>
        </w:rPr>
        <w:t>)</w:t>
      </w:r>
      <w:r w:rsidR="002C0E47">
        <w:rPr>
          <w:rFonts w:ascii="Verdana" w:hAnsi="Verdana"/>
          <w:sz w:val="24"/>
          <w:szCs w:val="24"/>
        </w:rPr>
        <w:t xml:space="preserve"> a s</w:t>
      </w:r>
      <w:r w:rsidRPr="00D9413F">
        <w:rPr>
          <w:rFonts w:ascii="Verdana" w:hAnsi="Verdana"/>
          <w:sz w:val="24"/>
          <w:szCs w:val="24"/>
        </w:rPr>
        <w:t>tatutory right to community services including PA, home care, respite etc</w:t>
      </w:r>
      <w:r w:rsidR="002C0E47">
        <w:rPr>
          <w:rFonts w:ascii="Verdana" w:hAnsi="Verdana"/>
          <w:sz w:val="24"/>
          <w:szCs w:val="24"/>
        </w:rPr>
        <w:t xml:space="preserve"> is required</w:t>
      </w:r>
      <w:r w:rsidRPr="00D9413F">
        <w:rPr>
          <w:rFonts w:ascii="Verdana" w:hAnsi="Verdana"/>
          <w:sz w:val="24"/>
          <w:szCs w:val="24"/>
        </w:rPr>
        <w:t>.</w:t>
      </w:r>
      <w:r w:rsidR="00B16175">
        <w:rPr>
          <w:rFonts w:ascii="Verdana" w:hAnsi="Verdana"/>
          <w:sz w:val="24"/>
          <w:szCs w:val="24"/>
        </w:rPr>
        <w:t xml:space="preserve"> </w:t>
      </w:r>
      <w:r w:rsidR="009946F3">
        <w:rPr>
          <w:rFonts w:ascii="Verdana" w:hAnsi="Verdana"/>
          <w:sz w:val="24"/>
          <w:szCs w:val="24"/>
        </w:rPr>
        <w:t>S</w:t>
      </w:r>
      <w:r w:rsidR="00B16175">
        <w:rPr>
          <w:rFonts w:ascii="Verdana" w:hAnsi="Verdana"/>
          <w:sz w:val="24"/>
          <w:szCs w:val="24"/>
        </w:rPr>
        <w:t>ufficient funding</w:t>
      </w:r>
      <w:r w:rsidR="009946F3">
        <w:rPr>
          <w:rFonts w:ascii="Verdana" w:hAnsi="Verdana"/>
          <w:sz w:val="24"/>
          <w:szCs w:val="24"/>
        </w:rPr>
        <w:t xml:space="preserve"> must also be</w:t>
      </w:r>
      <w:r w:rsidR="00B16175">
        <w:rPr>
          <w:rFonts w:ascii="Verdana" w:hAnsi="Verdana"/>
          <w:sz w:val="24"/>
          <w:szCs w:val="24"/>
        </w:rPr>
        <w:t xml:space="preserve"> provided for this (the as yet unpublished Disability Capacity Review can </w:t>
      </w:r>
      <w:r w:rsidR="009946F3">
        <w:rPr>
          <w:rFonts w:ascii="Verdana" w:hAnsi="Verdana"/>
          <w:sz w:val="24"/>
          <w:szCs w:val="24"/>
        </w:rPr>
        <w:t>give more detail on the need and cost of this provision)</w:t>
      </w:r>
      <w:r w:rsidRPr="00D9413F">
        <w:rPr>
          <w:rFonts w:ascii="Verdana" w:hAnsi="Verdana"/>
          <w:sz w:val="24"/>
          <w:szCs w:val="24"/>
        </w:rPr>
        <w:t xml:space="preserve">. </w:t>
      </w:r>
    </w:p>
    <w:p w14:paraId="402D5E25" w14:textId="35EE2079" w:rsidR="00BF069A" w:rsidRPr="00AF2D15" w:rsidRDefault="00BF069A" w:rsidP="00AF2D15">
      <w:pPr>
        <w:rPr>
          <w:rFonts w:ascii="Verdana" w:hAnsi="Verdana"/>
          <w:b/>
          <w:bCs/>
          <w:sz w:val="24"/>
          <w:szCs w:val="24"/>
        </w:rPr>
      </w:pPr>
      <w:r w:rsidRPr="00AF2D15">
        <w:rPr>
          <w:rFonts w:ascii="Verdana" w:hAnsi="Verdana"/>
          <w:b/>
          <w:bCs/>
          <w:sz w:val="24"/>
          <w:szCs w:val="24"/>
        </w:rPr>
        <w:t>A</w:t>
      </w:r>
      <w:r w:rsidR="00AF2D15">
        <w:rPr>
          <w:rFonts w:ascii="Verdana" w:hAnsi="Verdana"/>
          <w:b/>
          <w:bCs/>
          <w:sz w:val="24"/>
          <w:szCs w:val="24"/>
        </w:rPr>
        <w:t>ssi</w:t>
      </w:r>
      <w:r w:rsidR="001B017C">
        <w:rPr>
          <w:rFonts w:ascii="Verdana" w:hAnsi="Verdana"/>
          <w:b/>
          <w:bCs/>
          <w:sz w:val="24"/>
          <w:szCs w:val="24"/>
        </w:rPr>
        <w:t>s</w:t>
      </w:r>
      <w:r w:rsidR="00AF2D15">
        <w:rPr>
          <w:rFonts w:ascii="Verdana" w:hAnsi="Verdana"/>
          <w:b/>
          <w:bCs/>
          <w:sz w:val="24"/>
          <w:szCs w:val="24"/>
        </w:rPr>
        <w:t xml:space="preserve">tive </w:t>
      </w:r>
      <w:r w:rsidRPr="00AF2D15">
        <w:rPr>
          <w:rFonts w:ascii="Verdana" w:hAnsi="Verdana"/>
          <w:b/>
          <w:bCs/>
          <w:sz w:val="24"/>
          <w:szCs w:val="24"/>
        </w:rPr>
        <w:t>T</w:t>
      </w:r>
      <w:r w:rsidR="00AF2D15">
        <w:rPr>
          <w:rFonts w:ascii="Verdana" w:hAnsi="Verdana"/>
          <w:b/>
          <w:bCs/>
          <w:sz w:val="24"/>
          <w:szCs w:val="24"/>
        </w:rPr>
        <w:t>echnology</w:t>
      </w:r>
    </w:p>
    <w:p w14:paraId="2E4B56F4" w14:textId="5634F66F" w:rsidR="00A34292" w:rsidRPr="00E85F82" w:rsidRDefault="001B5C9D" w:rsidP="00E85F82">
      <w:pPr>
        <w:pStyle w:val="ListParagraph"/>
        <w:numPr>
          <w:ilvl w:val="0"/>
          <w:numId w:val="3"/>
        </w:numPr>
        <w:rPr>
          <w:rFonts w:ascii="Verdana" w:hAnsi="Verdana"/>
          <w:sz w:val="24"/>
          <w:szCs w:val="24"/>
        </w:rPr>
      </w:pPr>
      <w:r>
        <w:rPr>
          <w:rFonts w:ascii="Verdana" w:hAnsi="Verdana"/>
          <w:sz w:val="24"/>
          <w:szCs w:val="24"/>
        </w:rPr>
        <w:t>Assistive Technology</w:t>
      </w:r>
      <w:r w:rsidR="00A34292">
        <w:rPr>
          <w:rFonts w:ascii="Verdana" w:hAnsi="Verdana"/>
          <w:sz w:val="24"/>
          <w:szCs w:val="24"/>
        </w:rPr>
        <w:t xml:space="preserve"> (AT)</w:t>
      </w:r>
      <w:r>
        <w:rPr>
          <w:rFonts w:ascii="Verdana" w:hAnsi="Verdana"/>
          <w:sz w:val="24"/>
          <w:szCs w:val="24"/>
        </w:rPr>
        <w:t xml:space="preserve"> is a crucial area</w:t>
      </w:r>
      <w:r w:rsidR="00A34292">
        <w:rPr>
          <w:rFonts w:ascii="Verdana" w:hAnsi="Verdana"/>
          <w:sz w:val="24"/>
          <w:szCs w:val="24"/>
        </w:rPr>
        <w:t xml:space="preserve"> of innovation that can support disabled people to live independently. </w:t>
      </w:r>
      <w:r w:rsidR="00A34292" w:rsidRPr="00E85F82">
        <w:rPr>
          <w:rFonts w:ascii="Verdana" w:hAnsi="Verdana"/>
          <w:sz w:val="24"/>
          <w:szCs w:val="24"/>
        </w:rPr>
        <w:t>It has the potential to transform lives, and after initial investment, to reduce costs and save money into the future.</w:t>
      </w:r>
    </w:p>
    <w:p w14:paraId="555BFAA1" w14:textId="61159903" w:rsidR="00B72266" w:rsidRDefault="00A34292" w:rsidP="00743195">
      <w:pPr>
        <w:pStyle w:val="ListParagraph"/>
        <w:numPr>
          <w:ilvl w:val="0"/>
          <w:numId w:val="3"/>
        </w:numPr>
        <w:rPr>
          <w:rFonts w:ascii="Verdana" w:hAnsi="Verdana"/>
          <w:sz w:val="24"/>
          <w:szCs w:val="24"/>
        </w:rPr>
      </w:pPr>
      <w:r>
        <w:rPr>
          <w:rFonts w:ascii="Verdana" w:hAnsi="Verdana"/>
          <w:sz w:val="24"/>
          <w:szCs w:val="24"/>
        </w:rPr>
        <w:t xml:space="preserve">A commitment to using and funding AT </w:t>
      </w:r>
      <w:r w:rsidR="00DB1415">
        <w:rPr>
          <w:rFonts w:ascii="Verdana" w:hAnsi="Verdana"/>
          <w:sz w:val="24"/>
          <w:szCs w:val="24"/>
        </w:rPr>
        <w:t xml:space="preserve">must be part of the housing strategy. Often issues arise between different Departments and Agencies regarding who should fund AT, including </w:t>
      </w:r>
      <w:r w:rsidR="002E40CB">
        <w:rPr>
          <w:rFonts w:ascii="Verdana" w:hAnsi="Verdana"/>
          <w:sz w:val="24"/>
          <w:szCs w:val="24"/>
        </w:rPr>
        <w:t xml:space="preserve">funding the maintenance </w:t>
      </w:r>
      <w:r w:rsidR="001A17E1">
        <w:rPr>
          <w:rFonts w:ascii="Verdana" w:hAnsi="Verdana"/>
          <w:sz w:val="24"/>
          <w:szCs w:val="24"/>
        </w:rPr>
        <w:t xml:space="preserve">of such technology </w:t>
      </w:r>
      <w:r w:rsidR="002E40CB">
        <w:rPr>
          <w:rFonts w:ascii="Verdana" w:hAnsi="Verdana"/>
          <w:sz w:val="24"/>
          <w:szCs w:val="24"/>
        </w:rPr>
        <w:t>once</w:t>
      </w:r>
      <w:r w:rsidR="001A17E1">
        <w:rPr>
          <w:rFonts w:ascii="Verdana" w:hAnsi="Verdana"/>
          <w:sz w:val="24"/>
          <w:szCs w:val="24"/>
        </w:rPr>
        <w:t xml:space="preserve"> it is</w:t>
      </w:r>
      <w:r w:rsidR="002E40CB">
        <w:rPr>
          <w:rFonts w:ascii="Verdana" w:hAnsi="Verdana"/>
          <w:sz w:val="24"/>
          <w:szCs w:val="24"/>
        </w:rPr>
        <w:t xml:space="preserve"> in place</w:t>
      </w:r>
      <w:r w:rsidR="001A17E1">
        <w:rPr>
          <w:rFonts w:ascii="Verdana" w:hAnsi="Verdana"/>
          <w:sz w:val="24"/>
          <w:szCs w:val="24"/>
        </w:rPr>
        <w:t xml:space="preserve"> in a house</w:t>
      </w:r>
      <w:r w:rsidR="002E40CB">
        <w:rPr>
          <w:rFonts w:ascii="Verdana" w:hAnsi="Verdana"/>
          <w:sz w:val="24"/>
          <w:szCs w:val="24"/>
        </w:rPr>
        <w:t>.</w:t>
      </w:r>
    </w:p>
    <w:p w14:paraId="3E90D6E1" w14:textId="55C9ABD5" w:rsidR="00E123C3" w:rsidRDefault="00E123C3" w:rsidP="00743195">
      <w:pPr>
        <w:pStyle w:val="ListParagraph"/>
        <w:numPr>
          <w:ilvl w:val="0"/>
          <w:numId w:val="3"/>
        </w:numPr>
        <w:rPr>
          <w:rFonts w:ascii="Verdana" w:hAnsi="Verdana"/>
          <w:sz w:val="24"/>
          <w:szCs w:val="24"/>
        </w:rPr>
      </w:pPr>
      <w:r>
        <w:rPr>
          <w:rFonts w:ascii="Verdana" w:hAnsi="Verdana"/>
          <w:sz w:val="24"/>
          <w:szCs w:val="24"/>
        </w:rPr>
        <w:t xml:space="preserve">At present a lot of </w:t>
      </w:r>
      <w:proofErr w:type="gramStart"/>
      <w:r>
        <w:rPr>
          <w:rFonts w:ascii="Verdana" w:hAnsi="Verdana"/>
          <w:sz w:val="24"/>
          <w:szCs w:val="24"/>
        </w:rPr>
        <w:t>AT</w:t>
      </w:r>
      <w:proofErr w:type="gramEnd"/>
      <w:r>
        <w:rPr>
          <w:rFonts w:ascii="Verdana" w:hAnsi="Verdana"/>
          <w:sz w:val="24"/>
          <w:szCs w:val="24"/>
        </w:rPr>
        <w:t xml:space="preserve"> is procured individually on the market, by the tradesperson </w:t>
      </w:r>
      <w:r w:rsidR="00132949">
        <w:rPr>
          <w:rFonts w:ascii="Verdana" w:hAnsi="Verdana"/>
          <w:sz w:val="24"/>
          <w:szCs w:val="24"/>
        </w:rPr>
        <w:t>installing it</w:t>
      </w:r>
      <w:r w:rsidR="00E10C50">
        <w:rPr>
          <w:rFonts w:ascii="Verdana" w:hAnsi="Verdana"/>
          <w:sz w:val="24"/>
          <w:szCs w:val="24"/>
        </w:rPr>
        <w:t xml:space="preserve">. A centralised procurement system for AT could see the state make savings </w:t>
      </w:r>
      <w:r w:rsidR="00132949">
        <w:rPr>
          <w:rFonts w:ascii="Verdana" w:hAnsi="Verdana"/>
          <w:sz w:val="24"/>
          <w:szCs w:val="24"/>
        </w:rPr>
        <w:t xml:space="preserve">by </w:t>
      </w:r>
      <w:r w:rsidR="00E10C50">
        <w:rPr>
          <w:rFonts w:ascii="Verdana" w:hAnsi="Verdana"/>
          <w:sz w:val="24"/>
          <w:szCs w:val="24"/>
        </w:rPr>
        <w:t>buying in bulk.</w:t>
      </w:r>
    </w:p>
    <w:p w14:paraId="2DE6A4BC" w14:textId="2E21B595" w:rsidR="00505274" w:rsidRDefault="004B5E9C" w:rsidP="00743195">
      <w:pPr>
        <w:pStyle w:val="ListParagraph"/>
        <w:numPr>
          <w:ilvl w:val="0"/>
          <w:numId w:val="3"/>
        </w:numPr>
        <w:rPr>
          <w:rFonts w:ascii="Verdana" w:hAnsi="Verdana"/>
          <w:sz w:val="24"/>
          <w:szCs w:val="24"/>
        </w:rPr>
      </w:pPr>
      <w:r>
        <w:rPr>
          <w:rFonts w:ascii="Verdana" w:hAnsi="Verdana"/>
          <w:sz w:val="24"/>
          <w:szCs w:val="24"/>
        </w:rPr>
        <w:t>AT is c</w:t>
      </w:r>
      <w:r w:rsidR="00505274">
        <w:rPr>
          <w:rFonts w:ascii="Verdana" w:hAnsi="Verdana"/>
          <w:sz w:val="24"/>
          <w:szCs w:val="24"/>
        </w:rPr>
        <w:t>onstantly evolving</w:t>
      </w:r>
      <w:r>
        <w:rPr>
          <w:rFonts w:ascii="Verdana" w:hAnsi="Verdana"/>
          <w:sz w:val="24"/>
          <w:szCs w:val="24"/>
        </w:rPr>
        <w:t xml:space="preserve"> and thus a flexibility should be built in around policy</w:t>
      </w:r>
      <w:r w:rsidR="004B24B5">
        <w:rPr>
          <w:rFonts w:ascii="Verdana" w:hAnsi="Verdana"/>
          <w:sz w:val="24"/>
          <w:szCs w:val="24"/>
        </w:rPr>
        <w:t xml:space="preserve"> and regulations in this area</w:t>
      </w:r>
      <w:r w:rsidR="007F10C6">
        <w:rPr>
          <w:rFonts w:ascii="Verdana" w:hAnsi="Verdana"/>
          <w:sz w:val="24"/>
          <w:szCs w:val="24"/>
        </w:rPr>
        <w:t>,</w:t>
      </w:r>
      <w:r>
        <w:rPr>
          <w:rFonts w:ascii="Verdana" w:hAnsi="Verdana"/>
          <w:sz w:val="24"/>
          <w:szCs w:val="24"/>
        </w:rPr>
        <w:t xml:space="preserve"> as technolog</w:t>
      </w:r>
      <w:r w:rsidR="007F10C6">
        <w:rPr>
          <w:rFonts w:ascii="Verdana" w:hAnsi="Verdana"/>
          <w:sz w:val="24"/>
          <w:szCs w:val="24"/>
        </w:rPr>
        <w:t>ical development</w:t>
      </w:r>
      <w:r>
        <w:rPr>
          <w:rFonts w:ascii="Verdana" w:hAnsi="Verdana"/>
          <w:sz w:val="24"/>
          <w:szCs w:val="24"/>
        </w:rPr>
        <w:t xml:space="preserve"> can move </w:t>
      </w:r>
      <w:r w:rsidR="000253ED">
        <w:rPr>
          <w:rFonts w:ascii="Verdana" w:hAnsi="Verdana"/>
          <w:sz w:val="24"/>
          <w:szCs w:val="24"/>
        </w:rPr>
        <w:t>very fast</w:t>
      </w:r>
      <w:r>
        <w:rPr>
          <w:rFonts w:ascii="Verdana" w:hAnsi="Verdana"/>
          <w:sz w:val="24"/>
          <w:szCs w:val="24"/>
        </w:rPr>
        <w:t xml:space="preserve"> over a short period of time. </w:t>
      </w:r>
    </w:p>
    <w:p w14:paraId="23E96A19" w14:textId="78F677BD" w:rsidR="00A705F9" w:rsidRDefault="00A705F9" w:rsidP="00743195">
      <w:pPr>
        <w:pStyle w:val="ListParagraph"/>
        <w:numPr>
          <w:ilvl w:val="0"/>
          <w:numId w:val="3"/>
        </w:numPr>
        <w:rPr>
          <w:rFonts w:ascii="Verdana" w:hAnsi="Verdana"/>
          <w:sz w:val="24"/>
          <w:szCs w:val="24"/>
        </w:rPr>
      </w:pPr>
      <w:r>
        <w:rPr>
          <w:rFonts w:ascii="Verdana" w:hAnsi="Verdana"/>
          <w:sz w:val="24"/>
          <w:szCs w:val="24"/>
        </w:rPr>
        <w:t>NDA research indicates h</w:t>
      </w:r>
      <w:r w:rsidRPr="00A705F9">
        <w:rPr>
          <w:rFonts w:ascii="Verdana" w:hAnsi="Verdana"/>
          <w:sz w:val="24"/>
          <w:szCs w:val="24"/>
        </w:rPr>
        <w:t>igh levels of usage of AT</w:t>
      </w:r>
      <w:r w:rsidR="007B7E71">
        <w:rPr>
          <w:rFonts w:ascii="Verdana" w:hAnsi="Verdana"/>
          <w:sz w:val="24"/>
          <w:szCs w:val="24"/>
        </w:rPr>
        <w:t>,</w:t>
      </w:r>
      <w:r w:rsidRPr="00A705F9">
        <w:rPr>
          <w:rFonts w:ascii="Verdana" w:hAnsi="Verdana"/>
          <w:sz w:val="24"/>
          <w:szCs w:val="24"/>
        </w:rPr>
        <w:t xml:space="preserve"> and high levels of unmet need</w:t>
      </w:r>
      <w:r w:rsidR="00FE631E">
        <w:rPr>
          <w:rFonts w:ascii="Verdana" w:hAnsi="Verdana"/>
          <w:sz w:val="24"/>
          <w:szCs w:val="24"/>
        </w:rPr>
        <w:t>, including low-tech</w:t>
      </w:r>
      <w:r w:rsidR="00201251">
        <w:rPr>
          <w:rFonts w:ascii="Verdana" w:hAnsi="Verdana"/>
          <w:sz w:val="24"/>
          <w:szCs w:val="24"/>
        </w:rPr>
        <w:t>/common tech such as stair lifts, bathroom aids and portable ramps.</w:t>
      </w:r>
    </w:p>
    <w:p w14:paraId="65FA88A8" w14:textId="78E07431" w:rsidR="00F03826" w:rsidRPr="00EC22BA" w:rsidRDefault="00F03826" w:rsidP="00883D83">
      <w:pPr>
        <w:pStyle w:val="ListParagraph"/>
        <w:numPr>
          <w:ilvl w:val="0"/>
          <w:numId w:val="3"/>
        </w:numPr>
        <w:rPr>
          <w:rFonts w:ascii="Verdana" w:hAnsi="Verdana"/>
          <w:sz w:val="24"/>
          <w:szCs w:val="24"/>
        </w:rPr>
      </w:pPr>
      <w:r w:rsidRPr="00EC22BA">
        <w:rPr>
          <w:rFonts w:ascii="Verdana" w:hAnsi="Verdana"/>
          <w:sz w:val="24"/>
          <w:szCs w:val="24"/>
        </w:rPr>
        <w:t xml:space="preserve">Disability organisations have been calling for </w:t>
      </w:r>
      <w:r w:rsidR="00EA1F10">
        <w:rPr>
          <w:rFonts w:ascii="Verdana" w:hAnsi="Verdana"/>
          <w:sz w:val="24"/>
          <w:szCs w:val="24"/>
        </w:rPr>
        <w:t xml:space="preserve">the implementation of </w:t>
      </w:r>
      <w:r w:rsidRPr="00EC22BA">
        <w:rPr>
          <w:rFonts w:ascii="Verdana" w:hAnsi="Verdana"/>
          <w:sz w:val="24"/>
          <w:szCs w:val="24"/>
        </w:rPr>
        <w:t>an AT passport</w:t>
      </w:r>
      <w:r w:rsidR="00EA1F10">
        <w:rPr>
          <w:rFonts w:ascii="Verdana" w:hAnsi="Verdana"/>
          <w:sz w:val="24"/>
          <w:szCs w:val="24"/>
        </w:rPr>
        <w:t xml:space="preserve"> for some years</w:t>
      </w:r>
      <w:r w:rsidR="000F5E43">
        <w:rPr>
          <w:rFonts w:ascii="Verdana" w:hAnsi="Verdana"/>
          <w:sz w:val="24"/>
          <w:szCs w:val="24"/>
        </w:rPr>
        <w:t>. This</w:t>
      </w:r>
      <w:r w:rsidRPr="00EC22BA">
        <w:rPr>
          <w:rFonts w:ascii="Verdana" w:hAnsi="Verdana"/>
          <w:sz w:val="24"/>
          <w:szCs w:val="24"/>
        </w:rPr>
        <w:t xml:space="preserve"> </w:t>
      </w:r>
      <w:r w:rsidR="000F5E43">
        <w:rPr>
          <w:rFonts w:ascii="Verdana" w:hAnsi="Verdana"/>
          <w:sz w:val="24"/>
          <w:szCs w:val="24"/>
        </w:rPr>
        <w:t xml:space="preserve">would </w:t>
      </w:r>
      <w:r w:rsidR="002B113D">
        <w:rPr>
          <w:rFonts w:ascii="Verdana" w:hAnsi="Verdana"/>
          <w:sz w:val="24"/>
          <w:szCs w:val="24"/>
        </w:rPr>
        <w:t>see</w:t>
      </w:r>
      <w:r w:rsidR="00EC22BA" w:rsidRPr="00EC22BA">
        <w:rPr>
          <w:rFonts w:ascii="Verdana" w:hAnsi="Verdana"/>
          <w:sz w:val="24"/>
          <w:szCs w:val="24"/>
        </w:rPr>
        <w:t xml:space="preserve"> </w:t>
      </w:r>
      <w:r w:rsidR="00981730">
        <w:rPr>
          <w:rFonts w:ascii="Verdana" w:hAnsi="Verdana"/>
          <w:sz w:val="24"/>
          <w:szCs w:val="24"/>
        </w:rPr>
        <w:t xml:space="preserve">the various </w:t>
      </w:r>
      <w:r w:rsidR="00EC22BA" w:rsidRPr="00EC22BA">
        <w:rPr>
          <w:rFonts w:ascii="Verdana" w:hAnsi="Verdana"/>
          <w:sz w:val="24"/>
          <w:szCs w:val="24"/>
        </w:rPr>
        <w:t>Departments who fund different aspects of AT,</w:t>
      </w:r>
      <w:r w:rsidR="000F5E43">
        <w:rPr>
          <w:rFonts w:ascii="Verdana" w:hAnsi="Verdana"/>
          <w:sz w:val="24"/>
          <w:szCs w:val="24"/>
        </w:rPr>
        <w:t xml:space="preserve"> come together to</w:t>
      </w:r>
      <w:r w:rsidR="00EC22BA" w:rsidRPr="00EC22BA">
        <w:rPr>
          <w:rFonts w:ascii="Verdana" w:hAnsi="Verdana"/>
          <w:sz w:val="24"/>
          <w:szCs w:val="24"/>
        </w:rPr>
        <w:t xml:space="preserve"> </w:t>
      </w:r>
      <w:proofErr w:type="gramStart"/>
      <w:r w:rsidR="00EC22BA" w:rsidRPr="00EC22BA">
        <w:rPr>
          <w:rFonts w:ascii="Verdana" w:hAnsi="Verdana"/>
          <w:sz w:val="24"/>
          <w:szCs w:val="24"/>
        </w:rPr>
        <w:t>co-ordinate</w:t>
      </w:r>
      <w:proofErr w:type="gramEnd"/>
      <w:r w:rsidR="00EC22BA" w:rsidRPr="00EC22BA">
        <w:rPr>
          <w:rFonts w:ascii="Verdana" w:hAnsi="Verdana"/>
          <w:sz w:val="24"/>
          <w:szCs w:val="24"/>
        </w:rPr>
        <w:t xml:space="preserve"> and </w:t>
      </w:r>
      <w:r w:rsidR="006E1F84">
        <w:rPr>
          <w:rFonts w:ascii="Verdana" w:hAnsi="Verdana"/>
          <w:sz w:val="24"/>
          <w:szCs w:val="24"/>
        </w:rPr>
        <w:t>streamline</w:t>
      </w:r>
      <w:r w:rsidR="00EC22BA" w:rsidRPr="00EC22BA">
        <w:rPr>
          <w:rFonts w:ascii="Verdana" w:hAnsi="Verdana"/>
          <w:sz w:val="24"/>
          <w:szCs w:val="24"/>
        </w:rPr>
        <w:t xml:space="preserve"> AT policy</w:t>
      </w:r>
      <w:r w:rsidR="006E1F84">
        <w:rPr>
          <w:rFonts w:ascii="Verdana" w:hAnsi="Verdana"/>
          <w:sz w:val="24"/>
          <w:szCs w:val="24"/>
        </w:rPr>
        <w:t>, delivery</w:t>
      </w:r>
      <w:r w:rsidR="00EC22BA" w:rsidRPr="00EC22BA">
        <w:rPr>
          <w:rFonts w:ascii="Verdana" w:hAnsi="Verdana"/>
          <w:sz w:val="24"/>
          <w:szCs w:val="24"/>
        </w:rPr>
        <w:t xml:space="preserve"> and funding. </w:t>
      </w:r>
    </w:p>
    <w:p w14:paraId="0255A052" w14:textId="3CA1A9E7" w:rsidR="00AF2D15" w:rsidRPr="007A23B0" w:rsidRDefault="00BF069A" w:rsidP="007A23B0">
      <w:pPr>
        <w:rPr>
          <w:rFonts w:ascii="Verdana" w:hAnsi="Verdana"/>
          <w:b/>
          <w:bCs/>
          <w:sz w:val="24"/>
          <w:szCs w:val="24"/>
        </w:rPr>
      </w:pPr>
      <w:r w:rsidRPr="00AF2D15">
        <w:rPr>
          <w:rFonts w:ascii="Verdana" w:hAnsi="Verdana"/>
          <w:b/>
          <w:bCs/>
          <w:sz w:val="24"/>
          <w:szCs w:val="24"/>
        </w:rPr>
        <w:t>Intersectionality</w:t>
      </w:r>
    </w:p>
    <w:p w14:paraId="4BFA3F0E" w14:textId="2F94D99D" w:rsidR="007D0387" w:rsidRDefault="00914F03" w:rsidP="00743195">
      <w:pPr>
        <w:pStyle w:val="ListParagraph"/>
        <w:numPr>
          <w:ilvl w:val="0"/>
          <w:numId w:val="20"/>
        </w:numPr>
        <w:rPr>
          <w:rFonts w:ascii="Verdana" w:hAnsi="Verdana"/>
          <w:sz w:val="24"/>
          <w:szCs w:val="24"/>
        </w:rPr>
      </w:pPr>
      <w:r>
        <w:rPr>
          <w:rFonts w:ascii="Verdana" w:hAnsi="Verdana"/>
          <w:sz w:val="24"/>
          <w:szCs w:val="24"/>
        </w:rPr>
        <w:t xml:space="preserve">Any new strategy should </w:t>
      </w:r>
      <w:r w:rsidR="007D0387">
        <w:rPr>
          <w:rFonts w:ascii="Verdana" w:hAnsi="Verdana"/>
          <w:sz w:val="24"/>
          <w:szCs w:val="24"/>
        </w:rPr>
        <w:t xml:space="preserve">be aware of intersectionality, </w:t>
      </w:r>
      <w:r w:rsidR="004823D1">
        <w:rPr>
          <w:rFonts w:ascii="Verdana" w:hAnsi="Verdana"/>
          <w:sz w:val="24"/>
          <w:szCs w:val="24"/>
        </w:rPr>
        <w:t xml:space="preserve">the fact that </w:t>
      </w:r>
      <w:r w:rsidR="007D0387">
        <w:rPr>
          <w:rFonts w:ascii="Verdana" w:hAnsi="Verdana"/>
          <w:sz w:val="24"/>
          <w:szCs w:val="24"/>
        </w:rPr>
        <w:t>disability does not exist alone in a vacuum</w:t>
      </w:r>
      <w:r w:rsidR="00E97507">
        <w:rPr>
          <w:rFonts w:ascii="Verdana" w:hAnsi="Verdana"/>
          <w:sz w:val="24"/>
          <w:szCs w:val="24"/>
        </w:rPr>
        <w:t xml:space="preserve">, and how disabled people </w:t>
      </w:r>
      <w:r w:rsidR="00E97507">
        <w:rPr>
          <w:rFonts w:ascii="Verdana" w:hAnsi="Verdana"/>
          <w:sz w:val="24"/>
          <w:szCs w:val="24"/>
        </w:rPr>
        <w:lastRenderedPageBreak/>
        <w:t xml:space="preserve">can also be marginalised due to their gender, ethnicity, </w:t>
      </w:r>
      <w:r w:rsidR="00C45F2E">
        <w:rPr>
          <w:rFonts w:ascii="Verdana" w:hAnsi="Verdana"/>
          <w:sz w:val="24"/>
          <w:szCs w:val="24"/>
        </w:rPr>
        <w:t xml:space="preserve">sexuality, </w:t>
      </w:r>
      <w:r w:rsidR="00E97507">
        <w:rPr>
          <w:rFonts w:ascii="Verdana" w:hAnsi="Verdana"/>
          <w:sz w:val="24"/>
          <w:szCs w:val="24"/>
        </w:rPr>
        <w:t>socio-economic status etc</w:t>
      </w:r>
      <w:r w:rsidR="007D0387">
        <w:rPr>
          <w:rFonts w:ascii="Verdana" w:hAnsi="Verdana"/>
          <w:sz w:val="24"/>
          <w:szCs w:val="24"/>
        </w:rPr>
        <w:t xml:space="preserve">. </w:t>
      </w:r>
    </w:p>
    <w:p w14:paraId="47043DF3" w14:textId="4A7AB022" w:rsidR="008C48F1" w:rsidRDefault="007D0387" w:rsidP="00743195">
      <w:pPr>
        <w:pStyle w:val="ListParagraph"/>
        <w:numPr>
          <w:ilvl w:val="0"/>
          <w:numId w:val="20"/>
        </w:numPr>
        <w:rPr>
          <w:rFonts w:ascii="Verdana" w:hAnsi="Verdana"/>
          <w:sz w:val="24"/>
          <w:szCs w:val="24"/>
        </w:rPr>
      </w:pPr>
      <w:r>
        <w:rPr>
          <w:rFonts w:ascii="Verdana" w:hAnsi="Verdana"/>
          <w:sz w:val="24"/>
          <w:szCs w:val="24"/>
        </w:rPr>
        <w:t>Th</w:t>
      </w:r>
      <w:r w:rsidR="00B96554">
        <w:rPr>
          <w:rFonts w:ascii="Verdana" w:hAnsi="Verdana"/>
          <w:sz w:val="24"/>
          <w:szCs w:val="24"/>
        </w:rPr>
        <w:t>e housing</w:t>
      </w:r>
      <w:r>
        <w:rPr>
          <w:rFonts w:ascii="Verdana" w:hAnsi="Verdana"/>
          <w:sz w:val="24"/>
          <w:szCs w:val="24"/>
        </w:rPr>
        <w:t xml:space="preserve"> strategy should build in awareness of issues of intersectional marginalisation or </w:t>
      </w:r>
      <w:r w:rsidR="008C48F1">
        <w:rPr>
          <w:rFonts w:ascii="Verdana" w:hAnsi="Verdana"/>
          <w:sz w:val="24"/>
          <w:szCs w:val="24"/>
        </w:rPr>
        <w:t>exclusion, including</w:t>
      </w:r>
      <w:r w:rsidR="006D4E11">
        <w:rPr>
          <w:rFonts w:ascii="Verdana" w:hAnsi="Verdana"/>
          <w:sz w:val="24"/>
          <w:szCs w:val="24"/>
        </w:rPr>
        <w:t>, for example, provisions to specifically support:</w:t>
      </w:r>
    </w:p>
    <w:p w14:paraId="523FFD8B" w14:textId="7C6D2217" w:rsidR="008C48F1" w:rsidRDefault="008C48F1" w:rsidP="00743195">
      <w:pPr>
        <w:pStyle w:val="ListParagraph"/>
        <w:numPr>
          <w:ilvl w:val="1"/>
          <w:numId w:val="3"/>
        </w:numPr>
        <w:rPr>
          <w:rFonts w:ascii="Verdana" w:hAnsi="Verdana"/>
          <w:sz w:val="24"/>
          <w:szCs w:val="24"/>
        </w:rPr>
      </w:pPr>
      <w:r>
        <w:rPr>
          <w:rFonts w:ascii="Verdana" w:hAnsi="Verdana"/>
          <w:sz w:val="24"/>
          <w:szCs w:val="24"/>
        </w:rPr>
        <w:t xml:space="preserve">Disabled asylum seekers and refugees in the </w:t>
      </w:r>
      <w:r w:rsidR="007A23B0">
        <w:rPr>
          <w:rFonts w:ascii="Verdana" w:hAnsi="Verdana"/>
          <w:sz w:val="24"/>
          <w:szCs w:val="24"/>
        </w:rPr>
        <w:t>D</w:t>
      </w:r>
      <w:r>
        <w:rPr>
          <w:rFonts w:ascii="Verdana" w:hAnsi="Verdana"/>
          <w:sz w:val="24"/>
          <w:szCs w:val="24"/>
        </w:rPr>
        <w:t xml:space="preserve">irect </w:t>
      </w:r>
      <w:r w:rsidR="007A23B0">
        <w:rPr>
          <w:rFonts w:ascii="Verdana" w:hAnsi="Verdana"/>
          <w:sz w:val="24"/>
          <w:szCs w:val="24"/>
        </w:rPr>
        <w:t>P</w:t>
      </w:r>
      <w:r>
        <w:rPr>
          <w:rFonts w:ascii="Verdana" w:hAnsi="Verdana"/>
          <w:sz w:val="24"/>
          <w:szCs w:val="24"/>
        </w:rPr>
        <w:t>rovision system</w:t>
      </w:r>
      <w:r w:rsidR="0064693F">
        <w:rPr>
          <w:rFonts w:ascii="Verdana" w:hAnsi="Verdana"/>
          <w:sz w:val="24"/>
          <w:szCs w:val="24"/>
        </w:rPr>
        <w:t xml:space="preserve"> - see DFI’s detailed submission to the White Paper review on Direct Provision. </w:t>
      </w:r>
    </w:p>
    <w:p w14:paraId="4EA59BD2" w14:textId="1099E0DB" w:rsidR="00F2049C" w:rsidRDefault="00201167" w:rsidP="00743195">
      <w:pPr>
        <w:pStyle w:val="ListParagraph"/>
        <w:numPr>
          <w:ilvl w:val="1"/>
          <w:numId w:val="3"/>
        </w:numPr>
        <w:rPr>
          <w:rFonts w:ascii="Verdana" w:hAnsi="Verdana"/>
          <w:sz w:val="24"/>
          <w:szCs w:val="24"/>
        </w:rPr>
      </w:pPr>
      <w:r>
        <w:rPr>
          <w:rFonts w:ascii="Verdana" w:hAnsi="Verdana"/>
          <w:sz w:val="24"/>
          <w:szCs w:val="24"/>
        </w:rPr>
        <w:t>Disabled ethnic minorities</w:t>
      </w:r>
      <w:r w:rsidR="00F2049C">
        <w:rPr>
          <w:rFonts w:ascii="Verdana" w:hAnsi="Verdana"/>
          <w:sz w:val="24"/>
          <w:szCs w:val="24"/>
        </w:rPr>
        <w:t>, including those</w:t>
      </w:r>
      <w:r>
        <w:rPr>
          <w:rFonts w:ascii="Verdana" w:hAnsi="Verdana"/>
          <w:sz w:val="24"/>
          <w:szCs w:val="24"/>
        </w:rPr>
        <w:t xml:space="preserve"> who may be in homeless accommodation</w:t>
      </w:r>
      <w:r w:rsidR="00BC3E37">
        <w:rPr>
          <w:rFonts w:ascii="Verdana" w:hAnsi="Verdana"/>
          <w:sz w:val="24"/>
          <w:szCs w:val="24"/>
        </w:rPr>
        <w:t>.</w:t>
      </w:r>
    </w:p>
    <w:p w14:paraId="6C143809" w14:textId="015AE6DE" w:rsidR="006A219D" w:rsidRPr="00201167" w:rsidRDefault="00BC3E37" w:rsidP="00743195">
      <w:pPr>
        <w:pStyle w:val="ListParagraph"/>
        <w:numPr>
          <w:ilvl w:val="1"/>
          <w:numId w:val="3"/>
        </w:numPr>
        <w:rPr>
          <w:rFonts w:ascii="Verdana" w:hAnsi="Verdana"/>
          <w:sz w:val="24"/>
          <w:szCs w:val="24"/>
        </w:rPr>
      </w:pPr>
      <w:r>
        <w:rPr>
          <w:rFonts w:ascii="Verdana" w:hAnsi="Verdana"/>
          <w:sz w:val="24"/>
          <w:szCs w:val="24"/>
        </w:rPr>
        <w:t>D</w:t>
      </w:r>
      <w:r w:rsidR="008C48F1" w:rsidRPr="00201167">
        <w:rPr>
          <w:rFonts w:ascii="Verdana" w:hAnsi="Verdana"/>
          <w:sz w:val="24"/>
          <w:szCs w:val="24"/>
        </w:rPr>
        <w:t xml:space="preserve">isabled </w:t>
      </w:r>
      <w:r w:rsidR="00BF069A" w:rsidRPr="00201167">
        <w:rPr>
          <w:rFonts w:ascii="Verdana" w:hAnsi="Verdana"/>
          <w:sz w:val="24"/>
          <w:szCs w:val="24"/>
        </w:rPr>
        <w:t>travellers,</w:t>
      </w:r>
      <w:r w:rsidR="008C48F1" w:rsidRPr="00201167">
        <w:rPr>
          <w:rFonts w:ascii="Verdana" w:hAnsi="Verdana"/>
          <w:sz w:val="24"/>
          <w:szCs w:val="24"/>
        </w:rPr>
        <w:t xml:space="preserve"> who are doubl</w:t>
      </w:r>
      <w:r w:rsidR="006D4E11" w:rsidRPr="00201167">
        <w:rPr>
          <w:rFonts w:ascii="Verdana" w:hAnsi="Verdana"/>
          <w:sz w:val="24"/>
          <w:szCs w:val="24"/>
        </w:rPr>
        <w:t>y</w:t>
      </w:r>
      <w:r w:rsidR="008C48F1" w:rsidRPr="00201167">
        <w:rPr>
          <w:rFonts w:ascii="Verdana" w:hAnsi="Verdana"/>
          <w:sz w:val="24"/>
          <w:szCs w:val="24"/>
        </w:rPr>
        <w:t xml:space="preserve"> vulnerable </w:t>
      </w:r>
      <w:r w:rsidR="00EA77D2" w:rsidRPr="00201167">
        <w:rPr>
          <w:rFonts w:ascii="Verdana" w:hAnsi="Verdana"/>
          <w:sz w:val="24"/>
          <w:szCs w:val="24"/>
        </w:rPr>
        <w:t>due to the</w:t>
      </w:r>
      <w:r w:rsidR="007A5E47" w:rsidRPr="00201167">
        <w:rPr>
          <w:rFonts w:ascii="Verdana" w:hAnsi="Verdana"/>
          <w:sz w:val="24"/>
          <w:szCs w:val="24"/>
        </w:rPr>
        <w:t xml:space="preserve"> significant</w:t>
      </w:r>
      <w:r w:rsidR="00EA77D2" w:rsidRPr="00201167">
        <w:rPr>
          <w:rFonts w:ascii="Verdana" w:hAnsi="Verdana"/>
          <w:sz w:val="24"/>
          <w:szCs w:val="24"/>
        </w:rPr>
        <w:t xml:space="preserve"> lack of sufficient housing</w:t>
      </w:r>
      <w:r w:rsidR="007A5E47" w:rsidRPr="00201167">
        <w:rPr>
          <w:rFonts w:ascii="Verdana" w:hAnsi="Verdana"/>
          <w:sz w:val="24"/>
          <w:szCs w:val="24"/>
        </w:rPr>
        <w:t xml:space="preserve"> provision, including proper halting sites,</w:t>
      </w:r>
      <w:r w:rsidR="00EA77D2" w:rsidRPr="00201167">
        <w:rPr>
          <w:rFonts w:ascii="Verdana" w:hAnsi="Verdana"/>
          <w:sz w:val="24"/>
          <w:szCs w:val="24"/>
        </w:rPr>
        <w:t xml:space="preserve"> and societal prejudice</w:t>
      </w:r>
      <w:r w:rsidR="00CD3421">
        <w:rPr>
          <w:rStyle w:val="FootnoteReference"/>
          <w:rFonts w:ascii="Verdana" w:hAnsi="Verdana"/>
          <w:sz w:val="24"/>
          <w:szCs w:val="24"/>
        </w:rPr>
        <w:footnoteReference w:id="6"/>
      </w:r>
      <w:r w:rsidR="007A5E47" w:rsidRPr="00201167">
        <w:rPr>
          <w:rFonts w:ascii="Verdana" w:hAnsi="Verdana"/>
          <w:sz w:val="24"/>
          <w:szCs w:val="24"/>
        </w:rPr>
        <w:t>.</w:t>
      </w:r>
      <w:r w:rsidR="00BF069A" w:rsidRPr="00201167">
        <w:rPr>
          <w:rFonts w:ascii="Verdana" w:hAnsi="Verdana"/>
          <w:sz w:val="24"/>
          <w:szCs w:val="24"/>
        </w:rPr>
        <w:t xml:space="preserve"> </w:t>
      </w:r>
    </w:p>
    <w:p w14:paraId="48E01012" w14:textId="7D544F91" w:rsidR="006A219D" w:rsidRDefault="006A219D" w:rsidP="00743195">
      <w:pPr>
        <w:pStyle w:val="ListParagraph"/>
        <w:numPr>
          <w:ilvl w:val="1"/>
          <w:numId w:val="20"/>
        </w:numPr>
        <w:rPr>
          <w:rFonts w:ascii="Verdana" w:hAnsi="Verdana"/>
          <w:sz w:val="24"/>
          <w:szCs w:val="24"/>
        </w:rPr>
      </w:pPr>
      <w:r>
        <w:rPr>
          <w:rFonts w:ascii="Verdana" w:hAnsi="Verdana"/>
          <w:sz w:val="24"/>
          <w:szCs w:val="24"/>
        </w:rPr>
        <w:t>Disabled women who experience d</w:t>
      </w:r>
      <w:r w:rsidR="00BF069A" w:rsidRPr="006A219D">
        <w:rPr>
          <w:rFonts w:ascii="Verdana" w:hAnsi="Verdana"/>
          <w:sz w:val="24"/>
          <w:szCs w:val="24"/>
        </w:rPr>
        <w:t xml:space="preserve">omestic </w:t>
      </w:r>
      <w:r>
        <w:rPr>
          <w:rFonts w:ascii="Verdana" w:hAnsi="Verdana"/>
          <w:sz w:val="24"/>
          <w:szCs w:val="24"/>
        </w:rPr>
        <w:t>v</w:t>
      </w:r>
      <w:r w:rsidR="00BF069A" w:rsidRPr="006A219D">
        <w:rPr>
          <w:rFonts w:ascii="Verdana" w:hAnsi="Verdana"/>
          <w:sz w:val="24"/>
          <w:szCs w:val="24"/>
        </w:rPr>
        <w:t>iolence</w:t>
      </w:r>
      <w:r w:rsidR="007A5E47">
        <w:rPr>
          <w:rFonts w:ascii="Verdana" w:hAnsi="Verdana"/>
          <w:sz w:val="24"/>
          <w:szCs w:val="24"/>
        </w:rPr>
        <w:t>.</w:t>
      </w:r>
    </w:p>
    <w:p w14:paraId="78E6BAF9" w14:textId="5958913A" w:rsidR="004D7BB2" w:rsidRPr="00E8323C" w:rsidRDefault="006A219D" w:rsidP="00E8323C">
      <w:pPr>
        <w:pStyle w:val="ListParagraph"/>
        <w:numPr>
          <w:ilvl w:val="1"/>
          <w:numId w:val="20"/>
        </w:numPr>
        <w:rPr>
          <w:rFonts w:ascii="Verdana" w:hAnsi="Verdana"/>
          <w:sz w:val="24"/>
          <w:szCs w:val="24"/>
        </w:rPr>
      </w:pPr>
      <w:r>
        <w:rPr>
          <w:rFonts w:ascii="Verdana" w:hAnsi="Verdana"/>
          <w:sz w:val="24"/>
          <w:szCs w:val="24"/>
        </w:rPr>
        <w:t>Disabled people at risk of poverty or living in consistent poverty</w:t>
      </w:r>
      <w:r w:rsidR="007A5E47">
        <w:rPr>
          <w:rFonts w:ascii="Verdana" w:hAnsi="Verdana"/>
          <w:sz w:val="24"/>
          <w:szCs w:val="24"/>
        </w:rPr>
        <w:t>.</w:t>
      </w:r>
      <w:r w:rsidR="00BF069A" w:rsidRPr="006A219D">
        <w:rPr>
          <w:rFonts w:ascii="Verdana" w:hAnsi="Verdana"/>
          <w:sz w:val="24"/>
          <w:szCs w:val="24"/>
        </w:rPr>
        <w:t xml:space="preserve"> </w:t>
      </w:r>
    </w:p>
    <w:p w14:paraId="7727B5CB" w14:textId="56704167" w:rsidR="004D7BB2" w:rsidRPr="004D7BB2" w:rsidRDefault="004D7BB2" w:rsidP="004D7BB2">
      <w:pPr>
        <w:rPr>
          <w:rFonts w:ascii="Verdana" w:hAnsi="Verdana"/>
          <w:b/>
          <w:bCs/>
          <w:sz w:val="24"/>
          <w:szCs w:val="24"/>
          <w:lang w:val="en-US"/>
        </w:rPr>
      </w:pPr>
      <w:r w:rsidRPr="004D7BB2">
        <w:rPr>
          <w:rFonts w:ascii="Verdana" w:hAnsi="Verdana"/>
          <w:b/>
          <w:bCs/>
          <w:sz w:val="24"/>
          <w:szCs w:val="24"/>
          <w:lang w:val="en-US"/>
        </w:rPr>
        <w:t xml:space="preserve">Future </w:t>
      </w:r>
      <w:r w:rsidR="00D40940">
        <w:rPr>
          <w:rFonts w:ascii="Verdana" w:hAnsi="Verdana"/>
          <w:b/>
          <w:bCs/>
          <w:sz w:val="24"/>
          <w:szCs w:val="24"/>
          <w:lang w:val="en-US"/>
        </w:rPr>
        <w:t>p</w:t>
      </w:r>
      <w:r w:rsidRPr="004D7BB2">
        <w:rPr>
          <w:rFonts w:ascii="Verdana" w:hAnsi="Verdana"/>
          <w:b/>
          <w:bCs/>
          <w:sz w:val="24"/>
          <w:szCs w:val="24"/>
          <w:lang w:val="en-US"/>
        </w:rPr>
        <w:t xml:space="preserve">lanning and </w:t>
      </w:r>
      <w:r w:rsidR="00D40940">
        <w:rPr>
          <w:rFonts w:ascii="Verdana" w:hAnsi="Verdana"/>
          <w:b/>
          <w:bCs/>
          <w:sz w:val="24"/>
          <w:szCs w:val="24"/>
          <w:lang w:val="en-US"/>
        </w:rPr>
        <w:t>a</w:t>
      </w:r>
      <w:r w:rsidRPr="004D7BB2">
        <w:rPr>
          <w:rFonts w:ascii="Verdana" w:hAnsi="Verdana"/>
          <w:b/>
          <w:bCs/>
          <w:sz w:val="24"/>
          <w:szCs w:val="24"/>
          <w:lang w:val="en-US"/>
        </w:rPr>
        <w:t xml:space="preserve">verting </w:t>
      </w:r>
      <w:r w:rsidR="00D40940">
        <w:rPr>
          <w:rFonts w:ascii="Verdana" w:hAnsi="Verdana"/>
          <w:b/>
          <w:bCs/>
          <w:sz w:val="24"/>
          <w:szCs w:val="24"/>
          <w:lang w:val="en-US"/>
        </w:rPr>
        <w:t>c</w:t>
      </w:r>
      <w:r w:rsidRPr="004D7BB2">
        <w:rPr>
          <w:rFonts w:ascii="Verdana" w:hAnsi="Verdana"/>
          <w:b/>
          <w:bCs/>
          <w:sz w:val="24"/>
          <w:szCs w:val="24"/>
          <w:lang w:val="en-US"/>
        </w:rPr>
        <w:t xml:space="preserve">risis </w:t>
      </w:r>
      <w:r w:rsidR="00D40940">
        <w:rPr>
          <w:rFonts w:ascii="Verdana" w:hAnsi="Verdana"/>
          <w:b/>
          <w:bCs/>
          <w:sz w:val="24"/>
          <w:szCs w:val="24"/>
          <w:lang w:val="en-US"/>
        </w:rPr>
        <w:t>m</w:t>
      </w:r>
      <w:r w:rsidRPr="004D7BB2">
        <w:rPr>
          <w:rFonts w:ascii="Verdana" w:hAnsi="Verdana"/>
          <w:b/>
          <w:bCs/>
          <w:sz w:val="24"/>
          <w:szCs w:val="24"/>
          <w:lang w:val="en-US"/>
        </w:rPr>
        <w:t>ode</w:t>
      </w:r>
    </w:p>
    <w:p w14:paraId="3F23F3B0" w14:textId="6267EA5E" w:rsidR="002A76EF" w:rsidRPr="009475E3" w:rsidRDefault="004D7BB2" w:rsidP="00A13631">
      <w:pPr>
        <w:rPr>
          <w:rFonts w:ascii="Verdana" w:hAnsi="Verdana" w:cs="Calibri"/>
          <w:sz w:val="24"/>
          <w:szCs w:val="24"/>
          <w:lang w:val="en-US"/>
        </w:rPr>
      </w:pPr>
      <w:r w:rsidRPr="005735E6">
        <w:rPr>
          <w:rFonts w:ascii="Verdana" w:hAnsi="Verdana"/>
          <w:sz w:val="24"/>
          <w:szCs w:val="24"/>
          <w:lang w:val="en-US"/>
        </w:rPr>
        <w:t xml:space="preserve">Overall, there needs to be </w:t>
      </w:r>
      <w:r w:rsidRPr="005735E6">
        <w:rPr>
          <w:rFonts w:ascii="Verdana" w:hAnsi="Verdana" w:cs="Calibri"/>
          <w:sz w:val="24"/>
          <w:szCs w:val="24"/>
          <w:lang w:val="en-US"/>
        </w:rPr>
        <w:t xml:space="preserve">a significant move away from only addressing the housing needs of disabled people when they become a crisis. Needs should be assessed early and planned for. Data should be </w:t>
      </w:r>
      <w:proofErr w:type="spellStart"/>
      <w:r w:rsidRPr="005735E6">
        <w:rPr>
          <w:rFonts w:ascii="Verdana" w:hAnsi="Verdana" w:cs="Calibri"/>
          <w:sz w:val="24"/>
          <w:szCs w:val="24"/>
          <w:lang w:val="en-US"/>
        </w:rPr>
        <w:t>analysed</w:t>
      </w:r>
      <w:proofErr w:type="spellEnd"/>
      <w:r w:rsidRPr="005735E6">
        <w:rPr>
          <w:rFonts w:ascii="Verdana" w:hAnsi="Verdana" w:cs="Calibri"/>
          <w:sz w:val="24"/>
          <w:szCs w:val="24"/>
          <w:lang w:val="en-US"/>
        </w:rPr>
        <w:t xml:space="preserve"> ahead of time, and plans should be made to </w:t>
      </w:r>
      <w:r w:rsidR="009475E3">
        <w:rPr>
          <w:rFonts w:ascii="Verdana" w:hAnsi="Verdana" w:cs="Calibri"/>
          <w:sz w:val="24"/>
          <w:szCs w:val="24"/>
          <w:lang w:val="en-US"/>
        </w:rPr>
        <w:t xml:space="preserve">proactively </w:t>
      </w:r>
      <w:r w:rsidRPr="005735E6">
        <w:rPr>
          <w:rFonts w:ascii="Verdana" w:hAnsi="Verdana" w:cs="Calibri"/>
          <w:sz w:val="24"/>
          <w:szCs w:val="24"/>
          <w:lang w:val="en-US"/>
        </w:rPr>
        <w:t>build</w:t>
      </w:r>
      <w:r w:rsidR="009475E3">
        <w:rPr>
          <w:rFonts w:ascii="Verdana" w:hAnsi="Verdana" w:cs="Calibri"/>
          <w:sz w:val="24"/>
          <w:szCs w:val="24"/>
          <w:lang w:val="en-US"/>
        </w:rPr>
        <w:t xml:space="preserve"> housing</w:t>
      </w:r>
      <w:r w:rsidRPr="005735E6">
        <w:rPr>
          <w:rFonts w:ascii="Verdana" w:hAnsi="Verdana" w:cs="Calibri"/>
          <w:sz w:val="24"/>
          <w:szCs w:val="24"/>
          <w:lang w:val="en-US"/>
        </w:rPr>
        <w:t xml:space="preserve"> for an increasing disabled population into the future</w:t>
      </w:r>
      <w:r w:rsidR="006B2640">
        <w:rPr>
          <w:rFonts w:ascii="Verdana" w:hAnsi="Verdana" w:cs="Calibri"/>
          <w:sz w:val="24"/>
          <w:szCs w:val="24"/>
          <w:lang w:val="en-US"/>
        </w:rPr>
        <w:t xml:space="preserve"> – </w:t>
      </w:r>
      <w:r w:rsidR="00DC630A">
        <w:rPr>
          <w:rFonts w:ascii="Verdana" w:hAnsi="Verdana" w:cs="Calibri"/>
          <w:sz w:val="24"/>
          <w:szCs w:val="24"/>
          <w:lang w:val="en-US"/>
        </w:rPr>
        <w:t xml:space="preserve">again </w:t>
      </w:r>
      <w:r w:rsidR="006B2640">
        <w:rPr>
          <w:rFonts w:ascii="Verdana" w:hAnsi="Verdana" w:cs="Calibri"/>
          <w:sz w:val="24"/>
          <w:szCs w:val="24"/>
          <w:lang w:val="en-US"/>
        </w:rPr>
        <w:t xml:space="preserve">the NDA estimates that </w:t>
      </w:r>
      <w:r w:rsidR="00BB362F">
        <w:rPr>
          <w:rFonts w:ascii="Verdana" w:hAnsi="Verdana"/>
          <w:sz w:val="24"/>
          <w:szCs w:val="24"/>
        </w:rPr>
        <w:t>the number of people with a disability will increase by approximately 20% by 2026</w:t>
      </w:r>
      <w:r w:rsidRPr="005735E6">
        <w:rPr>
          <w:rFonts w:ascii="Verdana" w:hAnsi="Verdana" w:cs="Calibri"/>
          <w:sz w:val="24"/>
          <w:szCs w:val="24"/>
          <w:lang w:val="en-US"/>
        </w:rPr>
        <w:t xml:space="preserve">. </w:t>
      </w:r>
    </w:p>
    <w:p w14:paraId="1EF9ACAD" w14:textId="532F4770" w:rsidR="005934CB" w:rsidRPr="00D6096C" w:rsidRDefault="005934CB" w:rsidP="00D6096C">
      <w:pPr>
        <w:pStyle w:val="ListParagraph"/>
        <w:numPr>
          <w:ilvl w:val="0"/>
          <w:numId w:val="22"/>
        </w:numPr>
        <w:rPr>
          <w:rFonts w:ascii="Verdana" w:hAnsi="Verdana"/>
          <w:b/>
          <w:bCs/>
          <w:sz w:val="24"/>
          <w:szCs w:val="24"/>
          <w:lang w:val="en-US"/>
        </w:rPr>
      </w:pPr>
      <w:r w:rsidRPr="00D6096C">
        <w:rPr>
          <w:rFonts w:ascii="Verdana" w:hAnsi="Verdana"/>
          <w:b/>
          <w:bCs/>
          <w:sz w:val="24"/>
          <w:szCs w:val="24"/>
          <w:lang w:val="en-US"/>
        </w:rPr>
        <w:t xml:space="preserve">Key </w:t>
      </w:r>
      <w:r w:rsidR="00D40940">
        <w:rPr>
          <w:rFonts w:ascii="Verdana" w:hAnsi="Verdana"/>
          <w:b/>
          <w:bCs/>
          <w:sz w:val="24"/>
          <w:szCs w:val="24"/>
          <w:lang w:val="en-US"/>
        </w:rPr>
        <w:t>a</w:t>
      </w:r>
      <w:r w:rsidRPr="00D6096C">
        <w:rPr>
          <w:rFonts w:ascii="Verdana" w:hAnsi="Verdana"/>
          <w:b/>
          <w:bCs/>
          <w:sz w:val="24"/>
          <w:szCs w:val="24"/>
          <w:lang w:val="en-US"/>
        </w:rPr>
        <w:t xml:space="preserve">pproaches: Using </w:t>
      </w:r>
      <w:r w:rsidR="00D11064">
        <w:rPr>
          <w:rFonts w:ascii="Verdana" w:hAnsi="Verdana"/>
          <w:b/>
          <w:bCs/>
          <w:sz w:val="24"/>
          <w:szCs w:val="24"/>
          <w:lang w:val="en-US"/>
        </w:rPr>
        <w:t>the</w:t>
      </w:r>
      <w:r w:rsidRPr="00D6096C">
        <w:rPr>
          <w:rFonts w:ascii="Verdana" w:hAnsi="Verdana"/>
          <w:b/>
          <w:bCs/>
          <w:sz w:val="24"/>
          <w:szCs w:val="24"/>
          <w:lang w:val="en-US"/>
        </w:rPr>
        <w:t xml:space="preserve"> </w:t>
      </w:r>
      <w:r w:rsidR="00D40940">
        <w:rPr>
          <w:rFonts w:ascii="Verdana" w:hAnsi="Verdana"/>
          <w:b/>
          <w:bCs/>
          <w:sz w:val="24"/>
          <w:szCs w:val="24"/>
          <w:lang w:val="en-US"/>
        </w:rPr>
        <w:t>s</w:t>
      </w:r>
      <w:r w:rsidRPr="00D6096C">
        <w:rPr>
          <w:rFonts w:ascii="Verdana" w:hAnsi="Verdana"/>
          <w:b/>
          <w:bCs/>
          <w:sz w:val="24"/>
          <w:szCs w:val="24"/>
          <w:lang w:val="en-US"/>
        </w:rPr>
        <w:t xml:space="preserve">ocial </w:t>
      </w:r>
      <w:r w:rsidR="00D40940">
        <w:rPr>
          <w:rFonts w:ascii="Verdana" w:hAnsi="Verdana"/>
          <w:b/>
          <w:bCs/>
          <w:sz w:val="24"/>
          <w:szCs w:val="24"/>
          <w:lang w:val="en-US"/>
        </w:rPr>
        <w:t>m</w:t>
      </w:r>
      <w:r w:rsidRPr="00D6096C">
        <w:rPr>
          <w:rFonts w:ascii="Verdana" w:hAnsi="Verdana"/>
          <w:b/>
          <w:bCs/>
          <w:sz w:val="24"/>
          <w:szCs w:val="24"/>
          <w:lang w:val="en-US"/>
        </w:rPr>
        <w:t xml:space="preserve">odel of </w:t>
      </w:r>
      <w:r w:rsidR="00D40940">
        <w:rPr>
          <w:rFonts w:ascii="Verdana" w:hAnsi="Verdana"/>
          <w:b/>
          <w:bCs/>
          <w:sz w:val="24"/>
          <w:szCs w:val="24"/>
          <w:lang w:val="en-US"/>
        </w:rPr>
        <w:t>d</w:t>
      </w:r>
      <w:r w:rsidRPr="00D6096C">
        <w:rPr>
          <w:rFonts w:ascii="Verdana" w:hAnsi="Verdana"/>
          <w:b/>
          <w:bCs/>
          <w:sz w:val="24"/>
          <w:szCs w:val="24"/>
          <w:lang w:val="en-US"/>
        </w:rPr>
        <w:t>isability</w:t>
      </w:r>
    </w:p>
    <w:p w14:paraId="6C1E26DD" w14:textId="77777777" w:rsidR="00BC2E1D" w:rsidRPr="00CF502F" w:rsidRDefault="00BC2E1D" w:rsidP="00BC2E1D">
      <w:pPr>
        <w:rPr>
          <w:rFonts w:ascii="Verdana" w:hAnsi="Verdana"/>
          <w:b/>
          <w:bCs/>
          <w:sz w:val="24"/>
          <w:szCs w:val="24"/>
        </w:rPr>
      </w:pPr>
      <w:r w:rsidRPr="00CF502F">
        <w:rPr>
          <w:rFonts w:ascii="Verdana" w:hAnsi="Verdana"/>
          <w:b/>
          <w:bCs/>
          <w:sz w:val="24"/>
          <w:szCs w:val="24"/>
        </w:rPr>
        <w:t>Health and Housing</w:t>
      </w:r>
    </w:p>
    <w:p w14:paraId="620B302E" w14:textId="490E8493" w:rsidR="00BC2E1D" w:rsidRPr="003542C2" w:rsidRDefault="00E3383D" w:rsidP="00E3383D">
      <w:pPr>
        <w:rPr>
          <w:rFonts w:ascii="Verdana" w:hAnsi="Verdana"/>
          <w:sz w:val="24"/>
          <w:szCs w:val="24"/>
        </w:rPr>
      </w:pPr>
      <w:r>
        <w:rPr>
          <w:rFonts w:ascii="Verdana" w:hAnsi="Verdana"/>
          <w:sz w:val="24"/>
          <w:szCs w:val="24"/>
        </w:rPr>
        <w:t xml:space="preserve">As previously stated, </w:t>
      </w:r>
      <w:r w:rsidR="00BC2E1D" w:rsidRPr="003542C2">
        <w:rPr>
          <w:rFonts w:ascii="Verdana" w:hAnsi="Verdana"/>
          <w:sz w:val="24"/>
          <w:szCs w:val="24"/>
        </w:rPr>
        <w:t>Article 19 of the UN</w:t>
      </w:r>
      <w:r>
        <w:rPr>
          <w:rFonts w:ascii="Verdana" w:hAnsi="Verdana"/>
          <w:sz w:val="24"/>
          <w:szCs w:val="24"/>
        </w:rPr>
        <w:t xml:space="preserve"> </w:t>
      </w:r>
      <w:r w:rsidR="00BC2E1D" w:rsidRPr="003542C2">
        <w:rPr>
          <w:rFonts w:ascii="Verdana" w:hAnsi="Verdana"/>
          <w:sz w:val="24"/>
          <w:szCs w:val="24"/>
        </w:rPr>
        <w:t xml:space="preserve">CRPD must be at the core of the new </w:t>
      </w:r>
      <w:r w:rsidR="00B37F1F">
        <w:rPr>
          <w:rFonts w:ascii="Verdana" w:hAnsi="Verdana"/>
          <w:sz w:val="24"/>
          <w:szCs w:val="24"/>
        </w:rPr>
        <w:t>h</w:t>
      </w:r>
      <w:r w:rsidR="00BC2E1D" w:rsidRPr="003542C2">
        <w:rPr>
          <w:rFonts w:ascii="Verdana" w:hAnsi="Verdana"/>
          <w:sz w:val="24"/>
          <w:szCs w:val="24"/>
        </w:rPr>
        <w:t xml:space="preserve">ousing </w:t>
      </w:r>
      <w:r w:rsidR="00B37F1F">
        <w:rPr>
          <w:rFonts w:ascii="Verdana" w:hAnsi="Verdana"/>
          <w:sz w:val="24"/>
          <w:szCs w:val="24"/>
        </w:rPr>
        <w:t>s</w:t>
      </w:r>
      <w:r w:rsidR="00BC2E1D" w:rsidRPr="003542C2">
        <w:rPr>
          <w:rFonts w:ascii="Verdana" w:hAnsi="Verdana"/>
          <w:sz w:val="24"/>
          <w:szCs w:val="24"/>
        </w:rPr>
        <w:t>trategy. However, for many disabled people their right to live independently and be included in their communities cannot be resolved solely by addressing housing supply or the availability of accessible housing stock. It will require the effective alignment of housing provision with access to adequate levels of health and personal social services and supports that are a necessity to enable a person to live a full and independent life in their community.</w:t>
      </w:r>
    </w:p>
    <w:p w14:paraId="62442D33" w14:textId="3CF08491" w:rsidR="00BC2E1D" w:rsidRPr="003542C2" w:rsidRDefault="00BC2E1D" w:rsidP="00E3383D">
      <w:pPr>
        <w:rPr>
          <w:rFonts w:ascii="Verdana" w:hAnsi="Verdana"/>
          <w:sz w:val="24"/>
          <w:szCs w:val="24"/>
        </w:rPr>
      </w:pPr>
      <w:r w:rsidRPr="003542C2">
        <w:rPr>
          <w:rFonts w:ascii="Verdana" w:hAnsi="Verdana"/>
          <w:sz w:val="24"/>
          <w:szCs w:val="24"/>
        </w:rPr>
        <w:t xml:space="preserve">This requires a level of interagency coordination at both national and local level. The establishment of the </w:t>
      </w:r>
      <w:r w:rsidR="00074413">
        <w:rPr>
          <w:rFonts w:ascii="Verdana" w:hAnsi="Verdana"/>
          <w:sz w:val="24"/>
          <w:szCs w:val="24"/>
        </w:rPr>
        <w:t>HDSGs</w:t>
      </w:r>
      <w:r w:rsidRPr="003542C2">
        <w:rPr>
          <w:rFonts w:ascii="Verdana" w:hAnsi="Verdana"/>
          <w:sz w:val="24"/>
          <w:szCs w:val="24"/>
        </w:rPr>
        <w:t xml:space="preserve"> at </w:t>
      </w:r>
      <w:r w:rsidR="00E64CFB">
        <w:rPr>
          <w:rFonts w:ascii="Verdana" w:hAnsi="Verdana"/>
          <w:sz w:val="24"/>
          <w:szCs w:val="24"/>
        </w:rPr>
        <w:t>l</w:t>
      </w:r>
      <w:r w:rsidRPr="003542C2">
        <w:rPr>
          <w:rFonts w:ascii="Verdana" w:hAnsi="Verdana"/>
          <w:sz w:val="24"/>
          <w:szCs w:val="24"/>
        </w:rPr>
        <w:t xml:space="preserve">ocal </w:t>
      </w:r>
      <w:r w:rsidR="00E64CFB">
        <w:rPr>
          <w:rFonts w:ascii="Verdana" w:hAnsi="Verdana"/>
          <w:sz w:val="24"/>
          <w:szCs w:val="24"/>
        </w:rPr>
        <w:t>a</w:t>
      </w:r>
      <w:r w:rsidRPr="003542C2">
        <w:rPr>
          <w:rFonts w:ascii="Verdana" w:hAnsi="Verdana"/>
          <w:sz w:val="24"/>
          <w:szCs w:val="24"/>
        </w:rPr>
        <w:t xml:space="preserve">uthority levels has been a welcome development; it has provided </w:t>
      </w:r>
      <w:r w:rsidR="00B82EC8">
        <w:rPr>
          <w:rFonts w:ascii="Verdana" w:hAnsi="Verdana"/>
          <w:sz w:val="24"/>
          <w:szCs w:val="24"/>
        </w:rPr>
        <w:t>increased</w:t>
      </w:r>
      <w:r w:rsidRPr="003542C2">
        <w:rPr>
          <w:rFonts w:ascii="Verdana" w:hAnsi="Verdana"/>
          <w:sz w:val="24"/>
          <w:szCs w:val="24"/>
        </w:rPr>
        <w:t xml:space="preserve"> visibility as to the true housing needs of disabled people at local level. However, without a clear </w:t>
      </w:r>
      <w:r w:rsidRPr="003542C2">
        <w:rPr>
          <w:rFonts w:ascii="Verdana" w:hAnsi="Verdana"/>
          <w:sz w:val="24"/>
          <w:szCs w:val="24"/>
        </w:rPr>
        <w:lastRenderedPageBreak/>
        <w:t xml:space="preserve">and transparent mechanism that enables a person to apply for housing and supports through one process, it will remain difficult to achieve the level of interagency forecasting, </w:t>
      </w:r>
      <w:proofErr w:type="gramStart"/>
      <w:r w:rsidRPr="003542C2">
        <w:rPr>
          <w:rFonts w:ascii="Verdana" w:hAnsi="Verdana"/>
          <w:sz w:val="24"/>
          <w:szCs w:val="24"/>
        </w:rPr>
        <w:t>costing</w:t>
      </w:r>
      <w:proofErr w:type="gramEnd"/>
      <w:r w:rsidRPr="003542C2">
        <w:rPr>
          <w:rFonts w:ascii="Verdana" w:hAnsi="Verdana"/>
          <w:sz w:val="24"/>
          <w:szCs w:val="24"/>
        </w:rPr>
        <w:t xml:space="preserve"> and budgeting that will be required to adequately respond to housing needs at local level.</w:t>
      </w:r>
    </w:p>
    <w:p w14:paraId="6C86EB38" w14:textId="103CF7B4" w:rsidR="00BC2E1D" w:rsidRPr="00B40FCA" w:rsidRDefault="00BC2E1D" w:rsidP="00E3383D">
      <w:pPr>
        <w:rPr>
          <w:rFonts w:ascii="Verdana" w:hAnsi="Verdana"/>
          <w:sz w:val="24"/>
          <w:szCs w:val="24"/>
        </w:rPr>
      </w:pPr>
      <w:r w:rsidRPr="003542C2">
        <w:rPr>
          <w:rFonts w:ascii="Verdana" w:hAnsi="Verdana"/>
          <w:sz w:val="24"/>
          <w:szCs w:val="24"/>
        </w:rPr>
        <w:t>A national mechanism must</w:t>
      </w:r>
      <w:r w:rsidR="00094C00">
        <w:rPr>
          <w:rFonts w:ascii="Verdana" w:hAnsi="Verdana"/>
          <w:sz w:val="24"/>
          <w:szCs w:val="24"/>
        </w:rPr>
        <w:t xml:space="preserve"> also</w:t>
      </w:r>
      <w:r w:rsidRPr="003542C2">
        <w:rPr>
          <w:rFonts w:ascii="Verdana" w:hAnsi="Verdana"/>
          <w:sz w:val="24"/>
          <w:szCs w:val="24"/>
        </w:rPr>
        <w:t xml:space="preserve"> be established to ensure oversight of local processes, to aggregate the need and to agree the budget allocation required across </w:t>
      </w:r>
      <w:r w:rsidR="00E64CFB">
        <w:rPr>
          <w:rFonts w:ascii="Verdana" w:hAnsi="Verdana"/>
          <w:sz w:val="24"/>
          <w:szCs w:val="24"/>
        </w:rPr>
        <w:t>D</w:t>
      </w:r>
      <w:r w:rsidRPr="003542C2">
        <w:rPr>
          <w:rFonts w:ascii="Verdana" w:hAnsi="Verdana"/>
          <w:sz w:val="24"/>
          <w:szCs w:val="24"/>
        </w:rPr>
        <w:t>epartments, and to standardi</w:t>
      </w:r>
      <w:r w:rsidR="00E64CFB">
        <w:rPr>
          <w:rFonts w:ascii="Verdana" w:hAnsi="Verdana"/>
          <w:sz w:val="24"/>
          <w:szCs w:val="24"/>
        </w:rPr>
        <w:t>s</w:t>
      </w:r>
      <w:r w:rsidRPr="003542C2">
        <w:rPr>
          <w:rFonts w:ascii="Verdana" w:hAnsi="Verdana"/>
          <w:sz w:val="24"/>
          <w:szCs w:val="24"/>
        </w:rPr>
        <w:t xml:space="preserve">e these across local authorities, eliminating the current ‘post code lottery’ experienced by disabled people. The next </w:t>
      </w:r>
      <w:r w:rsidR="005546CD">
        <w:rPr>
          <w:rFonts w:ascii="Verdana" w:hAnsi="Verdana"/>
          <w:sz w:val="24"/>
          <w:szCs w:val="24"/>
        </w:rPr>
        <w:t>strategy</w:t>
      </w:r>
      <w:r w:rsidRPr="003542C2">
        <w:rPr>
          <w:rFonts w:ascii="Verdana" w:hAnsi="Verdana"/>
          <w:sz w:val="24"/>
          <w:szCs w:val="24"/>
        </w:rPr>
        <w:t xml:space="preserve"> would greatly benefit from a strengthened mechanism</w:t>
      </w:r>
      <w:r w:rsidR="005546CD">
        <w:rPr>
          <w:rFonts w:ascii="Verdana" w:hAnsi="Verdana"/>
          <w:sz w:val="24"/>
          <w:szCs w:val="24"/>
        </w:rPr>
        <w:t xml:space="preserve"> at senior level</w:t>
      </w:r>
      <w:r w:rsidR="00915761">
        <w:rPr>
          <w:rFonts w:ascii="Verdana" w:hAnsi="Verdana"/>
          <w:sz w:val="24"/>
          <w:szCs w:val="24"/>
        </w:rPr>
        <w:t xml:space="preserve"> to ensure</w:t>
      </w:r>
      <w:r w:rsidRPr="003542C2">
        <w:rPr>
          <w:rFonts w:ascii="Verdana" w:hAnsi="Verdana"/>
          <w:sz w:val="24"/>
          <w:szCs w:val="24"/>
        </w:rPr>
        <w:t xml:space="preserve"> </w:t>
      </w:r>
      <w:r w:rsidR="00915761">
        <w:rPr>
          <w:rFonts w:ascii="Verdana" w:hAnsi="Verdana"/>
          <w:sz w:val="24"/>
          <w:szCs w:val="24"/>
        </w:rPr>
        <w:t>sufficient</w:t>
      </w:r>
      <w:r w:rsidRPr="003542C2">
        <w:rPr>
          <w:rFonts w:ascii="Verdana" w:hAnsi="Verdana"/>
          <w:sz w:val="24"/>
          <w:szCs w:val="24"/>
        </w:rPr>
        <w:t xml:space="preserve"> coordination between national HSE</w:t>
      </w:r>
      <w:r w:rsidR="00915761">
        <w:rPr>
          <w:rFonts w:ascii="Verdana" w:hAnsi="Verdana"/>
          <w:sz w:val="24"/>
          <w:szCs w:val="24"/>
        </w:rPr>
        <w:t xml:space="preserve"> staff</w:t>
      </w:r>
      <w:r w:rsidR="0035532D">
        <w:rPr>
          <w:rFonts w:ascii="Verdana" w:hAnsi="Verdana"/>
          <w:sz w:val="24"/>
          <w:szCs w:val="24"/>
        </w:rPr>
        <w:t>,</w:t>
      </w:r>
      <w:r w:rsidRPr="003542C2">
        <w:rPr>
          <w:rFonts w:ascii="Verdana" w:hAnsi="Verdana"/>
          <w:sz w:val="24"/>
          <w:szCs w:val="24"/>
        </w:rPr>
        <w:t xml:space="preserve"> </w:t>
      </w:r>
      <w:r w:rsidR="00915761">
        <w:rPr>
          <w:rFonts w:ascii="Verdana" w:hAnsi="Verdana"/>
          <w:sz w:val="24"/>
          <w:szCs w:val="24"/>
        </w:rPr>
        <w:t>l</w:t>
      </w:r>
      <w:r w:rsidRPr="003542C2">
        <w:rPr>
          <w:rFonts w:ascii="Verdana" w:hAnsi="Verdana"/>
          <w:sz w:val="24"/>
          <w:szCs w:val="24"/>
        </w:rPr>
        <w:t xml:space="preserve">ocal </w:t>
      </w:r>
      <w:proofErr w:type="gramStart"/>
      <w:r w:rsidR="00915761">
        <w:rPr>
          <w:rFonts w:ascii="Verdana" w:hAnsi="Verdana"/>
          <w:sz w:val="24"/>
          <w:szCs w:val="24"/>
        </w:rPr>
        <w:t>a</w:t>
      </w:r>
      <w:r w:rsidRPr="003542C2">
        <w:rPr>
          <w:rFonts w:ascii="Verdana" w:hAnsi="Verdana"/>
          <w:sz w:val="24"/>
          <w:szCs w:val="24"/>
        </w:rPr>
        <w:t>uthorities</w:t>
      </w:r>
      <w:proofErr w:type="gramEnd"/>
      <w:r w:rsidRPr="003542C2">
        <w:rPr>
          <w:rFonts w:ascii="Verdana" w:hAnsi="Verdana"/>
          <w:sz w:val="24"/>
          <w:szCs w:val="24"/>
        </w:rPr>
        <w:t xml:space="preserve"> and other key stakeholders (Housing Agency, Dep</w:t>
      </w:r>
      <w:r w:rsidR="00190F66">
        <w:rPr>
          <w:rFonts w:ascii="Verdana" w:hAnsi="Verdana"/>
          <w:sz w:val="24"/>
          <w:szCs w:val="24"/>
        </w:rPr>
        <w:t>ar</w:t>
      </w:r>
      <w:r w:rsidRPr="003542C2">
        <w:rPr>
          <w:rFonts w:ascii="Verdana" w:hAnsi="Verdana"/>
          <w:sz w:val="24"/>
          <w:szCs w:val="24"/>
        </w:rPr>
        <w:t>t</w:t>
      </w:r>
      <w:r w:rsidR="00190F66">
        <w:rPr>
          <w:rFonts w:ascii="Verdana" w:hAnsi="Verdana"/>
          <w:sz w:val="24"/>
          <w:szCs w:val="24"/>
        </w:rPr>
        <w:t>ment</w:t>
      </w:r>
      <w:r w:rsidRPr="003542C2">
        <w:rPr>
          <w:rFonts w:ascii="Verdana" w:hAnsi="Verdana"/>
          <w:sz w:val="24"/>
          <w:szCs w:val="24"/>
        </w:rPr>
        <w:t xml:space="preserve"> of Housing etc) where the parties</w:t>
      </w:r>
      <w:r w:rsidR="0035532D">
        <w:rPr>
          <w:rFonts w:ascii="Verdana" w:hAnsi="Verdana"/>
          <w:sz w:val="24"/>
          <w:szCs w:val="24"/>
        </w:rPr>
        <w:t xml:space="preserve"> present</w:t>
      </w:r>
      <w:r w:rsidRPr="003542C2">
        <w:rPr>
          <w:rFonts w:ascii="Verdana" w:hAnsi="Verdana"/>
          <w:sz w:val="24"/>
          <w:szCs w:val="24"/>
        </w:rPr>
        <w:t xml:space="preserve"> have a sufficient mandate to ensure strategic planning and annual allocations will be coordinated. This approach is needed to ensure the resources assigned for both </w:t>
      </w:r>
      <w:r w:rsidR="00A94434">
        <w:rPr>
          <w:rFonts w:ascii="Verdana" w:hAnsi="Verdana"/>
          <w:sz w:val="24"/>
          <w:szCs w:val="24"/>
        </w:rPr>
        <w:t xml:space="preserve">health and social </w:t>
      </w:r>
      <w:r w:rsidRPr="003542C2">
        <w:rPr>
          <w:rFonts w:ascii="Verdana" w:hAnsi="Verdana"/>
          <w:sz w:val="24"/>
          <w:szCs w:val="24"/>
        </w:rPr>
        <w:t xml:space="preserve">supports </w:t>
      </w:r>
      <w:r w:rsidRPr="00A94434">
        <w:rPr>
          <w:rFonts w:ascii="Verdana" w:hAnsi="Verdana"/>
          <w:i/>
          <w:iCs/>
          <w:sz w:val="24"/>
          <w:szCs w:val="24"/>
        </w:rPr>
        <w:t xml:space="preserve">and </w:t>
      </w:r>
      <w:r w:rsidRPr="003542C2">
        <w:rPr>
          <w:rFonts w:ascii="Verdana" w:hAnsi="Verdana"/>
          <w:sz w:val="24"/>
          <w:szCs w:val="24"/>
        </w:rPr>
        <w:t xml:space="preserve">housing are sufficient and aligned, and that disabled people can trust that the ‘system’ can comprehensively plan </w:t>
      </w:r>
      <w:r w:rsidR="00296E2C">
        <w:rPr>
          <w:rFonts w:ascii="Verdana" w:hAnsi="Verdana"/>
          <w:sz w:val="24"/>
          <w:szCs w:val="24"/>
        </w:rPr>
        <w:t xml:space="preserve">for </w:t>
      </w:r>
      <w:r w:rsidRPr="003542C2">
        <w:rPr>
          <w:rFonts w:ascii="Verdana" w:hAnsi="Verdana"/>
          <w:sz w:val="24"/>
          <w:szCs w:val="24"/>
        </w:rPr>
        <w:t xml:space="preserve">and deliver on their housing needs. </w:t>
      </w:r>
    </w:p>
    <w:p w14:paraId="00E46297" w14:textId="1CBB3791" w:rsidR="00A841FE" w:rsidRPr="00A841FE" w:rsidRDefault="00057FCC" w:rsidP="00A841FE">
      <w:pPr>
        <w:pStyle w:val="ListParagraph"/>
        <w:ind w:left="0"/>
        <w:rPr>
          <w:rFonts w:ascii="Verdana" w:hAnsi="Verdana"/>
          <w:sz w:val="24"/>
          <w:szCs w:val="24"/>
        </w:rPr>
      </w:pPr>
      <w:r w:rsidRPr="00057FCC">
        <w:rPr>
          <w:rFonts w:ascii="Verdana" w:hAnsi="Verdana" w:cstheme="minorHAnsi"/>
          <w:sz w:val="24"/>
          <w:szCs w:val="24"/>
        </w:rPr>
        <w:t xml:space="preserve">The lack of sufficient PA and other home supports is currently a major barrier to people with disabilities accessing housing to live independently. </w:t>
      </w:r>
      <w:r w:rsidR="00BC2E1D" w:rsidRPr="00057FCC">
        <w:rPr>
          <w:rFonts w:ascii="Verdana" w:hAnsi="Verdana"/>
          <w:sz w:val="24"/>
          <w:szCs w:val="24"/>
        </w:rPr>
        <w:t>The</w:t>
      </w:r>
      <w:r w:rsidR="00BC2E1D" w:rsidRPr="003542C2">
        <w:rPr>
          <w:rFonts w:ascii="Verdana" w:hAnsi="Verdana"/>
          <w:sz w:val="24"/>
          <w:szCs w:val="24"/>
        </w:rPr>
        <w:t xml:space="preserve"> next </w:t>
      </w:r>
      <w:r w:rsidR="006A605C">
        <w:rPr>
          <w:rFonts w:ascii="Verdana" w:hAnsi="Verdana"/>
          <w:sz w:val="24"/>
          <w:szCs w:val="24"/>
        </w:rPr>
        <w:t>strategy</w:t>
      </w:r>
      <w:r w:rsidR="00BC2E1D" w:rsidRPr="003542C2">
        <w:rPr>
          <w:rFonts w:ascii="Verdana" w:hAnsi="Verdana"/>
          <w:sz w:val="24"/>
          <w:szCs w:val="24"/>
        </w:rPr>
        <w:t xml:space="preserve"> must remove the catch</w:t>
      </w:r>
      <w:r w:rsidR="006A605C">
        <w:rPr>
          <w:rFonts w:ascii="Verdana" w:hAnsi="Verdana"/>
          <w:sz w:val="24"/>
          <w:szCs w:val="24"/>
        </w:rPr>
        <w:t>-</w:t>
      </w:r>
      <w:r w:rsidR="00BC2E1D" w:rsidRPr="003542C2">
        <w:rPr>
          <w:rFonts w:ascii="Verdana" w:hAnsi="Verdana"/>
          <w:sz w:val="24"/>
          <w:szCs w:val="24"/>
        </w:rPr>
        <w:t xml:space="preserve">22 situation where people with disabilities cannot secure housing from local authorities in the absence of a </w:t>
      </w:r>
      <w:r w:rsidR="00B2129F">
        <w:rPr>
          <w:rFonts w:ascii="Verdana" w:hAnsi="Verdana"/>
          <w:sz w:val="24"/>
          <w:szCs w:val="24"/>
        </w:rPr>
        <w:t>suffici</w:t>
      </w:r>
      <w:r w:rsidR="00602CBC">
        <w:rPr>
          <w:rFonts w:ascii="Verdana" w:hAnsi="Verdana"/>
          <w:sz w:val="24"/>
          <w:szCs w:val="24"/>
        </w:rPr>
        <w:t xml:space="preserve">ent </w:t>
      </w:r>
      <w:r w:rsidR="00BC2E1D" w:rsidRPr="003542C2">
        <w:rPr>
          <w:rFonts w:ascii="Verdana" w:hAnsi="Verdana"/>
          <w:sz w:val="24"/>
          <w:szCs w:val="24"/>
        </w:rPr>
        <w:t>support package, such as PA</w:t>
      </w:r>
      <w:r w:rsidR="00B2129F">
        <w:rPr>
          <w:rFonts w:ascii="Verdana" w:hAnsi="Verdana"/>
          <w:sz w:val="24"/>
          <w:szCs w:val="24"/>
        </w:rPr>
        <w:t xml:space="preserve"> hours</w:t>
      </w:r>
      <w:r w:rsidR="00BC2E1D" w:rsidRPr="003542C2">
        <w:rPr>
          <w:rFonts w:ascii="Verdana" w:hAnsi="Verdana"/>
          <w:sz w:val="24"/>
          <w:szCs w:val="24"/>
        </w:rPr>
        <w:t xml:space="preserve">, </w:t>
      </w:r>
      <w:proofErr w:type="gramStart"/>
      <w:r w:rsidR="00B2129F">
        <w:rPr>
          <w:rFonts w:ascii="Verdana" w:hAnsi="Verdana"/>
          <w:sz w:val="24"/>
          <w:szCs w:val="24"/>
        </w:rPr>
        <w:t>AT</w:t>
      </w:r>
      <w:proofErr w:type="gramEnd"/>
      <w:r w:rsidR="00B2129F">
        <w:rPr>
          <w:rFonts w:ascii="Verdana" w:hAnsi="Verdana"/>
          <w:sz w:val="24"/>
          <w:szCs w:val="24"/>
        </w:rPr>
        <w:t xml:space="preserve"> </w:t>
      </w:r>
      <w:r w:rsidR="00BC2E1D" w:rsidRPr="003542C2">
        <w:rPr>
          <w:rFonts w:ascii="Verdana" w:hAnsi="Verdana"/>
          <w:sz w:val="24"/>
          <w:szCs w:val="24"/>
        </w:rPr>
        <w:t>or residential supports packages</w:t>
      </w:r>
      <w:r w:rsidR="00F53B3A">
        <w:rPr>
          <w:rFonts w:ascii="Verdana" w:hAnsi="Verdana"/>
          <w:sz w:val="24"/>
          <w:szCs w:val="24"/>
        </w:rPr>
        <w:t>,</w:t>
      </w:r>
      <w:r w:rsidR="00BC2E1D" w:rsidRPr="003542C2">
        <w:rPr>
          <w:rFonts w:ascii="Verdana" w:hAnsi="Verdana"/>
          <w:sz w:val="24"/>
          <w:szCs w:val="24"/>
        </w:rPr>
        <w:t xml:space="preserve"> depending on the persons’ needs. To </w:t>
      </w:r>
      <w:r w:rsidR="009421C0">
        <w:rPr>
          <w:rFonts w:ascii="Verdana" w:hAnsi="Verdana"/>
          <w:sz w:val="24"/>
          <w:szCs w:val="24"/>
        </w:rPr>
        <w:t>address this recurrent problem</w:t>
      </w:r>
      <w:r w:rsidR="00BC2E1D" w:rsidRPr="003542C2">
        <w:rPr>
          <w:rFonts w:ascii="Verdana" w:hAnsi="Verdana"/>
          <w:sz w:val="24"/>
          <w:szCs w:val="24"/>
        </w:rPr>
        <w:t xml:space="preserve"> an</w:t>
      </w:r>
      <w:r w:rsidR="00602CBC">
        <w:rPr>
          <w:rFonts w:ascii="Verdana" w:hAnsi="Verdana"/>
          <w:sz w:val="24"/>
          <w:szCs w:val="24"/>
        </w:rPr>
        <w:t xml:space="preserve"> </w:t>
      </w:r>
      <w:r w:rsidR="00BC2E1D" w:rsidRPr="003542C2">
        <w:rPr>
          <w:rFonts w:ascii="Verdana" w:hAnsi="Verdana"/>
          <w:sz w:val="24"/>
          <w:szCs w:val="24"/>
        </w:rPr>
        <w:t xml:space="preserve">assessment process is needed that enables transparency and coordinated planning and budgeting between </w:t>
      </w:r>
      <w:r w:rsidR="00602CBC">
        <w:rPr>
          <w:rFonts w:ascii="Verdana" w:hAnsi="Verdana"/>
          <w:sz w:val="24"/>
          <w:szCs w:val="24"/>
        </w:rPr>
        <w:t xml:space="preserve">those with a </w:t>
      </w:r>
      <w:r w:rsidR="00BC2E1D" w:rsidRPr="003542C2">
        <w:rPr>
          <w:rFonts w:ascii="Verdana" w:hAnsi="Verdana"/>
          <w:sz w:val="24"/>
          <w:szCs w:val="24"/>
        </w:rPr>
        <w:t>housing</w:t>
      </w:r>
      <w:r w:rsidR="00602CBC">
        <w:rPr>
          <w:rFonts w:ascii="Verdana" w:hAnsi="Verdana"/>
          <w:sz w:val="24"/>
          <w:szCs w:val="24"/>
        </w:rPr>
        <w:t xml:space="preserve"> brief</w:t>
      </w:r>
      <w:r w:rsidR="00BC2E1D" w:rsidRPr="003542C2">
        <w:rPr>
          <w:rFonts w:ascii="Verdana" w:hAnsi="Verdana"/>
          <w:sz w:val="24"/>
          <w:szCs w:val="24"/>
        </w:rPr>
        <w:t xml:space="preserve"> and</w:t>
      </w:r>
      <w:r w:rsidR="00602CBC">
        <w:rPr>
          <w:rFonts w:ascii="Verdana" w:hAnsi="Verdana"/>
          <w:sz w:val="24"/>
          <w:szCs w:val="24"/>
        </w:rPr>
        <w:t xml:space="preserve"> those responsible for the health </w:t>
      </w:r>
      <w:r w:rsidR="00517D4E">
        <w:rPr>
          <w:rFonts w:ascii="Verdana" w:hAnsi="Verdana"/>
          <w:sz w:val="24"/>
          <w:szCs w:val="24"/>
        </w:rPr>
        <w:t>brief</w:t>
      </w:r>
      <w:r w:rsidR="00602CBC">
        <w:rPr>
          <w:rFonts w:ascii="Verdana" w:hAnsi="Verdana"/>
          <w:sz w:val="24"/>
          <w:szCs w:val="24"/>
        </w:rPr>
        <w:t xml:space="preserve"> of supporting</w:t>
      </w:r>
      <w:r w:rsidR="00221BB9">
        <w:rPr>
          <w:rFonts w:ascii="Verdana" w:hAnsi="Verdana"/>
          <w:sz w:val="24"/>
          <w:szCs w:val="24"/>
        </w:rPr>
        <w:t xml:space="preserve"> people with</w:t>
      </w:r>
      <w:r w:rsidR="00BC2E1D" w:rsidRPr="003542C2">
        <w:rPr>
          <w:rFonts w:ascii="Verdana" w:hAnsi="Verdana"/>
          <w:sz w:val="24"/>
          <w:szCs w:val="24"/>
        </w:rPr>
        <w:t xml:space="preserve"> disabilities. This requires a shared assessment model that utilises agreed terminology and definitions</w:t>
      </w:r>
      <w:r w:rsidR="00517D4E">
        <w:rPr>
          <w:rFonts w:ascii="Verdana" w:hAnsi="Verdana"/>
          <w:sz w:val="24"/>
          <w:szCs w:val="24"/>
        </w:rPr>
        <w:t>,</w:t>
      </w:r>
      <w:r w:rsidR="00BC2E1D" w:rsidRPr="003542C2">
        <w:rPr>
          <w:rFonts w:ascii="Verdana" w:hAnsi="Verdana"/>
          <w:sz w:val="24"/>
          <w:szCs w:val="24"/>
        </w:rPr>
        <w:t xml:space="preserve"> to ensure transparency</w:t>
      </w:r>
      <w:r w:rsidR="007E67D3">
        <w:rPr>
          <w:rFonts w:ascii="Verdana" w:hAnsi="Verdana"/>
          <w:sz w:val="24"/>
          <w:szCs w:val="24"/>
        </w:rPr>
        <w:t xml:space="preserve"> regarding</w:t>
      </w:r>
      <w:r w:rsidR="00BC2E1D" w:rsidRPr="003542C2">
        <w:rPr>
          <w:rFonts w:ascii="Verdana" w:hAnsi="Verdana"/>
          <w:sz w:val="24"/>
          <w:szCs w:val="24"/>
        </w:rPr>
        <w:t xml:space="preserve"> allocation but equally </w:t>
      </w:r>
      <w:r w:rsidR="007E67D3">
        <w:rPr>
          <w:rFonts w:ascii="Verdana" w:hAnsi="Verdana"/>
          <w:sz w:val="24"/>
          <w:szCs w:val="24"/>
        </w:rPr>
        <w:t>regarding</w:t>
      </w:r>
      <w:r w:rsidR="00BC2E1D" w:rsidRPr="003542C2">
        <w:rPr>
          <w:rFonts w:ascii="Verdana" w:hAnsi="Verdana"/>
          <w:sz w:val="24"/>
          <w:szCs w:val="24"/>
        </w:rPr>
        <w:t xml:space="preserve"> gathering evidence of unmet need</w:t>
      </w:r>
      <w:r w:rsidR="007E67D3">
        <w:rPr>
          <w:rFonts w:ascii="Verdana" w:hAnsi="Verdana"/>
          <w:sz w:val="24"/>
          <w:szCs w:val="24"/>
        </w:rPr>
        <w:t xml:space="preserve"> (</w:t>
      </w:r>
      <w:r w:rsidR="001F75A7">
        <w:rPr>
          <w:rFonts w:ascii="Verdana" w:hAnsi="Verdana"/>
          <w:sz w:val="24"/>
          <w:szCs w:val="24"/>
        </w:rPr>
        <w:t xml:space="preserve">for example </w:t>
      </w:r>
      <w:r w:rsidR="007E67D3">
        <w:rPr>
          <w:rFonts w:ascii="Verdana" w:hAnsi="Verdana"/>
          <w:sz w:val="24"/>
          <w:szCs w:val="24"/>
        </w:rPr>
        <w:t xml:space="preserve">there is currently no estimate </w:t>
      </w:r>
      <w:r w:rsidR="001F75A7">
        <w:rPr>
          <w:rFonts w:ascii="Verdana" w:hAnsi="Verdana"/>
          <w:sz w:val="24"/>
          <w:szCs w:val="24"/>
        </w:rPr>
        <w:t xml:space="preserve">available </w:t>
      </w:r>
      <w:r w:rsidR="007E67D3">
        <w:rPr>
          <w:rFonts w:ascii="Verdana" w:hAnsi="Verdana"/>
          <w:sz w:val="24"/>
          <w:szCs w:val="24"/>
        </w:rPr>
        <w:t>of unmet PA need, despite it being clear that the</w:t>
      </w:r>
      <w:r w:rsidR="00AC69D8">
        <w:rPr>
          <w:rFonts w:ascii="Verdana" w:hAnsi="Verdana"/>
          <w:sz w:val="24"/>
          <w:szCs w:val="24"/>
        </w:rPr>
        <w:t xml:space="preserve"> current provision of PA hours is completely insufficient)</w:t>
      </w:r>
      <w:r w:rsidR="00BC2E1D" w:rsidRPr="003542C2">
        <w:rPr>
          <w:rFonts w:ascii="Verdana" w:hAnsi="Verdana"/>
          <w:sz w:val="24"/>
          <w:szCs w:val="24"/>
        </w:rPr>
        <w:t xml:space="preserve">. </w:t>
      </w:r>
      <w:r w:rsidR="00AC69D8">
        <w:rPr>
          <w:rFonts w:ascii="Verdana" w:hAnsi="Verdana"/>
          <w:sz w:val="24"/>
          <w:szCs w:val="24"/>
        </w:rPr>
        <w:t>This assessment and coordinated approach</w:t>
      </w:r>
      <w:r w:rsidR="00BC2E1D" w:rsidRPr="003542C2">
        <w:rPr>
          <w:rFonts w:ascii="Verdana" w:hAnsi="Verdana"/>
          <w:sz w:val="24"/>
          <w:szCs w:val="24"/>
        </w:rPr>
        <w:t xml:space="preserve"> should make explicit where blockages exist in terms of the housing supply, budget allocation or social</w:t>
      </w:r>
      <w:r w:rsidR="00D461C3">
        <w:rPr>
          <w:rFonts w:ascii="Verdana" w:hAnsi="Verdana"/>
          <w:sz w:val="24"/>
          <w:szCs w:val="24"/>
        </w:rPr>
        <w:t xml:space="preserve"> and health</w:t>
      </w:r>
      <w:r w:rsidR="00BC2E1D" w:rsidRPr="003542C2">
        <w:rPr>
          <w:rFonts w:ascii="Verdana" w:hAnsi="Verdana"/>
          <w:sz w:val="24"/>
          <w:szCs w:val="24"/>
        </w:rPr>
        <w:t xml:space="preserve"> supports.</w:t>
      </w:r>
      <w:r w:rsidR="005532BF">
        <w:rPr>
          <w:rFonts w:ascii="Verdana" w:hAnsi="Verdana"/>
          <w:sz w:val="24"/>
          <w:szCs w:val="24"/>
        </w:rPr>
        <w:t xml:space="preserve"> The new strategy will need a clear process that ensures that</w:t>
      </w:r>
      <w:r w:rsidR="005532BF" w:rsidRPr="005532BF">
        <w:rPr>
          <w:rFonts w:ascii="Verdana" w:hAnsi="Verdana"/>
          <w:sz w:val="24"/>
          <w:szCs w:val="24"/>
        </w:rPr>
        <w:t xml:space="preserve"> a person will be offered the necessary PA/social care supports</w:t>
      </w:r>
      <w:r w:rsidR="005532BF">
        <w:rPr>
          <w:rFonts w:ascii="Verdana" w:hAnsi="Verdana"/>
          <w:sz w:val="24"/>
          <w:szCs w:val="24"/>
        </w:rPr>
        <w:t xml:space="preserve"> by the HSE</w:t>
      </w:r>
      <w:r w:rsidR="005532BF" w:rsidRPr="005532BF">
        <w:rPr>
          <w:rFonts w:ascii="Verdana" w:hAnsi="Verdana"/>
          <w:sz w:val="24"/>
          <w:szCs w:val="24"/>
        </w:rPr>
        <w:t xml:space="preserve"> once they are in the offer zone</w:t>
      </w:r>
      <w:r w:rsidR="005532BF">
        <w:rPr>
          <w:rFonts w:ascii="Verdana" w:hAnsi="Verdana"/>
          <w:sz w:val="24"/>
          <w:szCs w:val="24"/>
        </w:rPr>
        <w:t xml:space="preserve"> for a house</w:t>
      </w:r>
      <w:r w:rsidR="005532BF" w:rsidRPr="005532BF">
        <w:rPr>
          <w:rFonts w:ascii="Verdana" w:hAnsi="Verdana"/>
          <w:sz w:val="24"/>
          <w:szCs w:val="24"/>
        </w:rPr>
        <w:t>.</w:t>
      </w:r>
      <w:r w:rsidR="001C3BC0">
        <w:rPr>
          <w:rFonts w:ascii="Verdana" w:hAnsi="Verdana"/>
          <w:sz w:val="24"/>
          <w:szCs w:val="24"/>
        </w:rPr>
        <w:t xml:space="preserve"> There is also a need for </w:t>
      </w:r>
      <w:r w:rsidR="00932227">
        <w:rPr>
          <w:rFonts w:ascii="Verdana" w:hAnsi="Verdana"/>
          <w:sz w:val="24"/>
          <w:szCs w:val="24"/>
        </w:rPr>
        <w:t xml:space="preserve">better </w:t>
      </w:r>
      <w:r w:rsidR="001C3BC0">
        <w:rPr>
          <w:rFonts w:ascii="Verdana" w:hAnsi="Verdana"/>
          <w:sz w:val="24"/>
          <w:szCs w:val="24"/>
        </w:rPr>
        <w:t xml:space="preserve">coordination </w:t>
      </w:r>
      <w:r w:rsidR="003F4884">
        <w:rPr>
          <w:rFonts w:ascii="Verdana" w:hAnsi="Verdana"/>
          <w:sz w:val="24"/>
          <w:szCs w:val="24"/>
        </w:rPr>
        <w:t xml:space="preserve">regarding </w:t>
      </w:r>
      <w:r w:rsidR="001C3BC0">
        <w:rPr>
          <w:rFonts w:ascii="Verdana" w:hAnsi="Verdana"/>
          <w:sz w:val="24"/>
          <w:szCs w:val="24"/>
        </w:rPr>
        <w:t>broader health issues, such as OT</w:t>
      </w:r>
      <w:r w:rsidR="00634CEB">
        <w:rPr>
          <w:rFonts w:ascii="Verdana" w:hAnsi="Verdana"/>
          <w:sz w:val="24"/>
          <w:szCs w:val="24"/>
        </w:rPr>
        <w:t xml:space="preserve"> support, access to rehab and other health services. </w:t>
      </w:r>
    </w:p>
    <w:p w14:paraId="1165F171" w14:textId="77777777" w:rsidR="00BC2E1D" w:rsidRPr="00CF502F" w:rsidRDefault="00BC2E1D" w:rsidP="00BC2E1D">
      <w:pPr>
        <w:rPr>
          <w:rFonts w:ascii="Verdana" w:hAnsi="Verdana"/>
          <w:b/>
          <w:bCs/>
          <w:sz w:val="24"/>
          <w:szCs w:val="24"/>
        </w:rPr>
      </w:pPr>
      <w:r w:rsidRPr="007C3860">
        <w:rPr>
          <w:rFonts w:ascii="Verdana" w:hAnsi="Verdana"/>
          <w:b/>
          <w:bCs/>
          <w:sz w:val="24"/>
          <w:szCs w:val="24"/>
        </w:rPr>
        <w:t>Community and Housing</w:t>
      </w:r>
    </w:p>
    <w:p w14:paraId="16161DA6" w14:textId="4A96FC9A" w:rsidR="00BC2E1D" w:rsidRPr="003B433E" w:rsidRDefault="00BC2E1D" w:rsidP="00BC2E1D">
      <w:pPr>
        <w:rPr>
          <w:rFonts w:ascii="Verdana" w:hAnsi="Verdana"/>
          <w:sz w:val="24"/>
          <w:szCs w:val="24"/>
        </w:rPr>
      </w:pPr>
      <w:r>
        <w:rPr>
          <w:rFonts w:ascii="Verdana" w:hAnsi="Verdana"/>
          <w:sz w:val="24"/>
          <w:szCs w:val="24"/>
        </w:rPr>
        <w:t xml:space="preserve">Any new housing policy </w:t>
      </w:r>
      <w:r w:rsidR="008E6537">
        <w:rPr>
          <w:rFonts w:ascii="Verdana" w:hAnsi="Verdana"/>
          <w:sz w:val="24"/>
          <w:szCs w:val="24"/>
        </w:rPr>
        <w:t>must</w:t>
      </w:r>
      <w:r>
        <w:rPr>
          <w:rFonts w:ascii="Verdana" w:hAnsi="Verdana"/>
          <w:sz w:val="24"/>
          <w:szCs w:val="24"/>
        </w:rPr>
        <w:t xml:space="preserve"> take a broader view</w:t>
      </w:r>
      <w:r w:rsidR="006A08E2">
        <w:rPr>
          <w:rFonts w:ascii="Verdana" w:hAnsi="Verdana"/>
          <w:sz w:val="24"/>
          <w:szCs w:val="24"/>
        </w:rPr>
        <w:t xml:space="preserve"> of housing to </w:t>
      </w:r>
      <w:r>
        <w:rPr>
          <w:rFonts w:ascii="Verdana" w:hAnsi="Verdana"/>
          <w:sz w:val="24"/>
          <w:szCs w:val="24"/>
        </w:rPr>
        <w:t>consider community participation and integration, as well as access to community services</w:t>
      </w:r>
      <w:r w:rsidR="00EF5765">
        <w:rPr>
          <w:rFonts w:ascii="Verdana" w:hAnsi="Verdana"/>
          <w:sz w:val="24"/>
          <w:szCs w:val="24"/>
        </w:rPr>
        <w:t>, beyond the technicality of delivering physical houses</w:t>
      </w:r>
      <w:r>
        <w:rPr>
          <w:rFonts w:ascii="Verdana" w:hAnsi="Verdana"/>
          <w:sz w:val="24"/>
          <w:szCs w:val="24"/>
        </w:rPr>
        <w:t xml:space="preserve">. </w:t>
      </w:r>
      <w:r w:rsidR="00C16515">
        <w:rPr>
          <w:rFonts w:ascii="Verdana" w:hAnsi="Verdana"/>
          <w:sz w:val="24"/>
          <w:szCs w:val="24"/>
        </w:rPr>
        <w:t>Supporting</w:t>
      </w:r>
      <w:r w:rsidRPr="003B433E">
        <w:rPr>
          <w:rFonts w:ascii="Verdana" w:hAnsi="Verdana"/>
          <w:sz w:val="24"/>
          <w:szCs w:val="24"/>
        </w:rPr>
        <w:t xml:space="preserve"> </w:t>
      </w:r>
      <w:r w:rsidRPr="003B433E">
        <w:rPr>
          <w:rFonts w:ascii="Verdana" w:hAnsi="Verdana"/>
          <w:sz w:val="24"/>
          <w:szCs w:val="24"/>
        </w:rPr>
        <w:lastRenderedPageBreak/>
        <w:t>disabled people</w:t>
      </w:r>
      <w:r w:rsidR="00C16515">
        <w:rPr>
          <w:rFonts w:ascii="Verdana" w:hAnsi="Verdana"/>
          <w:sz w:val="24"/>
          <w:szCs w:val="24"/>
        </w:rPr>
        <w:t xml:space="preserve"> to move</w:t>
      </w:r>
      <w:r w:rsidRPr="003B433E">
        <w:rPr>
          <w:rFonts w:ascii="Verdana" w:hAnsi="Verdana"/>
          <w:sz w:val="24"/>
          <w:szCs w:val="24"/>
        </w:rPr>
        <w:t xml:space="preserve"> out of residential settings into houses in community settings fulfil</w:t>
      </w:r>
      <w:r>
        <w:rPr>
          <w:rFonts w:ascii="Verdana" w:hAnsi="Verdana"/>
          <w:sz w:val="24"/>
          <w:szCs w:val="24"/>
        </w:rPr>
        <w:t>s</w:t>
      </w:r>
      <w:r w:rsidRPr="003B433E">
        <w:rPr>
          <w:rFonts w:ascii="Verdana" w:hAnsi="Verdana"/>
          <w:sz w:val="24"/>
          <w:szCs w:val="24"/>
        </w:rPr>
        <w:t xml:space="preserve"> the objective of removing the stigma of disability and restoring the rights of disabled people to live in locations and communities of their choosing. </w:t>
      </w:r>
      <w:proofErr w:type="gramStart"/>
      <w:r w:rsidRPr="003B433E">
        <w:rPr>
          <w:rFonts w:ascii="Verdana" w:hAnsi="Verdana"/>
          <w:sz w:val="24"/>
          <w:szCs w:val="24"/>
        </w:rPr>
        <w:t>Likewise</w:t>
      </w:r>
      <w:proofErr w:type="gramEnd"/>
      <w:r w:rsidRPr="003B433E">
        <w:rPr>
          <w:rFonts w:ascii="Verdana" w:hAnsi="Verdana"/>
          <w:sz w:val="24"/>
          <w:szCs w:val="24"/>
        </w:rPr>
        <w:t xml:space="preserve"> </w:t>
      </w:r>
      <w:r w:rsidR="00C16515">
        <w:rPr>
          <w:rFonts w:ascii="Verdana" w:hAnsi="Verdana"/>
          <w:sz w:val="24"/>
          <w:szCs w:val="24"/>
        </w:rPr>
        <w:t xml:space="preserve">fully delivering suitable </w:t>
      </w:r>
      <w:r w:rsidRPr="003B433E">
        <w:rPr>
          <w:rFonts w:ascii="Verdana" w:hAnsi="Verdana"/>
          <w:sz w:val="24"/>
          <w:szCs w:val="24"/>
        </w:rPr>
        <w:t>housing</w:t>
      </w:r>
      <w:r w:rsidR="00C16515">
        <w:rPr>
          <w:rFonts w:ascii="Verdana" w:hAnsi="Verdana"/>
          <w:sz w:val="24"/>
          <w:szCs w:val="24"/>
        </w:rPr>
        <w:t xml:space="preserve"> for</w:t>
      </w:r>
      <w:r w:rsidRPr="003B433E">
        <w:rPr>
          <w:rFonts w:ascii="Verdana" w:hAnsi="Verdana"/>
          <w:sz w:val="24"/>
          <w:szCs w:val="24"/>
        </w:rPr>
        <w:t xml:space="preserve"> disabled persons who have never lived in residential care also fulfils their right to live more independent lives in a community of their choosing. But there is world of difference between living in a community and being part of the community. And living independent lives should </w:t>
      </w:r>
      <w:r>
        <w:rPr>
          <w:rFonts w:ascii="Verdana" w:hAnsi="Verdana"/>
          <w:sz w:val="24"/>
          <w:szCs w:val="24"/>
        </w:rPr>
        <w:t xml:space="preserve">not </w:t>
      </w:r>
      <w:r w:rsidRPr="003B433E">
        <w:rPr>
          <w:rFonts w:ascii="Verdana" w:hAnsi="Verdana"/>
          <w:sz w:val="24"/>
          <w:szCs w:val="24"/>
        </w:rPr>
        <w:t xml:space="preserve">mean living isolated lives. The four walls of a house do not make it a home. Likewise locating those houses in the heart of a community does not automatically include those who live </w:t>
      </w:r>
      <w:r w:rsidR="001330FB">
        <w:rPr>
          <w:rFonts w:ascii="Verdana" w:hAnsi="Verdana"/>
          <w:sz w:val="24"/>
          <w:szCs w:val="24"/>
        </w:rPr>
        <w:t>in</w:t>
      </w:r>
      <w:r w:rsidRPr="003B433E">
        <w:rPr>
          <w:rFonts w:ascii="Verdana" w:hAnsi="Verdana"/>
          <w:sz w:val="24"/>
          <w:szCs w:val="24"/>
        </w:rPr>
        <w:t xml:space="preserve"> them </w:t>
      </w:r>
      <w:r w:rsidR="001330FB">
        <w:rPr>
          <w:rFonts w:ascii="Verdana" w:hAnsi="Verdana"/>
          <w:sz w:val="24"/>
          <w:szCs w:val="24"/>
        </w:rPr>
        <w:t>in</w:t>
      </w:r>
      <w:r w:rsidRPr="003B433E">
        <w:rPr>
          <w:rFonts w:ascii="Verdana" w:hAnsi="Verdana"/>
          <w:sz w:val="24"/>
          <w:szCs w:val="24"/>
        </w:rPr>
        <w:t xml:space="preserve"> that community.</w:t>
      </w:r>
    </w:p>
    <w:p w14:paraId="697C271E" w14:textId="64D5CDC3" w:rsidR="00BC2E1D" w:rsidRDefault="00BC2E1D" w:rsidP="00BC2E1D">
      <w:pPr>
        <w:rPr>
          <w:rFonts w:ascii="Verdana" w:hAnsi="Verdana"/>
          <w:sz w:val="24"/>
          <w:szCs w:val="24"/>
        </w:rPr>
      </w:pPr>
      <w:r>
        <w:rPr>
          <w:rFonts w:ascii="Verdana" w:hAnsi="Verdana"/>
          <w:sz w:val="24"/>
          <w:szCs w:val="24"/>
        </w:rPr>
        <w:t>Current housing policy and practice often fails to</w:t>
      </w:r>
      <w:r w:rsidRPr="003B433E">
        <w:rPr>
          <w:rFonts w:ascii="Verdana" w:hAnsi="Verdana"/>
          <w:sz w:val="24"/>
          <w:szCs w:val="24"/>
        </w:rPr>
        <w:t xml:space="preserve"> understand</w:t>
      </w:r>
      <w:r>
        <w:rPr>
          <w:rFonts w:ascii="Verdana" w:hAnsi="Verdana"/>
          <w:sz w:val="24"/>
          <w:szCs w:val="24"/>
        </w:rPr>
        <w:t xml:space="preserve"> this broader context, and the </w:t>
      </w:r>
      <w:r w:rsidRPr="003B433E">
        <w:rPr>
          <w:rFonts w:ascii="Verdana" w:hAnsi="Verdana"/>
          <w:sz w:val="24"/>
          <w:szCs w:val="24"/>
        </w:rPr>
        <w:t xml:space="preserve">roles </w:t>
      </w:r>
      <w:r>
        <w:rPr>
          <w:rFonts w:ascii="Verdana" w:hAnsi="Verdana"/>
          <w:sz w:val="24"/>
          <w:szCs w:val="24"/>
        </w:rPr>
        <w:t xml:space="preserve">that </w:t>
      </w:r>
      <w:r w:rsidR="00EA1DF7">
        <w:rPr>
          <w:rFonts w:ascii="Verdana" w:hAnsi="Verdana"/>
          <w:sz w:val="24"/>
          <w:szCs w:val="24"/>
        </w:rPr>
        <w:t>various</w:t>
      </w:r>
      <w:r w:rsidRPr="003B433E">
        <w:rPr>
          <w:rFonts w:ascii="Verdana" w:hAnsi="Verdana"/>
          <w:sz w:val="24"/>
          <w:szCs w:val="24"/>
        </w:rPr>
        <w:t xml:space="preserve"> external public bodies and organisations must play </w:t>
      </w:r>
      <w:r w:rsidR="00EA1DF7">
        <w:rPr>
          <w:rFonts w:ascii="Verdana" w:hAnsi="Verdana"/>
          <w:sz w:val="24"/>
          <w:szCs w:val="24"/>
        </w:rPr>
        <w:t>to</w:t>
      </w:r>
      <w:r w:rsidRPr="003B433E">
        <w:rPr>
          <w:rFonts w:ascii="Verdana" w:hAnsi="Verdana"/>
          <w:sz w:val="24"/>
          <w:szCs w:val="24"/>
        </w:rPr>
        <w:t xml:space="preserve"> support the integration of disabled people in the community. </w:t>
      </w:r>
      <w:r>
        <w:rPr>
          <w:rFonts w:ascii="Verdana" w:hAnsi="Verdana"/>
          <w:sz w:val="24"/>
          <w:szCs w:val="24"/>
        </w:rPr>
        <w:t>These actors must also be</w:t>
      </w:r>
      <w:r w:rsidRPr="003B433E">
        <w:rPr>
          <w:rFonts w:ascii="Verdana" w:hAnsi="Verdana"/>
          <w:sz w:val="24"/>
          <w:szCs w:val="24"/>
        </w:rPr>
        <w:t xml:space="preserve"> involve</w:t>
      </w:r>
      <w:r>
        <w:rPr>
          <w:rFonts w:ascii="Verdana" w:hAnsi="Verdana"/>
          <w:sz w:val="24"/>
          <w:szCs w:val="24"/>
        </w:rPr>
        <w:t>d</w:t>
      </w:r>
      <w:r w:rsidRPr="003B433E">
        <w:rPr>
          <w:rFonts w:ascii="Verdana" w:hAnsi="Verdana"/>
          <w:sz w:val="24"/>
          <w:szCs w:val="24"/>
        </w:rPr>
        <w:t xml:space="preserve"> in the overall planning</w:t>
      </w:r>
      <w:r>
        <w:rPr>
          <w:rFonts w:ascii="Verdana" w:hAnsi="Verdana"/>
          <w:sz w:val="24"/>
          <w:szCs w:val="24"/>
        </w:rPr>
        <w:t xml:space="preserve"> and housing</w:t>
      </w:r>
      <w:r w:rsidRPr="003B433E">
        <w:rPr>
          <w:rFonts w:ascii="Verdana" w:hAnsi="Verdana"/>
          <w:sz w:val="24"/>
          <w:szCs w:val="24"/>
        </w:rPr>
        <w:t xml:space="preserve"> process. Too </w:t>
      </w:r>
      <w:r w:rsidR="00D87F25">
        <w:rPr>
          <w:rFonts w:ascii="Verdana" w:hAnsi="Verdana"/>
          <w:sz w:val="24"/>
          <w:szCs w:val="24"/>
        </w:rPr>
        <w:t xml:space="preserve">often </w:t>
      </w:r>
      <w:r w:rsidRPr="003B433E">
        <w:rPr>
          <w:rFonts w:ascii="Verdana" w:hAnsi="Verdana"/>
          <w:sz w:val="24"/>
          <w:szCs w:val="24"/>
        </w:rPr>
        <w:t>there is little evidence that this level of coordination take</w:t>
      </w:r>
      <w:r>
        <w:rPr>
          <w:rFonts w:ascii="Verdana" w:hAnsi="Verdana"/>
          <w:sz w:val="24"/>
          <w:szCs w:val="24"/>
        </w:rPr>
        <w:t>s</w:t>
      </w:r>
      <w:r w:rsidRPr="003B433E">
        <w:rPr>
          <w:rFonts w:ascii="Verdana" w:hAnsi="Verdana"/>
          <w:sz w:val="24"/>
          <w:szCs w:val="24"/>
        </w:rPr>
        <w:t xml:space="preserve"> place</w:t>
      </w:r>
      <w:r>
        <w:rPr>
          <w:rFonts w:ascii="Verdana" w:hAnsi="Verdana"/>
          <w:sz w:val="24"/>
          <w:szCs w:val="24"/>
        </w:rPr>
        <w:t xml:space="preserve">, </w:t>
      </w:r>
      <w:r w:rsidR="004C6477">
        <w:rPr>
          <w:rFonts w:ascii="Verdana" w:hAnsi="Verdana"/>
          <w:sz w:val="24"/>
          <w:szCs w:val="24"/>
        </w:rPr>
        <w:t>running</w:t>
      </w:r>
      <w:r>
        <w:rPr>
          <w:rFonts w:ascii="Verdana" w:hAnsi="Verdana"/>
          <w:sz w:val="24"/>
          <w:szCs w:val="24"/>
        </w:rPr>
        <w:t xml:space="preserve"> the risk of</w:t>
      </w:r>
      <w:r w:rsidRPr="003B433E">
        <w:rPr>
          <w:rFonts w:ascii="Verdana" w:hAnsi="Verdana"/>
          <w:sz w:val="24"/>
          <w:szCs w:val="24"/>
        </w:rPr>
        <w:t xml:space="preserve"> creating </w:t>
      </w:r>
      <w:proofErr w:type="gramStart"/>
      <w:r w:rsidR="00817B68" w:rsidRPr="003B433E">
        <w:rPr>
          <w:rFonts w:ascii="Verdana" w:hAnsi="Verdana"/>
          <w:sz w:val="24"/>
          <w:szCs w:val="24"/>
        </w:rPr>
        <w:t>mini</w:t>
      </w:r>
      <w:r w:rsidR="00817B68">
        <w:rPr>
          <w:rFonts w:ascii="Verdana" w:hAnsi="Verdana"/>
          <w:sz w:val="24"/>
          <w:szCs w:val="24"/>
        </w:rPr>
        <w:t>-institutions</w:t>
      </w:r>
      <w:proofErr w:type="gramEnd"/>
      <w:r w:rsidRPr="003B433E">
        <w:rPr>
          <w:rFonts w:ascii="Verdana" w:hAnsi="Verdana"/>
          <w:sz w:val="24"/>
          <w:szCs w:val="24"/>
        </w:rPr>
        <w:t xml:space="preserve"> in the community and isolating disabled people further.</w:t>
      </w:r>
      <w:r>
        <w:rPr>
          <w:rFonts w:ascii="Verdana" w:hAnsi="Verdana"/>
          <w:sz w:val="24"/>
          <w:szCs w:val="24"/>
        </w:rPr>
        <w:t xml:space="preserve"> </w:t>
      </w:r>
      <w:r w:rsidR="009437D4">
        <w:rPr>
          <w:rFonts w:ascii="Verdana" w:hAnsi="Verdana"/>
          <w:sz w:val="24"/>
          <w:szCs w:val="24"/>
        </w:rPr>
        <w:t>H</w:t>
      </w:r>
      <w:r>
        <w:rPr>
          <w:rFonts w:ascii="Verdana" w:hAnsi="Verdana"/>
          <w:sz w:val="24"/>
          <w:szCs w:val="24"/>
        </w:rPr>
        <w:t xml:space="preserve">ousing policy and planning must consider </w:t>
      </w:r>
      <w:r w:rsidR="009C4B58">
        <w:rPr>
          <w:rFonts w:ascii="Verdana" w:hAnsi="Verdana"/>
          <w:sz w:val="24"/>
          <w:szCs w:val="24"/>
        </w:rPr>
        <w:t>broader community</w:t>
      </w:r>
      <w:r>
        <w:rPr>
          <w:rFonts w:ascii="Verdana" w:hAnsi="Verdana"/>
          <w:sz w:val="24"/>
          <w:szCs w:val="24"/>
        </w:rPr>
        <w:t xml:space="preserve"> issues such as access and proximity to health </w:t>
      </w:r>
      <w:r w:rsidR="004C6477">
        <w:rPr>
          <w:rFonts w:ascii="Verdana" w:hAnsi="Verdana"/>
          <w:sz w:val="24"/>
          <w:szCs w:val="24"/>
        </w:rPr>
        <w:t xml:space="preserve">and </w:t>
      </w:r>
      <w:r>
        <w:rPr>
          <w:rFonts w:ascii="Verdana" w:hAnsi="Verdana"/>
          <w:sz w:val="24"/>
          <w:szCs w:val="24"/>
        </w:rPr>
        <w:t xml:space="preserve">community services, accessible transport etc. Disabled people in the community must have equal access to all areas of life </w:t>
      </w:r>
      <w:r w:rsidR="000E76CC">
        <w:rPr>
          <w:rFonts w:ascii="Verdana" w:hAnsi="Verdana"/>
          <w:sz w:val="24"/>
          <w:szCs w:val="24"/>
        </w:rPr>
        <w:t>–</w:t>
      </w:r>
      <w:r>
        <w:rPr>
          <w:rFonts w:ascii="Verdana" w:hAnsi="Verdana"/>
          <w:sz w:val="24"/>
          <w:szCs w:val="24"/>
        </w:rPr>
        <w:t xml:space="preserve"> </w:t>
      </w:r>
      <w:r w:rsidR="000E76CC">
        <w:rPr>
          <w:rFonts w:ascii="Verdana" w:hAnsi="Verdana"/>
          <w:sz w:val="24"/>
          <w:szCs w:val="24"/>
        </w:rPr>
        <w:t>such as</w:t>
      </w:r>
      <w:r>
        <w:rPr>
          <w:rFonts w:ascii="Verdana" w:hAnsi="Verdana"/>
          <w:sz w:val="24"/>
          <w:szCs w:val="24"/>
        </w:rPr>
        <w:t xml:space="preserve"> employment, transport, housing, education, social and leisure activities, access to public buildings etc.</w:t>
      </w:r>
    </w:p>
    <w:p w14:paraId="2EC7AB31" w14:textId="77777777" w:rsidR="00546607" w:rsidRDefault="00BC2E1D" w:rsidP="00A13631">
      <w:pPr>
        <w:rPr>
          <w:rFonts w:ascii="Verdana" w:hAnsi="Verdana"/>
          <w:sz w:val="24"/>
          <w:szCs w:val="24"/>
        </w:rPr>
      </w:pPr>
      <w:r w:rsidRPr="003B433E">
        <w:rPr>
          <w:rFonts w:ascii="Verdana" w:hAnsi="Verdana"/>
          <w:sz w:val="24"/>
          <w:szCs w:val="24"/>
        </w:rPr>
        <w:t xml:space="preserve">If disabled people are to be housed successfully in the community, </w:t>
      </w:r>
      <w:r>
        <w:rPr>
          <w:rFonts w:ascii="Verdana" w:hAnsi="Verdana"/>
          <w:sz w:val="24"/>
          <w:szCs w:val="24"/>
        </w:rPr>
        <w:t xml:space="preserve">it is imperative </w:t>
      </w:r>
      <w:r w:rsidRPr="003B433E">
        <w:rPr>
          <w:rFonts w:ascii="Verdana" w:hAnsi="Verdana"/>
          <w:sz w:val="24"/>
          <w:szCs w:val="24"/>
        </w:rPr>
        <w:t xml:space="preserve">that the person is considered as an individual with her own likes, desires, expectations and hopes. A </w:t>
      </w:r>
      <w:proofErr w:type="gramStart"/>
      <w:r w:rsidRPr="003B433E">
        <w:rPr>
          <w:rFonts w:ascii="Verdana" w:hAnsi="Verdana"/>
          <w:sz w:val="24"/>
          <w:szCs w:val="24"/>
        </w:rPr>
        <w:t>360 degree</w:t>
      </w:r>
      <w:proofErr w:type="gramEnd"/>
      <w:r w:rsidRPr="003B433E">
        <w:rPr>
          <w:rFonts w:ascii="Verdana" w:hAnsi="Verdana"/>
          <w:sz w:val="24"/>
          <w:szCs w:val="24"/>
        </w:rPr>
        <w:t xml:space="preserve"> vision must be taken into consideration to ensure </w:t>
      </w:r>
      <w:r w:rsidR="00E02C1B">
        <w:rPr>
          <w:rFonts w:ascii="Verdana" w:hAnsi="Verdana"/>
          <w:sz w:val="24"/>
          <w:szCs w:val="24"/>
        </w:rPr>
        <w:t xml:space="preserve">the person being </w:t>
      </w:r>
      <w:proofErr w:type="spellStart"/>
      <w:r w:rsidR="00E02C1B">
        <w:rPr>
          <w:rFonts w:ascii="Verdana" w:hAnsi="Verdana"/>
          <w:sz w:val="24"/>
          <w:szCs w:val="24"/>
        </w:rPr>
        <w:t>housed’s</w:t>
      </w:r>
      <w:proofErr w:type="spellEnd"/>
      <w:r w:rsidRPr="003B433E">
        <w:rPr>
          <w:rFonts w:ascii="Verdana" w:hAnsi="Verdana"/>
          <w:sz w:val="24"/>
          <w:szCs w:val="24"/>
        </w:rPr>
        <w:t xml:space="preserve"> life can be as </w:t>
      </w:r>
      <w:r>
        <w:rPr>
          <w:rFonts w:ascii="Verdana" w:hAnsi="Verdana"/>
          <w:sz w:val="24"/>
          <w:szCs w:val="24"/>
        </w:rPr>
        <w:t>fulfilling</w:t>
      </w:r>
      <w:r w:rsidRPr="003B433E">
        <w:rPr>
          <w:rFonts w:ascii="Verdana" w:hAnsi="Verdana"/>
          <w:sz w:val="24"/>
          <w:szCs w:val="24"/>
        </w:rPr>
        <w:t xml:space="preserve"> as possible in the new location. </w:t>
      </w:r>
      <w:r>
        <w:rPr>
          <w:rFonts w:ascii="Verdana" w:hAnsi="Verdana"/>
          <w:sz w:val="24"/>
          <w:szCs w:val="24"/>
        </w:rPr>
        <w:t xml:space="preserve">As well as being physically ‘housed’, the support should go beyond that. </w:t>
      </w:r>
      <w:r w:rsidRPr="003B433E">
        <w:rPr>
          <w:rFonts w:ascii="Verdana" w:hAnsi="Verdana"/>
          <w:sz w:val="24"/>
          <w:szCs w:val="24"/>
        </w:rPr>
        <w:t>The person</w:t>
      </w:r>
      <w:r>
        <w:rPr>
          <w:rFonts w:ascii="Verdana" w:hAnsi="Verdana"/>
          <w:sz w:val="24"/>
          <w:szCs w:val="24"/>
        </w:rPr>
        <w:t xml:space="preserve"> involved</w:t>
      </w:r>
      <w:r w:rsidRPr="003B433E">
        <w:rPr>
          <w:rFonts w:ascii="Verdana" w:hAnsi="Verdana"/>
          <w:sz w:val="24"/>
          <w:szCs w:val="24"/>
        </w:rPr>
        <w:t xml:space="preserve"> should be introduced to the physical community</w:t>
      </w:r>
      <w:r>
        <w:rPr>
          <w:rFonts w:ascii="Verdana" w:hAnsi="Verdana"/>
          <w:sz w:val="24"/>
          <w:szCs w:val="24"/>
        </w:rPr>
        <w:t xml:space="preserve"> if they are not yet familiar with it – </w:t>
      </w:r>
      <w:proofErr w:type="spellStart"/>
      <w:proofErr w:type="gramStart"/>
      <w:r>
        <w:rPr>
          <w:rFonts w:ascii="Verdana" w:hAnsi="Verdana"/>
          <w:sz w:val="24"/>
          <w:szCs w:val="24"/>
        </w:rPr>
        <w:t>eg</w:t>
      </w:r>
      <w:proofErr w:type="spellEnd"/>
      <w:proofErr w:type="gramEnd"/>
      <w:r>
        <w:rPr>
          <w:rFonts w:ascii="Verdana" w:hAnsi="Verdana"/>
          <w:sz w:val="24"/>
          <w:szCs w:val="24"/>
        </w:rPr>
        <w:t xml:space="preserve"> </w:t>
      </w:r>
      <w:r w:rsidRPr="003B433E">
        <w:rPr>
          <w:rFonts w:ascii="Verdana" w:hAnsi="Verdana"/>
          <w:sz w:val="24"/>
          <w:szCs w:val="24"/>
        </w:rPr>
        <w:t xml:space="preserve">local transport options, shopping and amenities such as cafes and bars, cinemas, location of key public agencies such as the Citizens </w:t>
      </w:r>
      <w:r>
        <w:rPr>
          <w:rFonts w:ascii="Verdana" w:hAnsi="Verdana"/>
          <w:sz w:val="24"/>
          <w:szCs w:val="24"/>
        </w:rPr>
        <w:t>I</w:t>
      </w:r>
      <w:r w:rsidRPr="003B433E">
        <w:rPr>
          <w:rFonts w:ascii="Verdana" w:hAnsi="Verdana"/>
          <w:sz w:val="24"/>
          <w:szCs w:val="24"/>
        </w:rPr>
        <w:t>nformation centres, local authority</w:t>
      </w:r>
      <w:r>
        <w:rPr>
          <w:rFonts w:ascii="Verdana" w:hAnsi="Verdana"/>
          <w:sz w:val="24"/>
          <w:szCs w:val="24"/>
        </w:rPr>
        <w:t xml:space="preserve"> offices and</w:t>
      </w:r>
      <w:r w:rsidRPr="003B433E">
        <w:rPr>
          <w:rFonts w:ascii="Verdana" w:hAnsi="Verdana"/>
          <w:sz w:val="24"/>
          <w:szCs w:val="24"/>
        </w:rPr>
        <w:t xml:space="preserve"> health facilities. The same attention should be given to supporting key stakeholder agencies to play their part to inform </w:t>
      </w:r>
      <w:r>
        <w:rPr>
          <w:rFonts w:ascii="Verdana" w:hAnsi="Verdana"/>
          <w:sz w:val="24"/>
          <w:szCs w:val="24"/>
        </w:rPr>
        <w:t>newly housed disabled people</w:t>
      </w:r>
      <w:r w:rsidRPr="003B433E">
        <w:rPr>
          <w:rFonts w:ascii="Verdana" w:hAnsi="Verdana"/>
          <w:sz w:val="24"/>
          <w:szCs w:val="24"/>
        </w:rPr>
        <w:t xml:space="preserve"> about local opportunities for work, training/education, participation in local decision making, interest groups, volunteering, </w:t>
      </w:r>
      <w:proofErr w:type="gramStart"/>
      <w:r w:rsidRPr="003B433E">
        <w:rPr>
          <w:rFonts w:ascii="Verdana" w:hAnsi="Verdana"/>
          <w:sz w:val="24"/>
          <w:szCs w:val="24"/>
        </w:rPr>
        <w:t>sporting</w:t>
      </w:r>
      <w:proofErr w:type="gramEnd"/>
      <w:r w:rsidRPr="003B433E">
        <w:rPr>
          <w:rFonts w:ascii="Verdana" w:hAnsi="Verdana"/>
          <w:sz w:val="24"/>
          <w:szCs w:val="24"/>
        </w:rPr>
        <w:t xml:space="preserve"> or leisure activities </w:t>
      </w:r>
      <w:r>
        <w:rPr>
          <w:rFonts w:ascii="Verdana" w:hAnsi="Verdana"/>
          <w:sz w:val="24"/>
          <w:szCs w:val="24"/>
        </w:rPr>
        <w:t>etc.</w:t>
      </w:r>
      <w:r w:rsidRPr="003B433E">
        <w:rPr>
          <w:rFonts w:ascii="Verdana" w:hAnsi="Verdana"/>
          <w:sz w:val="24"/>
          <w:szCs w:val="24"/>
        </w:rPr>
        <w:t xml:space="preserve"> In this way, disabled people </w:t>
      </w:r>
      <w:r>
        <w:rPr>
          <w:rFonts w:ascii="Verdana" w:hAnsi="Verdana"/>
          <w:sz w:val="24"/>
          <w:szCs w:val="24"/>
        </w:rPr>
        <w:t>can be supported</w:t>
      </w:r>
      <w:r w:rsidRPr="003B433E">
        <w:rPr>
          <w:rFonts w:ascii="Verdana" w:hAnsi="Verdana"/>
          <w:sz w:val="24"/>
          <w:szCs w:val="24"/>
        </w:rPr>
        <w:t xml:space="preserve"> to be</w:t>
      </w:r>
      <w:r>
        <w:rPr>
          <w:rFonts w:ascii="Verdana" w:hAnsi="Verdana"/>
          <w:sz w:val="24"/>
          <w:szCs w:val="24"/>
        </w:rPr>
        <w:t xml:space="preserve"> an active, involved and contributing</w:t>
      </w:r>
      <w:r w:rsidRPr="003B433E">
        <w:rPr>
          <w:rFonts w:ascii="Verdana" w:hAnsi="Verdana"/>
          <w:sz w:val="24"/>
          <w:szCs w:val="24"/>
        </w:rPr>
        <w:t xml:space="preserve"> part of </w:t>
      </w:r>
      <w:r w:rsidR="00905AB4">
        <w:rPr>
          <w:rFonts w:ascii="Verdana" w:hAnsi="Verdana"/>
          <w:sz w:val="24"/>
          <w:szCs w:val="24"/>
        </w:rPr>
        <w:t>the</w:t>
      </w:r>
      <w:r w:rsidRPr="003B433E">
        <w:rPr>
          <w:rFonts w:ascii="Verdana" w:hAnsi="Verdana"/>
          <w:sz w:val="24"/>
          <w:szCs w:val="24"/>
        </w:rPr>
        <w:t xml:space="preserve"> community</w:t>
      </w:r>
      <w:r w:rsidR="00905AB4">
        <w:rPr>
          <w:rFonts w:ascii="Verdana" w:hAnsi="Verdana"/>
          <w:sz w:val="24"/>
          <w:szCs w:val="24"/>
        </w:rPr>
        <w:t xml:space="preserve"> they live in</w:t>
      </w:r>
      <w:r w:rsidR="00AC6E49">
        <w:rPr>
          <w:rFonts w:ascii="Verdana" w:hAnsi="Verdana"/>
          <w:sz w:val="24"/>
          <w:szCs w:val="24"/>
        </w:rPr>
        <w:t>,</w:t>
      </w:r>
      <w:r w:rsidRPr="003B433E">
        <w:rPr>
          <w:rFonts w:ascii="Verdana" w:hAnsi="Verdana"/>
          <w:sz w:val="24"/>
          <w:szCs w:val="24"/>
        </w:rPr>
        <w:t xml:space="preserve"> and not silent and invisible residents within the community. </w:t>
      </w:r>
    </w:p>
    <w:p w14:paraId="05B42C8F" w14:textId="5F35D20A" w:rsidR="00BC2E1D" w:rsidRPr="00BC2E1D" w:rsidRDefault="00BC2E1D" w:rsidP="00A13631">
      <w:pPr>
        <w:rPr>
          <w:rFonts w:ascii="Verdana" w:hAnsi="Verdana"/>
          <w:sz w:val="24"/>
          <w:szCs w:val="24"/>
        </w:rPr>
      </w:pPr>
      <w:r w:rsidRPr="003B433E">
        <w:rPr>
          <w:rFonts w:ascii="Verdana" w:hAnsi="Verdana"/>
          <w:sz w:val="24"/>
          <w:szCs w:val="24"/>
        </w:rPr>
        <w:t xml:space="preserve"> </w:t>
      </w:r>
    </w:p>
    <w:p w14:paraId="0DCDEB8D" w14:textId="4E41B27B" w:rsidR="009355EA" w:rsidRPr="005520DE" w:rsidRDefault="00CC60C4" w:rsidP="00743195">
      <w:pPr>
        <w:pStyle w:val="ListParagraph"/>
        <w:numPr>
          <w:ilvl w:val="0"/>
          <w:numId w:val="22"/>
        </w:numPr>
        <w:rPr>
          <w:rFonts w:ascii="Verdana" w:hAnsi="Verdana"/>
          <w:b/>
          <w:bCs/>
          <w:sz w:val="24"/>
          <w:szCs w:val="24"/>
        </w:rPr>
      </w:pPr>
      <w:r>
        <w:rPr>
          <w:rFonts w:ascii="Verdana" w:hAnsi="Verdana"/>
          <w:b/>
          <w:bCs/>
          <w:sz w:val="24"/>
          <w:szCs w:val="24"/>
        </w:rPr>
        <w:lastRenderedPageBreak/>
        <w:t xml:space="preserve">Existing </w:t>
      </w:r>
      <w:r w:rsidR="00F74170">
        <w:rPr>
          <w:rFonts w:ascii="Verdana" w:hAnsi="Verdana"/>
          <w:b/>
          <w:bCs/>
          <w:sz w:val="24"/>
          <w:szCs w:val="24"/>
        </w:rPr>
        <w:t>c</w:t>
      </w:r>
      <w:r w:rsidR="009355EA" w:rsidRPr="005520DE">
        <w:rPr>
          <w:rFonts w:ascii="Verdana" w:hAnsi="Verdana"/>
          <w:b/>
          <w:bCs/>
          <w:sz w:val="24"/>
          <w:szCs w:val="24"/>
        </w:rPr>
        <w:t>ommitments</w:t>
      </w:r>
      <w:r>
        <w:rPr>
          <w:rFonts w:ascii="Verdana" w:hAnsi="Verdana"/>
          <w:b/>
          <w:bCs/>
          <w:sz w:val="24"/>
          <w:szCs w:val="24"/>
        </w:rPr>
        <w:t>:</w:t>
      </w:r>
      <w:r w:rsidR="009355EA" w:rsidRPr="005520DE">
        <w:rPr>
          <w:rFonts w:ascii="Verdana" w:hAnsi="Verdana"/>
          <w:b/>
          <w:bCs/>
          <w:sz w:val="24"/>
          <w:szCs w:val="24"/>
        </w:rPr>
        <w:t xml:space="preserve"> Programme for Government </w:t>
      </w:r>
      <w:r w:rsidR="00245036">
        <w:rPr>
          <w:rFonts w:ascii="Verdana" w:hAnsi="Verdana"/>
          <w:b/>
          <w:bCs/>
          <w:sz w:val="24"/>
          <w:szCs w:val="24"/>
        </w:rPr>
        <w:t xml:space="preserve">and other </w:t>
      </w:r>
      <w:r w:rsidR="0036155D">
        <w:rPr>
          <w:rFonts w:ascii="Verdana" w:hAnsi="Verdana"/>
          <w:b/>
          <w:bCs/>
          <w:sz w:val="24"/>
          <w:szCs w:val="24"/>
        </w:rPr>
        <w:t>p</w:t>
      </w:r>
      <w:r w:rsidR="00245036">
        <w:rPr>
          <w:rFonts w:ascii="Verdana" w:hAnsi="Verdana"/>
          <w:b/>
          <w:bCs/>
          <w:sz w:val="24"/>
          <w:szCs w:val="24"/>
        </w:rPr>
        <w:t>olicies</w:t>
      </w:r>
    </w:p>
    <w:p w14:paraId="2FD229BC" w14:textId="7CCBBE9A" w:rsidR="009355EA" w:rsidRDefault="009355EA" w:rsidP="009355EA">
      <w:pPr>
        <w:rPr>
          <w:rFonts w:ascii="Verdana" w:hAnsi="Verdana"/>
          <w:sz w:val="24"/>
          <w:szCs w:val="24"/>
        </w:rPr>
      </w:pPr>
      <w:r w:rsidRPr="00A970D8">
        <w:rPr>
          <w:rFonts w:ascii="Verdana" w:hAnsi="Verdana"/>
          <w:sz w:val="24"/>
          <w:szCs w:val="24"/>
        </w:rPr>
        <w:t>The Programme for Government</w:t>
      </w:r>
      <w:r>
        <w:rPr>
          <w:rFonts w:ascii="Verdana" w:hAnsi="Verdana"/>
          <w:sz w:val="24"/>
          <w:szCs w:val="24"/>
        </w:rPr>
        <w:t xml:space="preserve"> ma</w:t>
      </w:r>
      <w:r w:rsidR="00C847DF">
        <w:rPr>
          <w:rFonts w:ascii="Verdana" w:hAnsi="Verdana"/>
          <w:sz w:val="24"/>
          <w:szCs w:val="24"/>
        </w:rPr>
        <w:t>de</w:t>
      </w:r>
      <w:r>
        <w:rPr>
          <w:rFonts w:ascii="Verdana" w:hAnsi="Verdana"/>
          <w:sz w:val="24"/>
          <w:szCs w:val="24"/>
        </w:rPr>
        <w:t xml:space="preserve"> a range of promises on disability</w:t>
      </w:r>
      <w:r w:rsidR="005413C0">
        <w:rPr>
          <w:rFonts w:ascii="Verdana" w:hAnsi="Verdana"/>
          <w:sz w:val="24"/>
          <w:szCs w:val="24"/>
        </w:rPr>
        <w:t>,</w:t>
      </w:r>
      <w:r w:rsidR="0016776E">
        <w:rPr>
          <w:rFonts w:ascii="Verdana" w:hAnsi="Verdana"/>
          <w:sz w:val="24"/>
          <w:szCs w:val="24"/>
        </w:rPr>
        <w:t xml:space="preserve"> and more generally on housing</w:t>
      </w:r>
      <w:r w:rsidR="005413C0">
        <w:rPr>
          <w:rFonts w:ascii="Verdana" w:hAnsi="Verdana"/>
          <w:sz w:val="24"/>
          <w:szCs w:val="24"/>
        </w:rPr>
        <w:t>,</w:t>
      </w:r>
      <w:r w:rsidR="0016776E">
        <w:rPr>
          <w:rFonts w:ascii="Verdana" w:hAnsi="Verdana"/>
          <w:sz w:val="24"/>
          <w:szCs w:val="24"/>
        </w:rPr>
        <w:t xml:space="preserve"> which the new Housing Strategy will need to deliver</w:t>
      </w:r>
      <w:r w:rsidR="006C0A29">
        <w:rPr>
          <w:rFonts w:ascii="Verdana" w:hAnsi="Verdana"/>
          <w:sz w:val="24"/>
          <w:szCs w:val="24"/>
        </w:rPr>
        <w:t xml:space="preserve"> on</w:t>
      </w:r>
      <w:r w:rsidR="0016776E">
        <w:rPr>
          <w:rFonts w:ascii="Verdana" w:hAnsi="Verdana"/>
          <w:sz w:val="24"/>
          <w:szCs w:val="24"/>
        </w:rPr>
        <w:t>.</w:t>
      </w:r>
      <w:r>
        <w:rPr>
          <w:rFonts w:ascii="Verdana" w:hAnsi="Verdana"/>
          <w:sz w:val="24"/>
          <w:szCs w:val="24"/>
        </w:rPr>
        <w:t xml:space="preserve"> </w:t>
      </w:r>
      <w:r w:rsidR="0016776E">
        <w:rPr>
          <w:rFonts w:ascii="Verdana" w:hAnsi="Verdana"/>
          <w:sz w:val="24"/>
          <w:szCs w:val="24"/>
        </w:rPr>
        <w:t>These include</w:t>
      </w:r>
      <w:r>
        <w:rPr>
          <w:rFonts w:ascii="Verdana" w:hAnsi="Verdana"/>
          <w:sz w:val="24"/>
          <w:szCs w:val="24"/>
        </w:rPr>
        <w:t xml:space="preserve"> commit</w:t>
      </w:r>
      <w:r w:rsidR="0016776E">
        <w:rPr>
          <w:rFonts w:ascii="Verdana" w:hAnsi="Verdana"/>
          <w:sz w:val="24"/>
          <w:szCs w:val="24"/>
        </w:rPr>
        <w:t>ments</w:t>
      </w:r>
      <w:r>
        <w:rPr>
          <w:rFonts w:ascii="Verdana" w:hAnsi="Verdana"/>
          <w:sz w:val="24"/>
          <w:szCs w:val="24"/>
        </w:rPr>
        <w:t xml:space="preserve"> to:</w:t>
      </w:r>
    </w:p>
    <w:p w14:paraId="2C97DCE7" w14:textId="77777777" w:rsidR="009355EA" w:rsidRDefault="009355EA" w:rsidP="00743195">
      <w:pPr>
        <w:pStyle w:val="ListParagraph"/>
        <w:numPr>
          <w:ilvl w:val="0"/>
          <w:numId w:val="7"/>
        </w:numPr>
        <w:rPr>
          <w:rFonts w:ascii="Verdana" w:hAnsi="Verdana"/>
          <w:sz w:val="24"/>
          <w:szCs w:val="24"/>
        </w:rPr>
      </w:pPr>
      <w:r w:rsidRPr="00240652">
        <w:rPr>
          <w:rFonts w:ascii="Verdana" w:hAnsi="Verdana"/>
          <w:sz w:val="24"/>
          <w:szCs w:val="24"/>
        </w:rPr>
        <w:t>Ensure that an appropriate mix of housing design</w:t>
      </w:r>
      <w:r>
        <w:rPr>
          <w:rFonts w:ascii="Verdana" w:hAnsi="Verdana"/>
          <w:sz w:val="24"/>
          <w:szCs w:val="24"/>
        </w:rPr>
        <w:t xml:space="preserve"> </w:t>
      </w:r>
      <w:r w:rsidRPr="00240652">
        <w:rPr>
          <w:rFonts w:ascii="Verdana" w:hAnsi="Verdana"/>
          <w:sz w:val="24"/>
          <w:szCs w:val="24"/>
        </w:rPr>
        <w:t>types is provided, including universally designed units,</w:t>
      </w:r>
      <w:r>
        <w:rPr>
          <w:rFonts w:ascii="Verdana" w:hAnsi="Verdana"/>
          <w:sz w:val="24"/>
          <w:szCs w:val="24"/>
        </w:rPr>
        <w:t xml:space="preserve"> </w:t>
      </w:r>
      <w:r w:rsidRPr="00BA2F68">
        <w:rPr>
          <w:rFonts w:ascii="Verdana" w:hAnsi="Verdana"/>
          <w:sz w:val="24"/>
          <w:szCs w:val="24"/>
        </w:rPr>
        <w:t>and accommodation for older people and people with</w:t>
      </w:r>
      <w:r>
        <w:rPr>
          <w:rFonts w:ascii="Verdana" w:hAnsi="Verdana"/>
          <w:sz w:val="24"/>
          <w:szCs w:val="24"/>
        </w:rPr>
        <w:t xml:space="preserve"> </w:t>
      </w:r>
      <w:r w:rsidRPr="00BA2F68">
        <w:rPr>
          <w:rFonts w:ascii="Verdana" w:hAnsi="Verdana"/>
          <w:sz w:val="24"/>
          <w:szCs w:val="24"/>
        </w:rPr>
        <w:t>disabilities.</w:t>
      </w:r>
    </w:p>
    <w:p w14:paraId="590247F5" w14:textId="77777777" w:rsidR="009355EA" w:rsidRDefault="009355EA" w:rsidP="00743195">
      <w:pPr>
        <w:pStyle w:val="ListParagraph"/>
        <w:numPr>
          <w:ilvl w:val="0"/>
          <w:numId w:val="7"/>
        </w:numPr>
        <w:rPr>
          <w:rFonts w:ascii="Verdana" w:hAnsi="Verdana"/>
          <w:sz w:val="24"/>
          <w:szCs w:val="24"/>
        </w:rPr>
      </w:pPr>
      <w:r w:rsidRPr="00835592">
        <w:rPr>
          <w:rFonts w:ascii="Verdana" w:hAnsi="Verdana"/>
          <w:sz w:val="24"/>
          <w:szCs w:val="24"/>
        </w:rPr>
        <w:t>Continue with the successful decongregatio</w:t>
      </w:r>
      <w:r>
        <w:rPr>
          <w:rFonts w:ascii="Verdana" w:hAnsi="Verdana"/>
          <w:sz w:val="24"/>
          <w:szCs w:val="24"/>
        </w:rPr>
        <w:t xml:space="preserve">n </w:t>
      </w:r>
      <w:r w:rsidRPr="00835592">
        <w:rPr>
          <w:rFonts w:ascii="Verdana" w:hAnsi="Verdana"/>
          <w:sz w:val="24"/>
          <w:szCs w:val="24"/>
        </w:rPr>
        <w:t>programme and complete a further move of more</w:t>
      </w:r>
      <w:r>
        <w:rPr>
          <w:rFonts w:ascii="Verdana" w:hAnsi="Verdana"/>
          <w:sz w:val="24"/>
          <w:szCs w:val="24"/>
        </w:rPr>
        <w:t xml:space="preserve"> </w:t>
      </w:r>
      <w:r w:rsidRPr="00835592">
        <w:rPr>
          <w:rFonts w:ascii="Verdana" w:hAnsi="Verdana"/>
          <w:sz w:val="24"/>
          <w:szCs w:val="24"/>
        </w:rPr>
        <w:t>people with disabilities from congregated settings to</w:t>
      </w:r>
      <w:r>
        <w:rPr>
          <w:rFonts w:ascii="Verdana" w:hAnsi="Verdana"/>
          <w:sz w:val="24"/>
          <w:szCs w:val="24"/>
        </w:rPr>
        <w:t xml:space="preserve"> </w:t>
      </w:r>
      <w:r w:rsidRPr="00835592">
        <w:rPr>
          <w:rFonts w:ascii="Verdana" w:hAnsi="Verdana"/>
          <w:sz w:val="24"/>
          <w:szCs w:val="24"/>
        </w:rPr>
        <w:t>homes in the community, with the necessary supports.</w:t>
      </w:r>
    </w:p>
    <w:p w14:paraId="640DA4C2" w14:textId="61DC9FC1" w:rsidR="009355EA" w:rsidRPr="00F77B9E" w:rsidRDefault="009355EA" w:rsidP="00743195">
      <w:pPr>
        <w:pStyle w:val="ListParagraph"/>
        <w:numPr>
          <w:ilvl w:val="0"/>
          <w:numId w:val="7"/>
        </w:numPr>
        <w:rPr>
          <w:rFonts w:ascii="Verdana" w:hAnsi="Verdana"/>
          <w:sz w:val="24"/>
          <w:szCs w:val="24"/>
        </w:rPr>
      </w:pPr>
      <w:r w:rsidRPr="00445788">
        <w:rPr>
          <w:rFonts w:ascii="Verdana" w:hAnsi="Verdana"/>
          <w:sz w:val="24"/>
          <w:szCs w:val="24"/>
        </w:rPr>
        <w:t>Reduce and provide a pathway to eliminate the practice of accommodating young people with serious disabilities in nursing homes.</w:t>
      </w:r>
    </w:p>
    <w:p w14:paraId="7A768329" w14:textId="77777777" w:rsidR="009355EA" w:rsidRPr="005B059F" w:rsidRDefault="009355EA" w:rsidP="00743195">
      <w:pPr>
        <w:pStyle w:val="ListParagraph"/>
        <w:numPr>
          <w:ilvl w:val="0"/>
          <w:numId w:val="7"/>
        </w:numPr>
        <w:rPr>
          <w:rFonts w:ascii="Verdana" w:hAnsi="Verdana"/>
          <w:sz w:val="24"/>
          <w:szCs w:val="24"/>
        </w:rPr>
      </w:pPr>
      <w:r w:rsidRPr="005B059F">
        <w:rPr>
          <w:rFonts w:ascii="Verdana" w:hAnsi="Verdana"/>
          <w:sz w:val="24"/>
          <w:szCs w:val="24"/>
        </w:rPr>
        <w:t xml:space="preserve">Work towards physical accessibility to all government departments, local authorities and agencies providing services. </w:t>
      </w:r>
    </w:p>
    <w:p w14:paraId="2F92B02F" w14:textId="77777777" w:rsidR="009355EA" w:rsidRPr="00835592" w:rsidRDefault="009355EA" w:rsidP="00743195">
      <w:pPr>
        <w:pStyle w:val="ListParagraph"/>
        <w:numPr>
          <w:ilvl w:val="0"/>
          <w:numId w:val="7"/>
        </w:numPr>
        <w:rPr>
          <w:rFonts w:ascii="Verdana" w:hAnsi="Verdana"/>
          <w:sz w:val="24"/>
          <w:szCs w:val="24"/>
        </w:rPr>
      </w:pPr>
      <w:r w:rsidRPr="005B059F">
        <w:rPr>
          <w:rFonts w:ascii="Verdana" w:hAnsi="Verdana"/>
          <w:sz w:val="24"/>
          <w:szCs w:val="24"/>
        </w:rPr>
        <w:t>Include the consideration of disability in all housing policy reviews.</w:t>
      </w:r>
    </w:p>
    <w:p w14:paraId="297DD152" w14:textId="3F9D41D6" w:rsidR="009355EA" w:rsidRPr="00835592" w:rsidRDefault="009355EA" w:rsidP="009355EA">
      <w:pPr>
        <w:rPr>
          <w:rFonts w:ascii="Verdana" w:hAnsi="Verdana"/>
          <w:sz w:val="24"/>
          <w:szCs w:val="24"/>
        </w:rPr>
      </w:pPr>
      <w:r>
        <w:rPr>
          <w:rFonts w:ascii="Verdana" w:hAnsi="Verdana"/>
          <w:sz w:val="24"/>
          <w:szCs w:val="24"/>
        </w:rPr>
        <w:t xml:space="preserve">There are also a range of broader commitments </w:t>
      </w:r>
      <w:r w:rsidR="002F4DCC">
        <w:rPr>
          <w:rFonts w:ascii="Verdana" w:hAnsi="Verdana"/>
          <w:sz w:val="24"/>
          <w:szCs w:val="24"/>
        </w:rPr>
        <w:t>on disability which will need to be factored into the new strategy</w:t>
      </w:r>
      <w:r>
        <w:rPr>
          <w:rFonts w:ascii="Verdana" w:hAnsi="Verdana"/>
          <w:sz w:val="24"/>
          <w:szCs w:val="24"/>
        </w:rPr>
        <w:t>:</w:t>
      </w:r>
    </w:p>
    <w:p w14:paraId="5AD3ECE3" w14:textId="77777777" w:rsidR="009355EA" w:rsidRDefault="009355EA" w:rsidP="00743195">
      <w:pPr>
        <w:pStyle w:val="ListParagraph"/>
        <w:numPr>
          <w:ilvl w:val="0"/>
          <w:numId w:val="7"/>
        </w:numPr>
        <w:rPr>
          <w:rFonts w:ascii="Verdana" w:hAnsi="Verdana"/>
          <w:sz w:val="24"/>
          <w:szCs w:val="24"/>
        </w:rPr>
      </w:pPr>
      <w:r w:rsidRPr="00CB5403">
        <w:rPr>
          <w:rFonts w:ascii="Verdana" w:hAnsi="Verdana"/>
          <w:sz w:val="24"/>
          <w:szCs w:val="24"/>
        </w:rPr>
        <w:t>We want to empower and</w:t>
      </w:r>
      <w:r>
        <w:rPr>
          <w:rFonts w:ascii="Verdana" w:hAnsi="Verdana"/>
          <w:sz w:val="24"/>
          <w:szCs w:val="24"/>
        </w:rPr>
        <w:t xml:space="preserve"> </w:t>
      </w:r>
      <w:r w:rsidRPr="00CB5403">
        <w:rPr>
          <w:rFonts w:ascii="Verdana" w:hAnsi="Verdana"/>
          <w:sz w:val="24"/>
          <w:szCs w:val="24"/>
        </w:rPr>
        <w:t>give those with a disability the ability to choose the supports</w:t>
      </w:r>
      <w:r>
        <w:rPr>
          <w:rFonts w:ascii="Verdana" w:hAnsi="Verdana"/>
          <w:sz w:val="24"/>
          <w:szCs w:val="24"/>
        </w:rPr>
        <w:t xml:space="preserve"> </w:t>
      </w:r>
      <w:r w:rsidRPr="00CB5403">
        <w:rPr>
          <w:rFonts w:ascii="Verdana" w:hAnsi="Verdana"/>
          <w:sz w:val="24"/>
          <w:szCs w:val="24"/>
        </w:rPr>
        <w:t>that most meet their needs.</w:t>
      </w:r>
    </w:p>
    <w:p w14:paraId="0F339FDA" w14:textId="77777777" w:rsidR="009355EA" w:rsidRDefault="009355EA" w:rsidP="00743195">
      <w:pPr>
        <w:pStyle w:val="ListParagraph"/>
        <w:numPr>
          <w:ilvl w:val="0"/>
          <w:numId w:val="7"/>
        </w:numPr>
        <w:rPr>
          <w:rFonts w:ascii="Verdana" w:hAnsi="Verdana"/>
          <w:sz w:val="24"/>
          <w:szCs w:val="24"/>
        </w:rPr>
      </w:pPr>
      <w:r w:rsidRPr="00687432">
        <w:rPr>
          <w:rFonts w:ascii="Verdana" w:hAnsi="Verdana"/>
          <w:sz w:val="24"/>
          <w:szCs w:val="24"/>
        </w:rPr>
        <w:t>Improve and change services through better</w:t>
      </w:r>
      <w:r>
        <w:rPr>
          <w:rFonts w:ascii="Verdana" w:hAnsi="Verdana"/>
          <w:sz w:val="24"/>
          <w:szCs w:val="24"/>
        </w:rPr>
        <w:t xml:space="preserve"> </w:t>
      </w:r>
      <w:r w:rsidRPr="00687432">
        <w:rPr>
          <w:rFonts w:ascii="Verdana" w:hAnsi="Verdana"/>
          <w:sz w:val="24"/>
          <w:szCs w:val="24"/>
        </w:rPr>
        <w:t>implementation and collaboration.</w:t>
      </w:r>
    </w:p>
    <w:p w14:paraId="4A882A70" w14:textId="77777777" w:rsidR="009355EA" w:rsidRDefault="009355EA" w:rsidP="00743195">
      <w:pPr>
        <w:pStyle w:val="ListParagraph"/>
        <w:numPr>
          <w:ilvl w:val="0"/>
          <w:numId w:val="7"/>
        </w:numPr>
        <w:rPr>
          <w:rFonts w:ascii="Verdana" w:hAnsi="Verdana"/>
          <w:sz w:val="24"/>
          <w:szCs w:val="24"/>
        </w:rPr>
      </w:pPr>
      <w:r w:rsidRPr="002B049B">
        <w:rPr>
          <w:rFonts w:ascii="Verdana" w:hAnsi="Verdana"/>
          <w:sz w:val="24"/>
          <w:szCs w:val="24"/>
        </w:rPr>
        <w:t>Ensure that the most effective interventions are</w:t>
      </w:r>
      <w:r>
        <w:rPr>
          <w:rFonts w:ascii="Verdana" w:hAnsi="Verdana"/>
          <w:sz w:val="24"/>
          <w:szCs w:val="24"/>
        </w:rPr>
        <w:t xml:space="preserve"> </w:t>
      </w:r>
      <w:r w:rsidRPr="002B049B">
        <w:rPr>
          <w:rFonts w:ascii="Verdana" w:hAnsi="Verdana"/>
          <w:sz w:val="24"/>
          <w:szCs w:val="24"/>
        </w:rPr>
        <w:t>provided for each individual, to guarantee the best</w:t>
      </w:r>
      <w:r>
        <w:rPr>
          <w:rFonts w:ascii="Verdana" w:hAnsi="Verdana"/>
          <w:sz w:val="24"/>
          <w:szCs w:val="24"/>
        </w:rPr>
        <w:t xml:space="preserve"> </w:t>
      </w:r>
      <w:r w:rsidRPr="002B049B">
        <w:rPr>
          <w:rFonts w:ascii="Verdana" w:hAnsi="Verdana"/>
          <w:sz w:val="24"/>
          <w:szCs w:val="24"/>
        </w:rPr>
        <w:t>outcomes.</w:t>
      </w:r>
    </w:p>
    <w:p w14:paraId="64D0E606" w14:textId="77777777" w:rsidR="009355EA" w:rsidRPr="00717A61" w:rsidRDefault="009355EA" w:rsidP="00743195">
      <w:pPr>
        <w:pStyle w:val="ListParagraph"/>
        <w:numPr>
          <w:ilvl w:val="0"/>
          <w:numId w:val="7"/>
        </w:numPr>
        <w:rPr>
          <w:rFonts w:ascii="Verdana" w:hAnsi="Verdana"/>
          <w:sz w:val="24"/>
          <w:szCs w:val="24"/>
        </w:rPr>
      </w:pPr>
      <w:r w:rsidRPr="00717A61">
        <w:rPr>
          <w:rFonts w:ascii="Verdana" w:hAnsi="Verdana"/>
          <w:sz w:val="24"/>
          <w:szCs w:val="24"/>
        </w:rPr>
        <w:t>Continue to work with all government departments and</w:t>
      </w:r>
      <w:r>
        <w:rPr>
          <w:rFonts w:ascii="Verdana" w:hAnsi="Verdana"/>
          <w:sz w:val="24"/>
          <w:szCs w:val="24"/>
        </w:rPr>
        <w:t xml:space="preserve"> </w:t>
      </w:r>
      <w:r w:rsidRPr="00717A61">
        <w:rPr>
          <w:rFonts w:ascii="Verdana" w:hAnsi="Verdana"/>
          <w:sz w:val="24"/>
          <w:szCs w:val="24"/>
        </w:rPr>
        <w:t>their</w:t>
      </w:r>
      <w:r>
        <w:rPr>
          <w:rFonts w:ascii="Verdana" w:hAnsi="Verdana"/>
          <w:sz w:val="24"/>
          <w:szCs w:val="24"/>
        </w:rPr>
        <w:t xml:space="preserve"> </w:t>
      </w:r>
      <w:r w:rsidRPr="00717A61">
        <w:rPr>
          <w:rFonts w:ascii="Verdana" w:hAnsi="Verdana"/>
          <w:sz w:val="24"/>
          <w:szCs w:val="24"/>
        </w:rPr>
        <w:t>agencies, to ensure that a disability perspective is</w:t>
      </w:r>
      <w:r>
        <w:rPr>
          <w:rFonts w:ascii="Verdana" w:hAnsi="Verdana"/>
          <w:sz w:val="24"/>
          <w:szCs w:val="24"/>
        </w:rPr>
        <w:t xml:space="preserve"> </w:t>
      </w:r>
      <w:r w:rsidRPr="00717A61">
        <w:rPr>
          <w:rFonts w:ascii="Verdana" w:hAnsi="Verdana"/>
          <w:sz w:val="24"/>
          <w:szCs w:val="24"/>
        </w:rPr>
        <w:t>integrated into mainstream policy development.</w:t>
      </w:r>
    </w:p>
    <w:p w14:paraId="46E9AE3B" w14:textId="10B41F83" w:rsidR="009355EA" w:rsidRDefault="000E72C4" w:rsidP="00D50096">
      <w:pPr>
        <w:rPr>
          <w:rFonts w:ascii="Verdana" w:hAnsi="Verdana"/>
          <w:sz w:val="24"/>
          <w:szCs w:val="24"/>
        </w:rPr>
      </w:pPr>
      <w:r>
        <w:rPr>
          <w:rFonts w:ascii="Verdana" w:hAnsi="Verdana"/>
          <w:sz w:val="24"/>
          <w:szCs w:val="24"/>
        </w:rPr>
        <w:t xml:space="preserve">The above clearly gives a strong mandate for an ambitious and effective housing strategy, that delivers choice, </w:t>
      </w:r>
      <w:proofErr w:type="gramStart"/>
      <w:r w:rsidR="006A566C">
        <w:rPr>
          <w:rFonts w:ascii="Verdana" w:hAnsi="Verdana"/>
          <w:sz w:val="24"/>
          <w:szCs w:val="24"/>
        </w:rPr>
        <w:t>agency</w:t>
      </w:r>
      <w:proofErr w:type="gramEnd"/>
      <w:r w:rsidR="006A566C">
        <w:rPr>
          <w:rFonts w:ascii="Verdana" w:hAnsi="Verdana"/>
          <w:sz w:val="24"/>
          <w:szCs w:val="24"/>
        </w:rPr>
        <w:t xml:space="preserve"> and equality to people with disabilities seeking to stay in </w:t>
      </w:r>
      <w:r w:rsidR="00011FA1">
        <w:rPr>
          <w:rFonts w:ascii="Verdana" w:hAnsi="Verdana"/>
          <w:sz w:val="24"/>
          <w:szCs w:val="24"/>
        </w:rPr>
        <w:t xml:space="preserve">their own home </w:t>
      </w:r>
      <w:r w:rsidR="006A566C">
        <w:rPr>
          <w:rFonts w:ascii="Verdana" w:hAnsi="Verdana"/>
          <w:sz w:val="24"/>
          <w:szCs w:val="24"/>
        </w:rPr>
        <w:t xml:space="preserve">or </w:t>
      </w:r>
      <w:r w:rsidR="00011FA1">
        <w:rPr>
          <w:rFonts w:ascii="Verdana" w:hAnsi="Verdana"/>
          <w:sz w:val="24"/>
          <w:szCs w:val="24"/>
        </w:rPr>
        <w:t>get a new one</w:t>
      </w:r>
      <w:r w:rsidR="006A566C">
        <w:rPr>
          <w:rFonts w:ascii="Verdana" w:hAnsi="Verdana"/>
          <w:sz w:val="24"/>
          <w:szCs w:val="24"/>
        </w:rPr>
        <w:t xml:space="preserve">. </w:t>
      </w:r>
    </w:p>
    <w:p w14:paraId="0988F402" w14:textId="19661B92" w:rsidR="00B2383E" w:rsidRDefault="00B2383E" w:rsidP="00D50096">
      <w:pPr>
        <w:rPr>
          <w:rFonts w:ascii="Verdana" w:hAnsi="Verdana"/>
          <w:sz w:val="24"/>
          <w:szCs w:val="24"/>
        </w:rPr>
      </w:pPr>
      <w:r>
        <w:rPr>
          <w:rFonts w:ascii="Verdana" w:hAnsi="Verdana"/>
          <w:sz w:val="24"/>
          <w:szCs w:val="24"/>
        </w:rPr>
        <w:t>Other relevant policies</w:t>
      </w:r>
      <w:r w:rsidR="00F2716E">
        <w:rPr>
          <w:rFonts w:ascii="Verdana" w:hAnsi="Verdana"/>
          <w:sz w:val="24"/>
          <w:szCs w:val="24"/>
        </w:rPr>
        <w:t xml:space="preserve"> and commitments</w:t>
      </w:r>
      <w:r>
        <w:rPr>
          <w:rFonts w:ascii="Verdana" w:hAnsi="Verdana"/>
          <w:sz w:val="24"/>
          <w:szCs w:val="24"/>
        </w:rPr>
        <w:t xml:space="preserve"> that will need to be considered and integrated into this approach include:</w:t>
      </w:r>
    </w:p>
    <w:p w14:paraId="7EB44B98" w14:textId="410EAD83" w:rsidR="00426279" w:rsidRPr="004C0CE2" w:rsidRDefault="00B2383E" w:rsidP="00743195">
      <w:pPr>
        <w:pStyle w:val="ListParagraph"/>
        <w:numPr>
          <w:ilvl w:val="0"/>
          <w:numId w:val="25"/>
        </w:numPr>
        <w:rPr>
          <w:rFonts w:ascii="Verdana" w:hAnsi="Verdana"/>
          <w:sz w:val="24"/>
          <w:szCs w:val="24"/>
        </w:rPr>
      </w:pPr>
      <w:r w:rsidRPr="004C0CE2">
        <w:rPr>
          <w:rFonts w:ascii="Verdana" w:hAnsi="Verdana"/>
          <w:sz w:val="24"/>
          <w:szCs w:val="24"/>
        </w:rPr>
        <w:t xml:space="preserve">The </w:t>
      </w:r>
      <w:r w:rsidR="0057253C">
        <w:rPr>
          <w:rFonts w:ascii="Verdana" w:hAnsi="Verdana"/>
          <w:sz w:val="24"/>
          <w:szCs w:val="24"/>
        </w:rPr>
        <w:t xml:space="preserve">learnings from the </w:t>
      </w:r>
      <w:r w:rsidRPr="004C0CE2">
        <w:rPr>
          <w:rFonts w:ascii="Verdana" w:hAnsi="Verdana"/>
          <w:sz w:val="24"/>
          <w:szCs w:val="24"/>
        </w:rPr>
        <w:t xml:space="preserve">National Disability Integration Strategy </w:t>
      </w:r>
    </w:p>
    <w:p w14:paraId="323A39E6" w14:textId="00309D52" w:rsidR="00B2383E" w:rsidRPr="004C0CE2" w:rsidRDefault="00426279" w:rsidP="00743195">
      <w:pPr>
        <w:pStyle w:val="ListParagraph"/>
        <w:numPr>
          <w:ilvl w:val="0"/>
          <w:numId w:val="25"/>
        </w:numPr>
        <w:rPr>
          <w:rFonts w:ascii="Verdana" w:hAnsi="Verdana"/>
          <w:sz w:val="24"/>
          <w:szCs w:val="24"/>
        </w:rPr>
      </w:pPr>
      <w:r w:rsidRPr="004C0CE2">
        <w:rPr>
          <w:rFonts w:ascii="Verdana" w:hAnsi="Verdana"/>
          <w:sz w:val="24"/>
          <w:szCs w:val="24"/>
        </w:rPr>
        <w:t xml:space="preserve">The state’s first report on the UN CRPD (and the civil society shadow report) </w:t>
      </w:r>
      <w:r w:rsidR="00B2383E" w:rsidRPr="004C0CE2">
        <w:rPr>
          <w:rFonts w:ascii="Verdana" w:hAnsi="Verdana"/>
          <w:sz w:val="24"/>
          <w:szCs w:val="24"/>
        </w:rPr>
        <w:t xml:space="preserve">and </w:t>
      </w:r>
      <w:r w:rsidR="00966C7D" w:rsidRPr="004C0CE2">
        <w:rPr>
          <w:rFonts w:ascii="Verdana" w:hAnsi="Verdana"/>
          <w:sz w:val="24"/>
          <w:szCs w:val="24"/>
        </w:rPr>
        <w:t xml:space="preserve">the new </w:t>
      </w:r>
      <w:r w:rsidR="00183932">
        <w:rPr>
          <w:rFonts w:ascii="Verdana" w:hAnsi="Verdana"/>
          <w:sz w:val="24"/>
          <w:szCs w:val="24"/>
        </w:rPr>
        <w:t xml:space="preserve">forthcoming </w:t>
      </w:r>
      <w:r w:rsidR="00966C7D" w:rsidRPr="004C0CE2">
        <w:rPr>
          <w:rFonts w:ascii="Verdana" w:hAnsi="Verdana"/>
          <w:sz w:val="24"/>
          <w:szCs w:val="24"/>
        </w:rPr>
        <w:t xml:space="preserve">implementation plan </w:t>
      </w:r>
      <w:r w:rsidR="00183932">
        <w:rPr>
          <w:rFonts w:ascii="Verdana" w:hAnsi="Verdana"/>
          <w:sz w:val="24"/>
          <w:szCs w:val="24"/>
        </w:rPr>
        <w:t>for</w:t>
      </w:r>
      <w:r w:rsidR="00966C7D" w:rsidRPr="004C0CE2">
        <w:rPr>
          <w:rFonts w:ascii="Verdana" w:hAnsi="Verdana"/>
          <w:sz w:val="24"/>
          <w:szCs w:val="24"/>
        </w:rPr>
        <w:t xml:space="preserve"> the UN CRPD</w:t>
      </w:r>
    </w:p>
    <w:p w14:paraId="706F4CC8" w14:textId="2E909899" w:rsidR="00B2383E" w:rsidRPr="004C0CE2" w:rsidRDefault="00966C7D" w:rsidP="00743195">
      <w:pPr>
        <w:pStyle w:val="ListParagraph"/>
        <w:numPr>
          <w:ilvl w:val="0"/>
          <w:numId w:val="25"/>
        </w:numPr>
        <w:rPr>
          <w:rFonts w:ascii="Verdana" w:hAnsi="Verdana"/>
          <w:sz w:val="24"/>
          <w:szCs w:val="24"/>
        </w:rPr>
      </w:pPr>
      <w:r w:rsidRPr="004C0CE2">
        <w:rPr>
          <w:rFonts w:ascii="Verdana" w:hAnsi="Verdana"/>
          <w:sz w:val="24"/>
          <w:szCs w:val="24"/>
        </w:rPr>
        <w:t xml:space="preserve">The </w:t>
      </w:r>
      <w:r w:rsidR="00B2383E" w:rsidRPr="004C0CE2">
        <w:rPr>
          <w:rFonts w:ascii="Verdana" w:hAnsi="Verdana"/>
          <w:sz w:val="24"/>
          <w:szCs w:val="24"/>
        </w:rPr>
        <w:t>Roadmap</w:t>
      </w:r>
      <w:r w:rsidRPr="004C0CE2">
        <w:rPr>
          <w:rFonts w:ascii="Verdana" w:hAnsi="Verdana"/>
          <w:sz w:val="24"/>
          <w:szCs w:val="24"/>
        </w:rPr>
        <w:t xml:space="preserve"> to Social Inclusion, which contains a chapter on people with </w:t>
      </w:r>
      <w:r w:rsidR="004209DE" w:rsidRPr="004C0CE2">
        <w:rPr>
          <w:rFonts w:ascii="Verdana" w:hAnsi="Verdana"/>
          <w:sz w:val="24"/>
          <w:szCs w:val="24"/>
        </w:rPr>
        <w:t>disabilities.</w:t>
      </w:r>
      <w:r w:rsidR="00B2383E" w:rsidRPr="004C0CE2">
        <w:rPr>
          <w:rFonts w:ascii="Verdana" w:hAnsi="Verdana"/>
          <w:sz w:val="24"/>
          <w:szCs w:val="24"/>
        </w:rPr>
        <w:t xml:space="preserve"> </w:t>
      </w:r>
    </w:p>
    <w:p w14:paraId="7CA640E1" w14:textId="6B71427A" w:rsidR="00B2383E" w:rsidRPr="004C0CE2" w:rsidRDefault="00966C7D" w:rsidP="00743195">
      <w:pPr>
        <w:pStyle w:val="ListParagraph"/>
        <w:numPr>
          <w:ilvl w:val="0"/>
          <w:numId w:val="25"/>
        </w:numPr>
        <w:rPr>
          <w:rFonts w:ascii="Verdana" w:hAnsi="Verdana"/>
          <w:sz w:val="24"/>
          <w:szCs w:val="24"/>
        </w:rPr>
      </w:pPr>
      <w:r w:rsidRPr="004C0CE2">
        <w:rPr>
          <w:rFonts w:ascii="Verdana" w:hAnsi="Verdana"/>
          <w:sz w:val="24"/>
          <w:szCs w:val="24"/>
        </w:rPr>
        <w:lastRenderedPageBreak/>
        <w:t xml:space="preserve">The forthcoming </w:t>
      </w:r>
      <w:r w:rsidR="00B2383E" w:rsidRPr="004C0CE2">
        <w:rPr>
          <w:rFonts w:ascii="Verdana" w:hAnsi="Verdana"/>
          <w:sz w:val="24"/>
          <w:szCs w:val="24"/>
        </w:rPr>
        <w:t>H</w:t>
      </w:r>
      <w:r w:rsidRPr="004C0CE2">
        <w:rPr>
          <w:rFonts w:ascii="Verdana" w:hAnsi="Verdana"/>
          <w:sz w:val="24"/>
          <w:szCs w:val="24"/>
        </w:rPr>
        <w:t xml:space="preserve">ousing </w:t>
      </w:r>
      <w:r w:rsidR="00B2383E" w:rsidRPr="004C0CE2">
        <w:rPr>
          <w:rFonts w:ascii="Verdana" w:hAnsi="Verdana"/>
          <w:sz w:val="24"/>
          <w:szCs w:val="24"/>
        </w:rPr>
        <w:t>f</w:t>
      </w:r>
      <w:r w:rsidRPr="004C0CE2">
        <w:rPr>
          <w:rFonts w:ascii="Verdana" w:hAnsi="Verdana"/>
          <w:sz w:val="24"/>
          <w:szCs w:val="24"/>
        </w:rPr>
        <w:t xml:space="preserve">or </w:t>
      </w:r>
      <w:r w:rsidR="00B2383E" w:rsidRPr="004C0CE2">
        <w:rPr>
          <w:rFonts w:ascii="Verdana" w:hAnsi="Verdana"/>
          <w:sz w:val="24"/>
          <w:szCs w:val="24"/>
        </w:rPr>
        <w:t>A</w:t>
      </w:r>
      <w:r w:rsidRPr="004C0CE2">
        <w:rPr>
          <w:rFonts w:ascii="Verdana" w:hAnsi="Verdana"/>
          <w:sz w:val="24"/>
          <w:szCs w:val="24"/>
        </w:rPr>
        <w:t>ll strategy</w:t>
      </w:r>
      <w:r w:rsidR="00814F7E">
        <w:rPr>
          <w:rFonts w:ascii="Verdana" w:hAnsi="Verdana"/>
          <w:sz w:val="24"/>
          <w:szCs w:val="24"/>
        </w:rPr>
        <w:t>.</w:t>
      </w:r>
      <w:r w:rsidR="00B2383E" w:rsidRPr="004C0CE2">
        <w:rPr>
          <w:rFonts w:ascii="Verdana" w:hAnsi="Verdana"/>
          <w:sz w:val="24"/>
          <w:szCs w:val="24"/>
        </w:rPr>
        <w:t xml:space="preserve"> </w:t>
      </w:r>
    </w:p>
    <w:p w14:paraId="2CBA007A" w14:textId="4AF8DC25" w:rsidR="00B2383E" w:rsidRPr="004C0CE2" w:rsidRDefault="0003116F" w:rsidP="00743195">
      <w:pPr>
        <w:pStyle w:val="ListParagraph"/>
        <w:numPr>
          <w:ilvl w:val="0"/>
          <w:numId w:val="25"/>
        </w:numPr>
        <w:rPr>
          <w:rFonts w:ascii="Verdana" w:hAnsi="Verdana"/>
          <w:sz w:val="24"/>
          <w:szCs w:val="24"/>
        </w:rPr>
      </w:pPr>
      <w:r w:rsidRPr="004C0CE2">
        <w:rPr>
          <w:rFonts w:ascii="Verdana" w:hAnsi="Verdana"/>
          <w:sz w:val="24"/>
          <w:szCs w:val="24"/>
        </w:rPr>
        <w:t xml:space="preserve">The Department of Housing’s </w:t>
      </w:r>
      <w:r w:rsidR="00B2383E" w:rsidRPr="004C0CE2">
        <w:rPr>
          <w:rFonts w:ascii="Verdana" w:hAnsi="Verdana"/>
          <w:sz w:val="24"/>
          <w:szCs w:val="24"/>
        </w:rPr>
        <w:t>Statement of Strategy</w:t>
      </w:r>
      <w:r w:rsidR="00255D6B">
        <w:rPr>
          <w:rFonts w:ascii="Verdana" w:hAnsi="Verdana"/>
          <w:sz w:val="24"/>
          <w:szCs w:val="24"/>
        </w:rPr>
        <w:t xml:space="preserve"> and</w:t>
      </w:r>
      <w:r w:rsidRPr="004C0CE2">
        <w:rPr>
          <w:rFonts w:ascii="Verdana" w:hAnsi="Verdana"/>
          <w:sz w:val="24"/>
          <w:szCs w:val="24"/>
        </w:rPr>
        <w:t xml:space="preserve"> </w:t>
      </w:r>
      <w:r w:rsidR="000E3622">
        <w:rPr>
          <w:rFonts w:ascii="Verdana" w:hAnsi="Verdana"/>
          <w:sz w:val="24"/>
          <w:szCs w:val="24"/>
        </w:rPr>
        <w:t>t</w:t>
      </w:r>
      <w:r w:rsidRPr="004C0CE2">
        <w:rPr>
          <w:rFonts w:ascii="Verdana" w:hAnsi="Verdana"/>
          <w:sz w:val="24"/>
          <w:szCs w:val="24"/>
        </w:rPr>
        <w:t>he HSE’s Service Plan</w:t>
      </w:r>
      <w:r w:rsidR="00B2383E" w:rsidRPr="004C0CE2">
        <w:rPr>
          <w:rFonts w:ascii="Verdana" w:hAnsi="Verdana"/>
          <w:sz w:val="24"/>
          <w:szCs w:val="24"/>
        </w:rPr>
        <w:t>.</w:t>
      </w:r>
    </w:p>
    <w:p w14:paraId="4012CFC8" w14:textId="73102632" w:rsidR="00B2383E" w:rsidRPr="004C0CE2" w:rsidRDefault="00CD7255" w:rsidP="00743195">
      <w:pPr>
        <w:pStyle w:val="ListParagraph"/>
        <w:numPr>
          <w:ilvl w:val="0"/>
          <w:numId w:val="25"/>
        </w:numPr>
        <w:rPr>
          <w:rFonts w:ascii="Verdana" w:hAnsi="Verdana"/>
          <w:sz w:val="24"/>
          <w:szCs w:val="24"/>
        </w:rPr>
      </w:pPr>
      <w:r w:rsidRPr="004C0CE2">
        <w:rPr>
          <w:rFonts w:ascii="Verdana" w:hAnsi="Verdana"/>
          <w:sz w:val="24"/>
          <w:szCs w:val="24"/>
        </w:rPr>
        <w:t>The S</w:t>
      </w:r>
      <w:r w:rsidR="00F2716E" w:rsidRPr="004C0CE2">
        <w:rPr>
          <w:rFonts w:ascii="Verdana" w:hAnsi="Verdana"/>
          <w:sz w:val="24"/>
          <w:szCs w:val="24"/>
        </w:rPr>
        <w:t xml:space="preserve">ustainable </w:t>
      </w:r>
      <w:r w:rsidRPr="004C0CE2">
        <w:rPr>
          <w:rFonts w:ascii="Verdana" w:hAnsi="Verdana"/>
          <w:sz w:val="24"/>
          <w:szCs w:val="24"/>
        </w:rPr>
        <w:t>D</w:t>
      </w:r>
      <w:r w:rsidR="00F2716E" w:rsidRPr="004C0CE2">
        <w:rPr>
          <w:rFonts w:ascii="Verdana" w:hAnsi="Verdana"/>
          <w:sz w:val="24"/>
          <w:szCs w:val="24"/>
        </w:rPr>
        <w:t xml:space="preserve">evelopment </w:t>
      </w:r>
      <w:r w:rsidRPr="004C0CE2">
        <w:rPr>
          <w:rFonts w:ascii="Verdana" w:hAnsi="Verdana"/>
          <w:sz w:val="24"/>
          <w:szCs w:val="24"/>
        </w:rPr>
        <w:t>G</w:t>
      </w:r>
      <w:r w:rsidR="00F2716E" w:rsidRPr="004C0CE2">
        <w:rPr>
          <w:rFonts w:ascii="Verdana" w:hAnsi="Verdana"/>
          <w:sz w:val="24"/>
          <w:szCs w:val="24"/>
        </w:rPr>
        <w:t>oal</w:t>
      </w:r>
      <w:r w:rsidRPr="004C0CE2">
        <w:rPr>
          <w:rFonts w:ascii="Verdana" w:hAnsi="Verdana"/>
          <w:sz w:val="24"/>
          <w:szCs w:val="24"/>
        </w:rPr>
        <w:t>s</w:t>
      </w:r>
      <w:r w:rsidR="00814F7E">
        <w:rPr>
          <w:rFonts w:ascii="Verdana" w:hAnsi="Verdana"/>
          <w:sz w:val="24"/>
          <w:szCs w:val="24"/>
        </w:rPr>
        <w:t>.</w:t>
      </w:r>
    </w:p>
    <w:p w14:paraId="03DA0474" w14:textId="034A862C" w:rsidR="00E27C45" w:rsidRPr="00D93FCD" w:rsidRDefault="006A566C" w:rsidP="0070078C">
      <w:pPr>
        <w:rPr>
          <w:rFonts w:ascii="Verdana" w:hAnsi="Verdana"/>
          <w:sz w:val="24"/>
          <w:szCs w:val="24"/>
        </w:rPr>
      </w:pPr>
      <w:proofErr w:type="gramStart"/>
      <w:r w:rsidRPr="00B4763E">
        <w:rPr>
          <w:rFonts w:ascii="Verdana" w:hAnsi="Verdana"/>
          <w:sz w:val="24"/>
          <w:szCs w:val="24"/>
        </w:rPr>
        <w:t>Moreover</w:t>
      </w:r>
      <w:proofErr w:type="gramEnd"/>
      <w:r w:rsidRPr="00B4763E">
        <w:rPr>
          <w:rFonts w:ascii="Verdana" w:hAnsi="Verdana"/>
          <w:sz w:val="24"/>
          <w:szCs w:val="24"/>
        </w:rPr>
        <w:t xml:space="preserve"> the creation by the Government of </w:t>
      </w:r>
      <w:r w:rsidR="0051158A" w:rsidRPr="00B4763E">
        <w:rPr>
          <w:rFonts w:ascii="Verdana" w:hAnsi="Verdana"/>
          <w:sz w:val="24"/>
          <w:szCs w:val="24"/>
        </w:rPr>
        <w:t>the</w:t>
      </w:r>
      <w:r w:rsidR="007E4F57" w:rsidRPr="00B4763E">
        <w:rPr>
          <w:rFonts w:ascii="Verdana" w:hAnsi="Verdana"/>
          <w:sz w:val="24"/>
          <w:szCs w:val="24"/>
        </w:rPr>
        <w:t xml:space="preserve"> </w:t>
      </w:r>
      <w:r w:rsidR="0051158A" w:rsidRPr="00B4763E">
        <w:rPr>
          <w:rFonts w:ascii="Verdana" w:hAnsi="Verdana"/>
          <w:sz w:val="24"/>
          <w:szCs w:val="24"/>
        </w:rPr>
        <w:t>n</w:t>
      </w:r>
      <w:r w:rsidR="007E4F57" w:rsidRPr="00B4763E">
        <w:rPr>
          <w:rFonts w:ascii="Verdana" w:hAnsi="Verdana"/>
          <w:sz w:val="24"/>
          <w:szCs w:val="24"/>
        </w:rPr>
        <w:t xml:space="preserve">ew </w:t>
      </w:r>
      <w:r w:rsidR="0051158A" w:rsidRPr="00B4763E">
        <w:rPr>
          <w:rFonts w:ascii="Verdana" w:hAnsi="Verdana"/>
          <w:sz w:val="24"/>
          <w:szCs w:val="24"/>
        </w:rPr>
        <w:t>D</w:t>
      </w:r>
      <w:r w:rsidR="007E4F57" w:rsidRPr="00B4763E">
        <w:rPr>
          <w:rFonts w:ascii="Verdana" w:hAnsi="Verdana"/>
          <w:sz w:val="24"/>
          <w:szCs w:val="24"/>
        </w:rPr>
        <w:t>epartment</w:t>
      </w:r>
      <w:r w:rsidR="0051158A" w:rsidRPr="00B4763E">
        <w:rPr>
          <w:rFonts w:ascii="Verdana" w:hAnsi="Verdana"/>
          <w:sz w:val="24"/>
          <w:szCs w:val="24"/>
        </w:rPr>
        <w:t xml:space="preserve"> of Children, </w:t>
      </w:r>
      <w:r w:rsidR="00B2383E" w:rsidRPr="00B4763E">
        <w:rPr>
          <w:rFonts w:ascii="Verdana" w:hAnsi="Verdana"/>
          <w:sz w:val="24"/>
          <w:szCs w:val="24"/>
        </w:rPr>
        <w:t>Equality, Disability</w:t>
      </w:r>
      <w:r w:rsidR="001C5092">
        <w:rPr>
          <w:rFonts w:ascii="Verdana" w:hAnsi="Verdana"/>
          <w:sz w:val="24"/>
          <w:szCs w:val="24"/>
        </w:rPr>
        <w:t>,</w:t>
      </w:r>
      <w:r w:rsidR="00B2383E" w:rsidRPr="00B4763E">
        <w:rPr>
          <w:rFonts w:ascii="Verdana" w:hAnsi="Verdana"/>
          <w:sz w:val="24"/>
          <w:szCs w:val="24"/>
        </w:rPr>
        <w:t xml:space="preserve"> Integration and Youth shows a new approach to disability</w:t>
      </w:r>
      <w:r w:rsidR="00632927" w:rsidRPr="00B4763E">
        <w:rPr>
          <w:rFonts w:ascii="Verdana" w:hAnsi="Verdana"/>
          <w:sz w:val="24"/>
          <w:szCs w:val="24"/>
        </w:rPr>
        <w:t xml:space="preserve">, </w:t>
      </w:r>
      <w:r w:rsidR="00344104">
        <w:rPr>
          <w:rFonts w:ascii="Verdana" w:hAnsi="Verdana"/>
          <w:sz w:val="24"/>
          <w:szCs w:val="24"/>
        </w:rPr>
        <w:t>avowing</w:t>
      </w:r>
      <w:r w:rsidR="004C0CE2" w:rsidRPr="00B4763E">
        <w:rPr>
          <w:rFonts w:ascii="Verdana" w:hAnsi="Verdana"/>
          <w:sz w:val="24"/>
          <w:szCs w:val="24"/>
        </w:rPr>
        <w:t xml:space="preserve"> a more holistic and cross-cutting </w:t>
      </w:r>
      <w:r w:rsidR="00F22090" w:rsidRPr="00B4763E">
        <w:rPr>
          <w:rFonts w:ascii="Verdana" w:hAnsi="Verdana"/>
          <w:sz w:val="24"/>
          <w:szCs w:val="24"/>
        </w:rPr>
        <w:t>attitude</w:t>
      </w:r>
      <w:r w:rsidR="004C0CE2" w:rsidRPr="00B4763E">
        <w:rPr>
          <w:rFonts w:ascii="Verdana" w:hAnsi="Verdana"/>
          <w:sz w:val="24"/>
          <w:szCs w:val="24"/>
        </w:rPr>
        <w:t xml:space="preserve">, and a move from the medical to the social model of disability. This </w:t>
      </w:r>
      <w:r w:rsidR="00547B5D" w:rsidRPr="00B4763E">
        <w:rPr>
          <w:rFonts w:ascii="Verdana" w:hAnsi="Verdana"/>
          <w:sz w:val="24"/>
          <w:szCs w:val="24"/>
        </w:rPr>
        <w:t xml:space="preserve">ongoing change in </w:t>
      </w:r>
      <w:proofErr w:type="gramStart"/>
      <w:r w:rsidR="00547B5D" w:rsidRPr="00B4763E">
        <w:rPr>
          <w:rFonts w:ascii="Verdana" w:hAnsi="Verdana"/>
          <w:sz w:val="24"/>
          <w:szCs w:val="24"/>
        </w:rPr>
        <w:t>policy-making</w:t>
      </w:r>
      <w:proofErr w:type="gramEnd"/>
      <w:r w:rsidR="00547B5D" w:rsidRPr="00B4763E">
        <w:rPr>
          <w:rFonts w:ascii="Verdana" w:hAnsi="Verdana"/>
          <w:sz w:val="24"/>
          <w:szCs w:val="24"/>
        </w:rPr>
        <w:t xml:space="preserve"> and perspective </w:t>
      </w:r>
      <w:r w:rsidR="00F70608">
        <w:rPr>
          <w:rFonts w:ascii="Verdana" w:hAnsi="Verdana"/>
          <w:sz w:val="24"/>
          <w:szCs w:val="24"/>
        </w:rPr>
        <w:t>on</w:t>
      </w:r>
      <w:r w:rsidR="00547B5D" w:rsidRPr="00B4763E">
        <w:rPr>
          <w:rFonts w:ascii="Verdana" w:hAnsi="Verdana"/>
          <w:sz w:val="24"/>
          <w:szCs w:val="24"/>
        </w:rPr>
        <w:t xml:space="preserve"> disability</w:t>
      </w:r>
      <w:r w:rsidR="004C0CE2" w:rsidRPr="00B4763E">
        <w:rPr>
          <w:rFonts w:ascii="Verdana" w:hAnsi="Verdana"/>
          <w:sz w:val="24"/>
          <w:szCs w:val="24"/>
        </w:rPr>
        <w:t xml:space="preserve"> </w:t>
      </w:r>
      <w:r w:rsidR="009C3CF6" w:rsidRPr="00B4763E">
        <w:rPr>
          <w:rFonts w:ascii="Verdana" w:hAnsi="Verdana"/>
          <w:sz w:val="24"/>
          <w:szCs w:val="24"/>
        </w:rPr>
        <w:t xml:space="preserve">can </w:t>
      </w:r>
      <w:r w:rsidR="00216B72" w:rsidRPr="00B4763E">
        <w:rPr>
          <w:rFonts w:ascii="Verdana" w:hAnsi="Verdana"/>
          <w:sz w:val="24"/>
          <w:szCs w:val="24"/>
        </w:rPr>
        <w:t xml:space="preserve">inform and </w:t>
      </w:r>
      <w:r w:rsidR="009C3CF6" w:rsidRPr="00B4763E">
        <w:rPr>
          <w:rFonts w:ascii="Verdana" w:hAnsi="Verdana"/>
          <w:sz w:val="24"/>
          <w:szCs w:val="24"/>
        </w:rPr>
        <w:t>enrich Ireland’s approach to housing for people with disabilities, and support a more considered, coordinated</w:t>
      </w:r>
      <w:r w:rsidR="00D2693F">
        <w:rPr>
          <w:rFonts w:ascii="Verdana" w:hAnsi="Verdana"/>
          <w:sz w:val="24"/>
          <w:szCs w:val="24"/>
        </w:rPr>
        <w:t>,</w:t>
      </w:r>
      <w:r w:rsidR="009C3CF6" w:rsidRPr="00B4763E">
        <w:rPr>
          <w:rFonts w:ascii="Verdana" w:hAnsi="Verdana"/>
          <w:sz w:val="24"/>
          <w:szCs w:val="24"/>
        </w:rPr>
        <w:t xml:space="preserve"> coherent</w:t>
      </w:r>
      <w:r w:rsidR="00D2693F">
        <w:rPr>
          <w:rFonts w:ascii="Verdana" w:hAnsi="Verdana"/>
          <w:sz w:val="24"/>
          <w:szCs w:val="24"/>
        </w:rPr>
        <w:t xml:space="preserve"> and rights-based</w:t>
      </w:r>
      <w:r w:rsidR="009C3CF6" w:rsidRPr="00B4763E">
        <w:rPr>
          <w:rFonts w:ascii="Verdana" w:hAnsi="Verdana"/>
          <w:sz w:val="24"/>
          <w:szCs w:val="24"/>
        </w:rPr>
        <w:t xml:space="preserve"> housing policy into the future.</w:t>
      </w:r>
      <w:r w:rsidR="009C3CF6">
        <w:rPr>
          <w:rFonts w:ascii="Verdana" w:hAnsi="Verdana"/>
          <w:sz w:val="24"/>
          <w:szCs w:val="24"/>
        </w:rPr>
        <w:t xml:space="preserve"> </w:t>
      </w:r>
    </w:p>
    <w:p w14:paraId="44ADB58F" w14:textId="23A7E6AB" w:rsidR="0070078C" w:rsidRDefault="00D6096C" w:rsidP="0070078C">
      <w:pPr>
        <w:rPr>
          <w:rFonts w:ascii="Verdana" w:hAnsi="Verdana"/>
          <w:b/>
          <w:bCs/>
          <w:sz w:val="24"/>
          <w:szCs w:val="24"/>
        </w:rPr>
      </w:pPr>
      <w:r>
        <w:rPr>
          <w:rFonts w:ascii="Verdana" w:hAnsi="Verdana"/>
          <w:b/>
          <w:bCs/>
          <w:sz w:val="24"/>
          <w:szCs w:val="24"/>
        </w:rPr>
        <w:t>10</w:t>
      </w:r>
      <w:r w:rsidR="005520DE">
        <w:rPr>
          <w:rFonts w:ascii="Verdana" w:hAnsi="Verdana"/>
          <w:b/>
          <w:bCs/>
          <w:sz w:val="24"/>
          <w:szCs w:val="24"/>
        </w:rPr>
        <w:t xml:space="preserve">. </w:t>
      </w:r>
      <w:r w:rsidR="00E12E13">
        <w:rPr>
          <w:rFonts w:ascii="Verdana" w:hAnsi="Verdana"/>
          <w:b/>
          <w:bCs/>
          <w:sz w:val="24"/>
          <w:szCs w:val="24"/>
        </w:rPr>
        <w:t xml:space="preserve">The </w:t>
      </w:r>
      <w:r w:rsidR="001933A8">
        <w:rPr>
          <w:rFonts w:ascii="Verdana" w:hAnsi="Verdana"/>
          <w:b/>
          <w:bCs/>
          <w:sz w:val="24"/>
          <w:szCs w:val="24"/>
        </w:rPr>
        <w:t>n</w:t>
      </w:r>
      <w:r w:rsidR="00E12E13">
        <w:rPr>
          <w:rFonts w:ascii="Verdana" w:hAnsi="Verdana"/>
          <w:b/>
          <w:bCs/>
          <w:sz w:val="24"/>
          <w:szCs w:val="24"/>
        </w:rPr>
        <w:t xml:space="preserve">ew </w:t>
      </w:r>
      <w:r w:rsidR="001933A8">
        <w:rPr>
          <w:rFonts w:ascii="Verdana" w:hAnsi="Verdana"/>
          <w:b/>
          <w:bCs/>
          <w:sz w:val="24"/>
          <w:szCs w:val="24"/>
        </w:rPr>
        <w:t>s</w:t>
      </w:r>
      <w:r w:rsidR="00E12E13">
        <w:rPr>
          <w:rFonts w:ascii="Verdana" w:hAnsi="Verdana"/>
          <w:b/>
          <w:bCs/>
          <w:sz w:val="24"/>
          <w:szCs w:val="24"/>
        </w:rPr>
        <w:t xml:space="preserve">trategy </w:t>
      </w:r>
      <w:r w:rsidR="001933A8">
        <w:rPr>
          <w:rFonts w:ascii="Verdana" w:hAnsi="Verdana"/>
          <w:b/>
          <w:bCs/>
          <w:sz w:val="24"/>
          <w:szCs w:val="24"/>
        </w:rPr>
        <w:t>s</w:t>
      </w:r>
      <w:r w:rsidR="00E12E13">
        <w:rPr>
          <w:rFonts w:ascii="Verdana" w:hAnsi="Verdana"/>
          <w:b/>
          <w:bCs/>
          <w:sz w:val="24"/>
          <w:szCs w:val="24"/>
        </w:rPr>
        <w:t xml:space="preserve">hould </w:t>
      </w:r>
      <w:r w:rsidR="001933A8">
        <w:rPr>
          <w:rFonts w:ascii="Verdana" w:hAnsi="Verdana"/>
          <w:b/>
          <w:bCs/>
          <w:sz w:val="24"/>
          <w:szCs w:val="24"/>
        </w:rPr>
        <w:t>d</w:t>
      </w:r>
      <w:r w:rsidR="00E12E13">
        <w:rPr>
          <w:rFonts w:ascii="Verdana" w:hAnsi="Verdana"/>
          <w:b/>
          <w:bCs/>
          <w:sz w:val="24"/>
          <w:szCs w:val="24"/>
        </w:rPr>
        <w:t>eliver</w:t>
      </w:r>
      <w:r w:rsidR="0038526C">
        <w:rPr>
          <w:rFonts w:ascii="Verdana" w:hAnsi="Verdana"/>
          <w:b/>
          <w:bCs/>
          <w:sz w:val="24"/>
          <w:szCs w:val="24"/>
        </w:rPr>
        <w:t xml:space="preserve"> at all levels</w:t>
      </w:r>
    </w:p>
    <w:p w14:paraId="0F674CAD" w14:textId="659F7E2B" w:rsidR="0070078C" w:rsidRDefault="00A231CE" w:rsidP="0070078C">
      <w:pPr>
        <w:rPr>
          <w:rFonts w:ascii="Verdana" w:hAnsi="Verdana"/>
          <w:b/>
          <w:bCs/>
          <w:sz w:val="24"/>
          <w:szCs w:val="24"/>
        </w:rPr>
      </w:pPr>
      <w:r>
        <w:rPr>
          <w:rFonts w:ascii="Verdana" w:hAnsi="Verdana"/>
          <w:b/>
          <w:bCs/>
          <w:sz w:val="24"/>
          <w:szCs w:val="24"/>
        </w:rPr>
        <w:t>Individual</w:t>
      </w:r>
    </w:p>
    <w:p w14:paraId="32B82D56" w14:textId="09636924" w:rsidR="00236B80" w:rsidRPr="00236B80" w:rsidRDefault="00236B80" w:rsidP="0070078C">
      <w:pPr>
        <w:rPr>
          <w:rFonts w:ascii="Verdana" w:hAnsi="Verdana"/>
          <w:sz w:val="24"/>
          <w:szCs w:val="24"/>
        </w:rPr>
      </w:pPr>
      <w:r w:rsidRPr="00236B80">
        <w:rPr>
          <w:rFonts w:ascii="Verdana" w:hAnsi="Verdana"/>
          <w:sz w:val="24"/>
          <w:szCs w:val="24"/>
        </w:rPr>
        <w:t xml:space="preserve">For the individual navigating the system, </w:t>
      </w:r>
      <w:r>
        <w:rPr>
          <w:rFonts w:ascii="Verdana" w:hAnsi="Verdana"/>
          <w:sz w:val="24"/>
          <w:szCs w:val="24"/>
        </w:rPr>
        <w:t xml:space="preserve">and those who are supporting them in their quest for independent living, </w:t>
      </w:r>
      <w:r w:rsidR="002A71A1">
        <w:rPr>
          <w:rFonts w:ascii="Verdana" w:hAnsi="Verdana"/>
          <w:sz w:val="24"/>
          <w:szCs w:val="24"/>
        </w:rPr>
        <w:t>a new housing strategy must deliver the</w:t>
      </w:r>
      <w:r w:rsidRPr="00236B80">
        <w:rPr>
          <w:rFonts w:ascii="Verdana" w:hAnsi="Verdana"/>
          <w:sz w:val="24"/>
          <w:szCs w:val="24"/>
        </w:rPr>
        <w:t xml:space="preserve"> following</w:t>
      </w:r>
      <w:r w:rsidR="00455FA8">
        <w:rPr>
          <w:rFonts w:ascii="Verdana" w:hAnsi="Verdana"/>
          <w:sz w:val="24"/>
          <w:szCs w:val="24"/>
        </w:rPr>
        <w:t>:</w:t>
      </w:r>
    </w:p>
    <w:p w14:paraId="005A77EA" w14:textId="1849F07B" w:rsidR="00A61814" w:rsidRDefault="00A61814" w:rsidP="00743195">
      <w:pPr>
        <w:pStyle w:val="ListParagraph"/>
        <w:numPr>
          <w:ilvl w:val="0"/>
          <w:numId w:val="4"/>
        </w:numPr>
        <w:rPr>
          <w:rFonts w:ascii="Verdana" w:hAnsi="Verdana"/>
          <w:sz w:val="24"/>
          <w:szCs w:val="24"/>
        </w:rPr>
      </w:pPr>
      <w:r>
        <w:rPr>
          <w:rFonts w:ascii="Verdana" w:hAnsi="Verdana"/>
          <w:sz w:val="24"/>
          <w:szCs w:val="24"/>
        </w:rPr>
        <w:t>A clear</w:t>
      </w:r>
      <w:r w:rsidR="002A71A1">
        <w:rPr>
          <w:rFonts w:ascii="Verdana" w:hAnsi="Verdana"/>
          <w:sz w:val="24"/>
          <w:szCs w:val="24"/>
        </w:rPr>
        <w:t xml:space="preserve">, </w:t>
      </w:r>
      <w:r w:rsidR="00B21116">
        <w:rPr>
          <w:rFonts w:ascii="Verdana" w:hAnsi="Verdana"/>
          <w:sz w:val="24"/>
          <w:szCs w:val="24"/>
        </w:rPr>
        <w:t>consistent,</w:t>
      </w:r>
      <w:r w:rsidR="00E12E13">
        <w:rPr>
          <w:rFonts w:ascii="Verdana" w:hAnsi="Verdana"/>
          <w:sz w:val="24"/>
          <w:szCs w:val="24"/>
        </w:rPr>
        <w:t xml:space="preserve"> and simple</w:t>
      </w:r>
      <w:r>
        <w:rPr>
          <w:rFonts w:ascii="Verdana" w:hAnsi="Verdana"/>
          <w:sz w:val="24"/>
          <w:szCs w:val="24"/>
        </w:rPr>
        <w:t xml:space="preserve"> process map to show how any individual with a disability can resolve their housing issues</w:t>
      </w:r>
      <w:r w:rsidR="00455FA8">
        <w:rPr>
          <w:rFonts w:ascii="Verdana" w:hAnsi="Verdana"/>
          <w:sz w:val="24"/>
          <w:szCs w:val="24"/>
        </w:rPr>
        <w:t>.</w:t>
      </w:r>
    </w:p>
    <w:p w14:paraId="46183DBB" w14:textId="056EB713" w:rsidR="00A231CE" w:rsidRPr="00FB3C6E" w:rsidRDefault="00D6539C" w:rsidP="00743195">
      <w:pPr>
        <w:pStyle w:val="ListParagraph"/>
        <w:numPr>
          <w:ilvl w:val="0"/>
          <w:numId w:val="4"/>
        </w:numPr>
        <w:rPr>
          <w:rFonts w:ascii="Verdana" w:hAnsi="Verdana"/>
          <w:sz w:val="24"/>
          <w:szCs w:val="24"/>
        </w:rPr>
      </w:pPr>
      <w:r>
        <w:rPr>
          <w:rFonts w:ascii="Verdana" w:hAnsi="Verdana"/>
          <w:sz w:val="24"/>
          <w:szCs w:val="24"/>
        </w:rPr>
        <w:t xml:space="preserve">A landing page on all </w:t>
      </w:r>
      <w:r w:rsidR="00455FA8">
        <w:rPr>
          <w:rFonts w:ascii="Verdana" w:hAnsi="Verdana"/>
          <w:sz w:val="24"/>
          <w:szCs w:val="24"/>
        </w:rPr>
        <w:t>local authority</w:t>
      </w:r>
      <w:r>
        <w:rPr>
          <w:rFonts w:ascii="Verdana" w:hAnsi="Verdana"/>
          <w:sz w:val="24"/>
          <w:szCs w:val="24"/>
        </w:rPr>
        <w:t xml:space="preserve"> websites, </w:t>
      </w:r>
      <w:r w:rsidR="00742C93">
        <w:rPr>
          <w:rFonts w:ascii="Verdana" w:hAnsi="Verdana"/>
          <w:sz w:val="24"/>
          <w:szCs w:val="24"/>
        </w:rPr>
        <w:t>(</w:t>
      </w:r>
      <w:r w:rsidR="00EE43CA">
        <w:rPr>
          <w:rFonts w:ascii="Verdana" w:hAnsi="Verdana"/>
          <w:sz w:val="24"/>
          <w:szCs w:val="24"/>
        </w:rPr>
        <w:t xml:space="preserve">and potentially also </w:t>
      </w:r>
      <w:r>
        <w:rPr>
          <w:rFonts w:ascii="Verdana" w:hAnsi="Verdana"/>
          <w:sz w:val="24"/>
          <w:szCs w:val="24"/>
        </w:rPr>
        <w:t>the H</w:t>
      </w:r>
      <w:r w:rsidR="00DE171B">
        <w:rPr>
          <w:rFonts w:ascii="Verdana" w:hAnsi="Verdana"/>
          <w:sz w:val="24"/>
          <w:szCs w:val="24"/>
        </w:rPr>
        <w:t xml:space="preserve">ousing </w:t>
      </w:r>
      <w:r>
        <w:rPr>
          <w:rFonts w:ascii="Verdana" w:hAnsi="Verdana"/>
          <w:sz w:val="24"/>
          <w:szCs w:val="24"/>
        </w:rPr>
        <w:t>A</w:t>
      </w:r>
      <w:r w:rsidR="00DE171B">
        <w:rPr>
          <w:rFonts w:ascii="Verdana" w:hAnsi="Verdana"/>
          <w:sz w:val="24"/>
          <w:szCs w:val="24"/>
        </w:rPr>
        <w:t>gency</w:t>
      </w:r>
      <w:r>
        <w:rPr>
          <w:rFonts w:ascii="Verdana" w:hAnsi="Verdana"/>
          <w:sz w:val="24"/>
          <w:szCs w:val="24"/>
        </w:rPr>
        <w:t xml:space="preserve"> and Department</w:t>
      </w:r>
      <w:r w:rsidR="00DE171B">
        <w:rPr>
          <w:rFonts w:ascii="Verdana" w:hAnsi="Verdana"/>
          <w:sz w:val="24"/>
          <w:szCs w:val="24"/>
        </w:rPr>
        <w:t xml:space="preserve"> of Housing</w:t>
      </w:r>
      <w:r w:rsidR="00742C93">
        <w:rPr>
          <w:rFonts w:ascii="Verdana" w:hAnsi="Verdana"/>
          <w:sz w:val="24"/>
          <w:szCs w:val="24"/>
        </w:rPr>
        <w:t>)</w:t>
      </w:r>
      <w:r>
        <w:rPr>
          <w:rFonts w:ascii="Verdana" w:hAnsi="Verdana"/>
          <w:sz w:val="24"/>
          <w:szCs w:val="24"/>
        </w:rPr>
        <w:t xml:space="preserve"> that explains</w:t>
      </w:r>
      <w:r w:rsidR="00ED5C2B">
        <w:rPr>
          <w:rFonts w:ascii="Verdana" w:hAnsi="Verdana"/>
          <w:sz w:val="24"/>
          <w:szCs w:val="24"/>
        </w:rPr>
        <w:t xml:space="preserve"> simply</w:t>
      </w:r>
      <w:r>
        <w:rPr>
          <w:rFonts w:ascii="Verdana" w:hAnsi="Verdana"/>
          <w:sz w:val="24"/>
          <w:szCs w:val="24"/>
        </w:rPr>
        <w:t xml:space="preserve"> the clear pathway to</w:t>
      </w:r>
      <w:r w:rsidR="00B54E89">
        <w:rPr>
          <w:rFonts w:ascii="Verdana" w:hAnsi="Verdana"/>
          <w:sz w:val="24"/>
          <w:szCs w:val="24"/>
        </w:rPr>
        <w:t xml:space="preserve"> being sufficiently</w:t>
      </w:r>
      <w:r>
        <w:rPr>
          <w:rFonts w:ascii="Verdana" w:hAnsi="Verdana"/>
          <w:sz w:val="24"/>
          <w:szCs w:val="24"/>
        </w:rPr>
        <w:t xml:space="preserve"> hous</w:t>
      </w:r>
      <w:r w:rsidR="00B54E89">
        <w:rPr>
          <w:rFonts w:ascii="Verdana" w:hAnsi="Verdana"/>
          <w:sz w:val="24"/>
          <w:szCs w:val="24"/>
        </w:rPr>
        <w:t>ed</w:t>
      </w:r>
      <w:r w:rsidR="00077BF9">
        <w:rPr>
          <w:rFonts w:ascii="Verdana" w:hAnsi="Verdana"/>
          <w:sz w:val="24"/>
          <w:szCs w:val="24"/>
        </w:rPr>
        <w:t xml:space="preserve"> across </w:t>
      </w:r>
      <w:r w:rsidR="00B54E89">
        <w:rPr>
          <w:rFonts w:ascii="Verdana" w:hAnsi="Verdana"/>
          <w:sz w:val="24"/>
          <w:szCs w:val="24"/>
        </w:rPr>
        <w:t xml:space="preserve">the </w:t>
      </w:r>
      <w:r w:rsidR="00077BF9">
        <w:rPr>
          <w:rFonts w:ascii="Verdana" w:hAnsi="Verdana"/>
          <w:sz w:val="24"/>
          <w:szCs w:val="24"/>
        </w:rPr>
        <w:t>different</w:t>
      </w:r>
      <w:r w:rsidR="00742C93">
        <w:rPr>
          <w:rFonts w:ascii="Verdana" w:hAnsi="Verdana"/>
          <w:sz w:val="24"/>
          <w:szCs w:val="24"/>
        </w:rPr>
        <w:t xml:space="preserve"> housing</w:t>
      </w:r>
      <w:r w:rsidR="00077BF9">
        <w:rPr>
          <w:rFonts w:ascii="Verdana" w:hAnsi="Verdana"/>
          <w:sz w:val="24"/>
          <w:szCs w:val="24"/>
        </w:rPr>
        <w:t xml:space="preserve"> issues</w:t>
      </w:r>
      <w:r w:rsidR="00B54E89">
        <w:rPr>
          <w:rFonts w:ascii="Verdana" w:hAnsi="Verdana"/>
          <w:sz w:val="24"/>
          <w:szCs w:val="24"/>
        </w:rPr>
        <w:t xml:space="preserve"> </w:t>
      </w:r>
      <w:r w:rsidR="00742C93">
        <w:rPr>
          <w:rFonts w:ascii="Verdana" w:hAnsi="Verdana"/>
          <w:sz w:val="24"/>
          <w:szCs w:val="24"/>
        </w:rPr>
        <w:t>disabled people</w:t>
      </w:r>
      <w:r w:rsidR="00087D61">
        <w:rPr>
          <w:rFonts w:ascii="Verdana" w:hAnsi="Verdana"/>
          <w:sz w:val="24"/>
          <w:szCs w:val="24"/>
        </w:rPr>
        <w:t xml:space="preserve"> experience</w:t>
      </w:r>
      <w:r w:rsidR="00B54E89">
        <w:rPr>
          <w:rFonts w:ascii="Verdana" w:hAnsi="Verdana"/>
          <w:sz w:val="24"/>
          <w:szCs w:val="24"/>
        </w:rPr>
        <w:t xml:space="preserve">, including private </w:t>
      </w:r>
      <w:r w:rsidR="00077BF9">
        <w:rPr>
          <w:rFonts w:ascii="Verdana" w:hAnsi="Verdana"/>
          <w:sz w:val="24"/>
          <w:szCs w:val="24"/>
        </w:rPr>
        <w:t>rental, social housing (including health support packages), adaptation grants</w:t>
      </w:r>
      <w:r w:rsidR="009F743C">
        <w:rPr>
          <w:rFonts w:ascii="Verdana" w:hAnsi="Verdana"/>
          <w:sz w:val="24"/>
          <w:szCs w:val="24"/>
        </w:rPr>
        <w:t>, support on acquiring a disability</w:t>
      </w:r>
      <w:r w:rsidR="00077BF9">
        <w:rPr>
          <w:rFonts w:ascii="Verdana" w:hAnsi="Verdana"/>
          <w:sz w:val="24"/>
          <w:szCs w:val="24"/>
        </w:rPr>
        <w:t xml:space="preserve"> etc.</w:t>
      </w:r>
    </w:p>
    <w:p w14:paraId="07B64AA9" w14:textId="0D886426" w:rsidR="00A231CE" w:rsidRDefault="00FB3C6E" w:rsidP="00743195">
      <w:pPr>
        <w:pStyle w:val="ListParagraph"/>
        <w:numPr>
          <w:ilvl w:val="0"/>
          <w:numId w:val="4"/>
        </w:numPr>
        <w:rPr>
          <w:rFonts w:ascii="Verdana" w:hAnsi="Verdana"/>
          <w:sz w:val="24"/>
          <w:szCs w:val="24"/>
        </w:rPr>
      </w:pPr>
      <w:r>
        <w:rPr>
          <w:rFonts w:ascii="Verdana" w:hAnsi="Verdana"/>
          <w:sz w:val="24"/>
          <w:szCs w:val="24"/>
        </w:rPr>
        <w:t xml:space="preserve">A designated </w:t>
      </w:r>
      <w:r w:rsidR="00A61814">
        <w:rPr>
          <w:rFonts w:ascii="Verdana" w:hAnsi="Verdana"/>
          <w:sz w:val="24"/>
          <w:szCs w:val="24"/>
        </w:rPr>
        <w:t>contact point</w:t>
      </w:r>
      <w:r w:rsidR="00B93574">
        <w:rPr>
          <w:rFonts w:ascii="Verdana" w:hAnsi="Verdana"/>
          <w:sz w:val="24"/>
          <w:szCs w:val="24"/>
        </w:rPr>
        <w:t xml:space="preserve"> in each local authority</w:t>
      </w:r>
      <w:r w:rsidR="00A61814">
        <w:rPr>
          <w:rFonts w:ascii="Verdana" w:hAnsi="Verdana"/>
          <w:sz w:val="24"/>
          <w:szCs w:val="24"/>
        </w:rPr>
        <w:t xml:space="preserve"> for disability and housing</w:t>
      </w:r>
      <w:r w:rsidR="00447332">
        <w:rPr>
          <w:rFonts w:ascii="Verdana" w:hAnsi="Verdana"/>
          <w:sz w:val="24"/>
          <w:szCs w:val="24"/>
        </w:rPr>
        <w:t xml:space="preserve"> queries and issues</w:t>
      </w:r>
      <w:r w:rsidR="00197040">
        <w:rPr>
          <w:rFonts w:ascii="Verdana" w:hAnsi="Verdana"/>
          <w:sz w:val="24"/>
          <w:szCs w:val="24"/>
        </w:rPr>
        <w:t>.</w:t>
      </w:r>
      <w:r>
        <w:rPr>
          <w:rFonts w:ascii="Verdana" w:hAnsi="Verdana"/>
          <w:sz w:val="24"/>
          <w:szCs w:val="24"/>
        </w:rPr>
        <w:t xml:space="preserve"> </w:t>
      </w:r>
      <w:r w:rsidR="00197040">
        <w:rPr>
          <w:rFonts w:ascii="Verdana" w:hAnsi="Verdana"/>
          <w:sz w:val="24"/>
          <w:szCs w:val="24"/>
        </w:rPr>
        <w:t>I</w:t>
      </w:r>
      <w:r>
        <w:rPr>
          <w:rFonts w:ascii="Verdana" w:hAnsi="Verdana"/>
          <w:sz w:val="24"/>
          <w:szCs w:val="24"/>
        </w:rPr>
        <w:t xml:space="preserve">deally each local authority </w:t>
      </w:r>
      <w:r w:rsidR="004E6247">
        <w:rPr>
          <w:rFonts w:ascii="Verdana" w:hAnsi="Verdana"/>
          <w:sz w:val="24"/>
          <w:szCs w:val="24"/>
        </w:rPr>
        <w:t xml:space="preserve">should have a </w:t>
      </w:r>
      <w:r w:rsidR="009F743C">
        <w:rPr>
          <w:rFonts w:ascii="Verdana" w:hAnsi="Verdana"/>
          <w:sz w:val="24"/>
          <w:szCs w:val="24"/>
        </w:rPr>
        <w:t>H</w:t>
      </w:r>
      <w:r w:rsidR="004E6247">
        <w:rPr>
          <w:rFonts w:ascii="Verdana" w:hAnsi="Verdana"/>
          <w:sz w:val="24"/>
          <w:szCs w:val="24"/>
        </w:rPr>
        <w:t xml:space="preserve">ousing and </w:t>
      </w:r>
      <w:r w:rsidR="009F743C">
        <w:rPr>
          <w:rFonts w:ascii="Verdana" w:hAnsi="Verdana"/>
          <w:sz w:val="24"/>
          <w:szCs w:val="24"/>
        </w:rPr>
        <w:t>D</w:t>
      </w:r>
      <w:r w:rsidR="004E6247">
        <w:rPr>
          <w:rFonts w:ascii="Verdana" w:hAnsi="Verdana"/>
          <w:sz w:val="24"/>
          <w:szCs w:val="24"/>
        </w:rPr>
        <w:t xml:space="preserve">isability </w:t>
      </w:r>
      <w:r w:rsidR="00197040">
        <w:rPr>
          <w:rFonts w:ascii="Verdana" w:hAnsi="Verdana"/>
          <w:sz w:val="24"/>
          <w:szCs w:val="24"/>
        </w:rPr>
        <w:t>Coordinator</w:t>
      </w:r>
      <w:r w:rsidR="00447332">
        <w:rPr>
          <w:rFonts w:ascii="Verdana" w:hAnsi="Verdana"/>
          <w:sz w:val="24"/>
          <w:szCs w:val="24"/>
        </w:rPr>
        <w:t>.</w:t>
      </w:r>
    </w:p>
    <w:p w14:paraId="3C9DCB8B" w14:textId="0EC7A090" w:rsidR="009C75D7" w:rsidRDefault="009C75D7" w:rsidP="00743195">
      <w:pPr>
        <w:pStyle w:val="ListParagraph"/>
        <w:numPr>
          <w:ilvl w:val="0"/>
          <w:numId w:val="4"/>
        </w:numPr>
        <w:rPr>
          <w:rFonts w:ascii="Verdana" w:hAnsi="Verdana"/>
          <w:sz w:val="24"/>
          <w:szCs w:val="24"/>
        </w:rPr>
      </w:pPr>
      <w:r>
        <w:rPr>
          <w:rFonts w:ascii="Verdana" w:hAnsi="Verdana"/>
          <w:sz w:val="24"/>
          <w:szCs w:val="24"/>
        </w:rPr>
        <w:t>A consistent</w:t>
      </w:r>
      <w:r w:rsidR="00C777B8">
        <w:rPr>
          <w:rFonts w:ascii="Verdana" w:hAnsi="Verdana"/>
          <w:sz w:val="24"/>
          <w:szCs w:val="24"/>
        </w:rPr>
        <w:t xml:space="preserve">, </w:t>
      </w:r>
      <w:proofErr w:type="gramStart"/>
      <w:r w:rsidR="00C777B8">
        <w:rPr>
          <w:rFonts w:ascii="Verdana" w:hAnsi="Verdana"/>
          <w:sz w:val="24"/>
          <w:szCs w:val="24"/>
        </w:rPr>
        <w:t>clear</w:t>
      </w:r>
      <w:proofErr w:type="gramEnd"/>
      <w:r w:rsidR="00C777B8">
        <w:rPr>
          <w:rFonts w:ascii="Verdana" w:hAnsi="Verdana"/>
          <w:sz w:val="24"/>
          <w:szCs w:val="24"/>
        </w:rPr>
        <w:t xml:space="preserve"> and transparent</w:t>
      </w:r>
      <w:r>
        <w:rPr>
          <w:rFonts w:ascii="Verdana" w:hAnsi="Verdana"/>
          <w:sz w:val="24"/>
          <w:szCs w:val="24"/>
        </w:rPr>
        <w:t xml:space="preserve"> assessment process</w:t>
      </w:r>
      <w:r w:rsidR="00447332">
        <w:rPr>
          <w:rFonts w:ascii="Verdana" w:hAnsi="Verdana"/>
          <w:sz w:val="24"/>
          <w:szCs w:val="24"/>
        </w:rPr>
        <w:t xml:space="preserve">, that includes assessment for both housing and health and support package </w:t>
      </w:r>
      <w:r w:rsidR="00447332" w:rsidRPr="00B13DEA">
        <w:rPr>
          <w:rFonts w:ascii="Verdana" w:hAnsi="Verdana"/>
          <w:sz w:val="24"/>
          <w:szCs w:val="24"/>
        </w:rPr>
        <w:t>needs</w:t>
      </w:r>
      <w:r w:rsidR="001656A2" w:rsidRPr="00B13DEA">
        <w:rPr>
          <w:rFonts w:ascii="Verdana" w:hAnsi="Verdana"/>
          <w:sz w:val="24"/>
          <w:szCs w:val="24"/>
        </w:rPr>
        <w:t xml:space="preserve"> (see below</w:t>
      </w:r>
      <w:r w:rsidR="00467C5D">
        <w:rPr>
          <w:rFonts w:ascii="Verdana" w:hAnsi="Verdana"/>
          <w:sz w:val="24"/>
          <w:szCs w:val="24"/>
        </w:rPr>
        <w:t xml:space="preserve"> for more on this</w:t>
      </w:r>
      <w:r w:rsidR="001656A2" w:rsidRPr="00B13DEA">
        <w:rPr>
          <w:rFonts w:ascii="Verdana" w:hAnsi="Verdana"/>
          <w:sz w:val="24"/>
          <w:szCs w:val="24"/>
        </w:rPr>
        <w:t>)</w:t>
      </w:r>
      <w:r w:rsidR="00447332" w:rsidRPr="00B13DEA">
        <w:rPr>
          <w:rFonts w:ascii="Verdana" w:hAnsi="Verdana"/>
          <w:sz w:val="24"/>
          <w:szCs w:val="24"/>
        </w:rPr>
        <w:t>.</w:t>
      </w:r>
      <w:r w:rsidR="00447332">
        <w:rPr>
          <w:rFonts w:ascii="Verdana" w:hAnsi="Verdana"/>
          <w:sz w:val="24"/>
          <w:szCs w:val="24"/>
        </w:rPr>
        <w:t xml:space="preserve"> </w:t>
      </w:r>
    </w:p>
    <w:p w14:paraId="33F091FF" w14:textId="4EEC58EC" w:rsidR="009C75D7" w:rsidRDefault="009C75D7" w:rsidP="00743195">
      <w:pPr>
        <w:pStyle w:val="ListParagraph"/>
        <w:numPr>
          <w:ilvl w:val="0"/>
          <w:numId w:val="4"/>
        </w:numPr>
        <w:rPr>
          <w:rFonts w:ascii="Verdana" w:hAnsi="Verdana"/>
          <w:sz w:val="24"/>
          <w:szCs w:val="24"/>
        </w:rPr>
      </w:pPr>
      <w:r>
        <w:rPr>
          <w:rFonts w:ascii="Verdana" w:hAnsi="Verdana"/>
          <w:sz w:val="24"/>
          <w:szCs w:val="24"/>
        </w:rPr>
        <w:t>Choice and sufficient services</w:t>
      </w:r>
      <w:r w:rsidR="008F309E">
        <w:rPr>
          <w:rFonts w:ascii="Verdana" w:hAnsi="Verdana"/>
          <w:sz w:val="24"/>
          <w:szCs w:val="24"/>
        </w:rPr>
        <w:t xml:space="preserve"> for all individuals</w:t>
      </w:r>
      <w:r w:rsidR="003943AA">
        <w:rPr>
          <w:rFonts w:ascii="Verdana" w:hAnsi="Verdana"/>
          <w:sz w:val="24"/>
          <w:szCs w:val="24"/>
        </w:rPr>
        <w:t>, equal to non-disabled people seeking hous</w:t>
      </w:r>
      <w:r w:rsidR="00037A56">
        <w:rPr>
          <w:rFonts w:ascii="Verdana" w:hAnsi="Verdana"/>
          <w:sz w:val="24"/>
          <w:szCs w:val="24"/>
        </w:rPr>
        <w:t>ing</w:t>
      </w:r>
      <w:r w:rsidR="00447332">
        <w:rPr>
          <w:rFonts w:ascii="Verdana" w:hAnsi="Verdana"/>
          <w:sz w:val="24"/>
          <w:szCs w:val="24"/>
        </w:rPr>
        <w:t>.</w:t>
      </w:r>
    </w:p>
    <w:p w14:paraId="63B0C9BD" w14:textId="6F90674F" w:rsidR="009C75D7" w:rsidRDefault="00A95472" w:rsidP="00743195">
      <w:pPr>
        <w:pStyle w:val="ListParagraph"/>
        <w:numPr>
          <w:ilvl w:val="0"/>
          <w:numId w:val="4"/>
        </w:numPr>
        <w:rPr>
          <w:rFonts w:ascii="Verdana" w:hAnsi="Verdana"/>
          <w:sz w:val="24"/>
          <w:szCs w:val="24"/>
        </w:rPr>
      </w:pPr>
      <w:r>
        <w:rPr>
          <w:rFonts w:ascii="Verdana" w:hAnsi="Verdana"/>
          <w:sz w:val="24"/>
          <w:szCs w:val="24"/>
        </w:rPr>
        <w:t xml:space="preserve">Support for people who acquire a disability to stay </w:t>
      </w:r>
      <w:r w:rsidR="006D3425">
        <w:rPr>
          <w:rFonts w:ascii="Verdana" w:hAnsi="Verdana"/>
          <w:sz w:val="24"/>
          <w:szCs w:val="24"/>
        </w:rPr>
        <w:t>in</w:t>
      </w:r>
      <w:r w:rsidR="007C05B3">
        <w:rPr>
          <w:rFonts w:ascii="Verdana" w:hAnsi="Verdana"/>
          <w:sz w:val="24"/>
          <w:szCs w:val="24"/>
        </w:rPr>
        <w:t>/return to their</w:t>
      </w:r>
      <w:r>
        <w:rPr>
          <w:rFonts w:ascii="Verdana" w:hAnsi="Verdana"/>
          <w:sz w:val="24"/>
          <w:szCs w:val="24"/>
        </w:rPr>
        <w:t xml:space="preserve"> home</w:t>
      </w:r>
      <w:r w:rsidR="008F309E">
        <w:rPr>
          <w:rFonts w:ascii="Verdana" w:hAnsi="Verdana"/>
          <w:sz w:val="24"/>
          <w:szCs w:val="24"/>
        </w:rPr>
        <w:t xml:space="preserve">, and a clear pathway for this to happen. </w:t>
      </w:r>
    </w:p>
    <w:p w14:paraId="754B68B1" w14:textId="7B0BC729" w:rsidR="00A231CE" w:rsidRDefault="00A95472" w:rsidP="00743195">
      <w:pPr>
        <w:pStyle w:val="ListParagraph"/>
        <w:numPr>
          <w:ilvl w:val="0"/>
          <w:numId w:val="4"/>
        </w:numPr>
        <w:rPr>
          <w:rFonts w:ascii="Verdana" w:hAnsi="Verdana"/>
          <w:sz w:val="24"/>
          <w:szCs w:val="24"/>
        </w:rPr>
      </w:pPr>
      <w:r>
        <w:rPr>
          <w:rFonts w:ascii="Verdana" w:hAnsi="Verdana"/>
          <w:sz w:val="24"/>
          <w:szCs w:val="24"/>
        </w:rPr>
        <w:t>Proactive engagement when a</w:t>
      </w:r>
      <w:r w:rsidR="00F109DD">
        <w:rPr>
          <w:rFonts w:ascii="Verdana" w:hAnsi="Verdana"/>
          <w:sz w:val="24"/>
          <w:szCs w:val="24"/>
        </w:rPr>
        <w:t xml:space="preserve"> disabled person </w:t>
      </w:r>
      <w:r>
        <w:rPr>
          <w:rFonts w:ascii="Verdana" w:hAnsi="Verdana"/>
          <w:sz w:val="24"/>
          <w:szCs w:val="24"/>
        </w:rPr>
        <w:t>turns 18</w:t>
      </w:r>
      <w:r w:rsidR="00040681">
        <w:rPr>
          <w:rFonts w:ascii="Verdana" w:hAnsi="Verdana"/>
          <w:sz w:val="24"/>
          <w:szCs w:val="24"/>
        </w:rPr>
        <w:t xml:space="preserve">, </w:t>
      </w:r>
      <w:r w:rsidR="007C05B3">
        <w:rPr>
          <w:rFonts w:ascii="Verdana" w:hAnsi="Verdana"/>
          <w:sz w:val="24"/>
          <w:szCs w:val="24"/>
        </w:rPr>
        <w:t>and</w:t>
      </w:r>
      <w:r w:rsidR="00040681">
        <w:rPr>
          <w:rFonts w:ascii="Verdana" w:hAnsi="Verdana"/>
          <w:sz w:val="24"/>
          <w:szCs w:val="24"/>
        </w:rPr>
        <w:t xml:space="preserve"> later at given intervals</w:t>
      </w:r>
      <w:r w:rsidR="00F109DD">
        <w:rPr>
          <w:rFonts w:ascii="Verdana" w:hAnsi="Verdana"/>
          <w:sz w:val="24"/>
          <w:szCs w:val="24"/>
        </w:rPr>
        <w:t>, to assess their evolving</w:t>
      </w:r>
      <w:r w:rsidR="007C05B3">
        <w:rPr>
          <w:rFonts w:ascii="Verdana" w:hAnsi="Verdana"/>
          <w:sz w:val="24"/>
          <w:szCs w:val="24"/>
        </w:rPr>
        <w:t xml:space="preserve"> housing</w:t>
      </w:r>
      <w:r w:rsidR="00F109DD">
        <w:rPr>
          <w:rFonts w:ascii="Verdana" w:hAnsi="Verdana"/>
          <w:sz w:val="24"/>
          <w:szCs w:val="24"/>
        </w:rPr>
        <w:t xml:space="preserve"> needs.</w:t>
      </w:r>
    </w:p>
    <w:p w14:paraId="4E683FE1" w14:textId="4164C7FF" w:rsidR="00FB3C6E" w:rsidRDefault="00F109DD" w:rsidP="00743195">
      <w:pPr>
        <w:pStyle w:val="ListParagraph"/>
        <w:numPr>
          <w:ilvl w:val="0"/>
          <w:numId w:val="4"/>
        </w:numPr>
        <w:rPr>
          <w:rFonts w:ascii="Verdana" w:hAnsi="Verdana"/>
          <w:sz w:val="24"/>
          <w:szCs w:val="24"/>
        </w:rPr>
      </w:pPr>
      <w:r>
        <w:rPr>
          <w:rFonts w:ascii="Verdana" w:hAnsi="Verdana"/>
          <w:sz w:val="24"/>
          <w:szCs w:val="24"/>
        </w:rPr>
        <w:t xml:space="preserve">An </w:t>
      </w:r>
      <w:r w:rsidR="00FB3C6E">
        <w:rPr>
          <w:rFonts w:ascii="Verdana" w:hAnsi="Verdana"/>
          <w:sz w:val="24"/>
          <w:szCs w:val="24"/>
        </w:rPr>
        <w:t>Ombuds</w:t>
      </w:r>
      <w:r w:rsidR="00B30FCB">
        <w:rPr>
          <w:rFonts w:ascii="Verdana" w:hAnsi="Verdana"/>
          <w:sz w:val="24"/>
          <w:szCs w:val="24"/>
        </w:rPr>
        <w:t>man</w:t>
      </w:r>
      <w:r w:rsidR="00FB3C6E">
        <w:rPr>
          <w:rFonts w:ascii="Verdana" w:hAnsi="Verdana"/>
          <w:sz w:val="24"/>
          <w:szCs w:val="24"/>
        </w:rPr>
        <w:t xml:space="preserve"> for </w:t>
      </w:r>
      <w:r>
        <w:rPr>
          <w:rFonts w:ascii="Verdana" w:hAnsi="Verdana"/>
          <w:sz w:val="24"/>
          <w:szCs w:val="24"/>
        </w:rPr>
        <w:t xml:space="preserve">people with disabilities </w:t>
      </w:r>
      <w:r w:rsidR="00966529">
        <w:rPr>
          <w:rFonts w:ascii="Verdana" w:hAnsi="Verdana"/>
          <w:sz w:val="24"/>
          <w:szCs w:val="24"/>
        </w:rPr>
        <w:t>on</w:t>
      </w:r>
      <w:r>
        <w:rPr>
          <w:rFonts w:ascii="Verdana" w:hAnsi="Verdana"/>
          <w:sz w:val="24"/>
          <w:szCs w:val="24"/>
        </w:rPr>
        <w:t xml:space="preserve"> housing issues, or some form of </w:t>
      </w:r>
      <w:r w:rsidR="002A71A1">
        <w:rPr>
          <w:rFonts w:ascii="Verdana" w:hAnsi="Verdana"/>
          <w:sz w:val="24"/>
          <w:szCs w:val="24"/>
        </w:rPr>
        <w:t>national complaints</w:t>
      </w:r>
      <w:r w:rsidR="00552E53">
        <w:rPr>
          <w:rFonts w:ascii="Verdana" w:hAnsi="Verdana"/>
          <w:sz w:val="24"/>
          <w:szCs w:val="24"/>
        </w:rPr>
        <w:t xml:space="preserve"> and appeals</w:t>
      </w:r>
      <w:r w:rsidR="002A71A1">
        <w:rPr>
          <w:rFonts w:ascii="Verdana" w:hAnsi="Verdana"/>
          <w:sz w:val="24"/>
          <w:szCs w:val="24"/>
        </w:rPr>
        <w:t xml:space="preserve"> mechanism</w:t>
      </w:r>
      <w:r w:rsidR="00037A56">
        <w:rPr>
          <w:rFonts w:ascii="Verdana" w:hAnsi="Verdana"/>
          <w:sz w:val="24"/>
          <w:szCs w:val="24"/>
        </w:rPr>
        <w:t>,</w:t>
      </w:r>
      <w:r w:rsidR="002A71A1">
        <w:rPr>
          <w:rFonts w:ascii="Verdana" w:hAnsi="Verdana"/>
          <w:sz w:val="24"/>
          <w:szCs w:val="24"/>
        </w:rPr>
        <w:t xml:space="preserve"> to resolve </w:t>
      </w:r>
      <w:r w:rsidR="003A4E62">
        <w:rPr>
          <w:rFonts w:ascii="Verdana" w:hAnsi="Verdana"/>
          <w:sz w:val="24"/>
          <w:szCs w:val="24"/>
        </w:rPr>
        <w:t xml:space="preserve">difficult </w:t>
      </w:r>
      <w:r w:rsidR="002A71A1">
        <w:rPr>
          <w:rFonts w:ascii="Verdana" w:hAnsi="Verdana"/>
          <w:sz w:val="24"/>
          <w:szCs w:val="24"/>
        </w:rPr>
        <w:t xml:space="preserve">issues. </w:t>
      </w:r>
      <w:r w:rsidR="00FB3C6E">
        <w:rPr>
          <w:rFonts w:ascii="Verdana" w:hAnsi="Verdana"/>
          <w:sz w:val="24"/>
          <w:szCs w:val="24"/>
        </w:rPr>
        <w:t xml:space="preserve"> </w:t>
      </w:r>
    </w:p>
    <w:p w14:paraId="3543C641" w14:textId="77777777" w:rsidR="00CF3B7B" w:rsidRDefault="00CF3B7B" w:rsidP="00CF3B7B">
      <w:pPr>
        <w:pStyle w:val="ListParagraph"/>
        <w:rPr>
          <w:rFonts w:ascii="Verdana" w:hAnsi="Verdana"/>
          <w:sz w:val="24"/>
          <w:szCs w:val="24"/>
        </w:rPr>
      </w:pPr>
    </w:p>
    <w:p w14:paraId="2E74299E" w14:textId="51D783BB" w:rsidR="00A231CE" w:rsidRDefault="00A231CE" w:rsidP="0070078C">
      <w:pPr>
        <w:rPr>
          <w:rFonts w:ascii="Verdana" w:hAnsi="Verdana"/>
          <w:b/>
          <w:bCs/>
          <w:sz w:val="24"/>
          <w:szCs w:val="24"/>
        </w:rPr>
      </w:pPr>
      <w:r>
        <w:rPr>
          <w:rFonts w:ascii="Verdana" w:hAnsi="Verdana"/>
          <w:b/>
          <w:bCs/>
          <w:sz w:val="24"/>
          <w:szCs w:val="24"/>
        </w:rPr>
        <w:lastRenderedPageBreak/>
        <w:t>Local Authority</w:t>
      </w:r>
    </w:p>
    <w:p w14:paraId="53E5769F" w14:textId="1EB64F98" w:rsidR="00D811F9" w:rsidRPr="00D811F9" w:rsidRDefault="00D811F9" w:rsidP="0070078C">
      <w:pPr>
        <w:rPr>
          <w:rFonts w:ascii="Verdana" w:hAnsi="Verdana"/>
          <w:sz w:val="24"/>
          <w:szCs w:val="24"/>
        </w:rPr>
      </w:pPr>
      <w:r w:rsidRPr="00D811F9">
        <w:rPr>
          <w:rFonts w:ascii="Verdana" w:hAnsi="Verdana"/>
          <w:sz w:val="24"/>
          <w:szCs w:val="24"/>
        </w:rPr>
        <w:t>At local authority level, the strategy should ensure that the following is delivered and implemented</w:t>
      </w:r>
      <w:r>
        <w:rPr>
          <w:rFonts w:ascii="Verdana" w:hAnsi="Verdana"/>
          <w:sz w:val="24"/>
          <w:szCs w:val="24"/>
        </w:rPr>
        <w:t xml:space="preserve"> consistently across all local authorities</w:t>
      </w:r>
      <w:r w:rsidR="001F68D9">
        <w:rPr>
          <w:rFonts w:ascii="Verdana" w:hAnsi="Verdana"/>
          <w:sz w:val="24"/>
          <w:szCs w:val="24"/>
        </w:rPr>
        <w:t>:</w:t>
      </w:r>
    </w:p>
    <w:p w14:paraId="2D091084" w14:textId="7B1D33C1" w:rsidR="001D5759" w:rsidRDefault="001D5759" w:rsidP="00743195">
      <w:pPr>
        <w:pStyle w:val="ListParagraph"/>
        <w:numPr>
          <w:ilvl w:val="0"/>
          <w:numId w:val="13"/>
        </w:numPr>
        <w:rPr>
          <w:rFonts w:ascii="Verdana" w:hAnsi="Verdana"/>
          <w:sz w:val="24"/>
          <w:szCs w:val="24"/>
        </w:rPr>
      </w:pPr>
      <w:r>
        <w:rPr>
          <w:rFonts w:ascii="Verdana" w:hAnsi="Verdana"/>
          <w:sz w:val="24"/>
          <w:szCs w:val="24"/>
        </w:rPr>
        <w:t xml:space="preserve">Significant training in both disability awareness and </w:t>
      </w:r>
      <w:r w:rsidR="003B3F86">
        <w:rPr>
          <w:rFonts w:ascii="Verdana" w:hAnsi="Verdana"/>
          <w:sz w:val="24"/>
          <w:szCs w:val="24"/>
        </w:rPr>
        <w:t>a comprehensive understanding of</w:t>
      </w:r>
      <w:r>
        <w:rPr>
          <w:rFonts w:ascii="Verdana" w:hAnsi="Verdana"/>
          <w:sz w:val="24"/>
          <w:szCs w:val="24"/>
        </w:rPr>
        <w:t xml:space="preserve"> the various </w:t>
      </w:r>
      <w:r w:rsidR="003B3F86">
        <w:rPr>
          <w:rFonts w:ascii="Verdana" w:hAnsi="Verdana"/>
          <w:sz w:val="24"/>
          <w:szCs w:val="24"/>
        </w:rPr>
        <w:t xml:space="preserve">kinds </w:t>
      </w:r>
      <w:r>
        <w:rPr>
          <w:rFonts w:ascii="Verdana" w:hAnsi="Verdana"/>
          <w:sz w:val="24"/>
          <w:szCs w:val="24"/>
        </w:rPr>
        <w:t>of disability</w:t>
      </w:r>
      <w:r w:rsidR="003B3F86">
        <w:rPr>
          <w:rFonts w:ascii="Verdana" w:hAnsi="Verdana"/>
          <w:sz w:val="24"/>
          <w:szCs w:val="24"/>
        </w:rPr>
        <w:t xml:space="preserve"> and their implications</w:t>
      </w:r>
      <w:r w:rsidR="00805204">
        <w:rPr>
          <w:rFonts w:ascii="Verdana" w:hAnsi="Verdana"/>
          <w:sz w:val="24"/>
          <w:szCs w:val="24"/>
        </w:rPr>
        <w:t>, as well as the UN CRPD and Public Sector Duty,</w:t>
      </w:r>
      <w:r>
        <w:rPr>
          <w:rFonts w:ascii="Verdana" w:hAnsi="Verdana"/>
          <w:sz w:val="24"/>
          <w:szCs w:val="24"/>
        </w:rPr>
        <w:t xml:space="preserve"> for all staff working on disability and housing issues – including front office staff</w:t>
      </w:r>
      <w:r w:rsidR="00E229E3">
        <w:rPr>
          <w:rFonts w:ascii="Verdana" w:hAnsi="Verdana"/>
          <w:sz w:val="24"/>
          <w:szCs w:val="24"/>
        </w:rPr>
        <w:t xml:space="preserve"> dealing with </w:t>
      </w:r>
      <w:r w:rsidR="003A4E62">
        <w:rPr>
          <w:rFonts w:ascii="Verdana" w:hAnsi="Verdana"/>
          <w:sz w:val="24"/>
          <w:szCs w:val="24"/>
        </w:rPr>
        <w:t>applicants</w:t>
      </w:r>
      <w:r>
        <w:rPr>
          <w:rFonts w:ascii="Verdana" w:hAnsi="Verdana"/>
          <w:sz w:val="24"/>
          <w:szCs w:val="24"/>
        </w:rPr>
        <w:t>, architects, planners, etc</w:t>
      </w:r>
      <w:r w:rsidR="00E229E3">
        <w:rPr>
          <w:rFonts w:ascii="Verdana" w:hAnsi="Verdana"/>
          <w:sz w:val="24"/>
          <w:szCs w:val="24"/>
        </w:rPr>
        <w:t>.</w:t>
      </w:r>
    </w:p>
    <w:p w14:paraId="192B8C5A" w14:textId="219D591A" w:rsidR="00BA1C1D" w:rsidRPr="00323E1B" w:rsidRDefault="001E168F" w:rsidP="00743195">
      <w:pPr>
        <w:pStyle w:val="ListParagraph"/>
        <w:numPr>
          <w:ilvl w:val="0"/>
          <w:numId w:val="13"/>
        </w:numPr>
        <w:rPr>
          <w:rFonts w:ascii="Verdana" w:hAnsi="Verdana"/>
          <w:sz w:val="24"/>
          <w:szCs w:val="24"/>
        </w:rPr>
      </w:pPr>
      <w:r>
        <w:rPr>
          <w:rFonts w:ascii="Verdana" w:hAnsi="Verdana"/>
          <w:sz w:val="24"/>
          <w:szCs w:val="24"/>
        </w:rPr>
        <w:t>Significantly i</w:t>
      </w:r>
      <w:r w:rsidR="00BA1C1D" w:rsidRPr="00323E1B">
        <w:rPr>
          <w:rFonts w:ascii="Verdana" w:hAnsi="Verdana"/>
          <w:sz w:val="24"/>
          <w:szCs w:val="24"/>
        </w:rPr>
        <w:t xml:space="preserve">ncreased </w:t>
      </w:r>
      <w:r>
        <w:rPr>
          <w:rFonts w:ascii="Verdana" w:hAnsi="Verdana"/>
          <w:sz w:val="24"/>
          <w:szCs w:val="24"/>
        </w:rPr>
        <w:t xml:space="preserve">housing </w:t>
      </w:r>
      <w:r w:rsidR="00BA1C1D" w:rsidRPr="00323E1B">
        <w:rPr>
          <w:rFonts w:ascii="Verdana" w:hAnsi="Verdana"/>
          <w:sz w:val="24"/>
          <w:szCs w:val="24"/>
        </w:rPr>
        <w:t>deliver</w:t>
      </w:r>
      <w:r>
        <w:rPr>
          <w:rFonts w:ascii="Verdana" w:hAnsi="Verdana"/>
          <w:sz w:val="24"/>
          <w:szCs w:val="24"/>
        </w:rPr>
        <w:t>y</w:t>
      </w:r>
      <w:r w:rsidR="00BA1C1D" w:rsidRPr="00323E1B">
        <w:rPr>
          <w:rFonts w:ascii="Verdana" w:hAnsi="Verdana"/>
          <w:sz w:val="24"/>
          <w:szCs w:val="24"/>
        </w:rPr>
        <w:t xml:space="preserve"> – current waiting times of 3-6 years, or </w:t>
      </w:r>
      <w:r w:rsidR="00323E1B">
        <w:rPr>
          <w:rFonts w:ascii="Verdana" w:hAnsi="Verdana"/>
          <w:sz w:val="24"/>
          <w:szCs w:val="24"/>
        </w:rPr>
        <w:t xml:space="preserve">even significantly </w:t>
      </w:r>
      <w:r w:rsidR="00BA1C1D" w:rsidRPr="00323E1B">
        <w:rPr>
          <w:rFonts w:ascii="Verdana" w:hAnsi="Verdana"/>
          <w:sz w:val="24"/>
          <w:szCs w:val="24"/>
        </w:rPr>
        <w:t>longer</w:t>
      </w:r>
      <w:r w:rsidR="009D72E6">
        <w:rPr>
          <w:rFonts w:ascii="Verdana" w:hAnsi="Verdana"/>
          <w:sz w:val="24"/>
          <w:szCs w:val="24"/>
        </w:rPr>
        <w:t xml:space="preserve"> (10-13 years)</w:t>
      </w:r>
      <w:r w:rsidR="00BA1C1D" w:rsidRPr="00323E1B">
        <w:rPr>
          <w:rFonts w:ascii="Verdana" w:hAnsi="Verdana"/>
          <w:sz w:val="24"/>
          <w:szCs w:val="24"/>
        </w:rPr>
        <w:t xml:space="preserve">, are </w:t>
      </w:r>
      <w:r w:rsidR="00B00759" w:rsidRPr="00323E1B">
        <w:rPr>
          <w:rFonts w:ascii="Verdana" w:hAnsi="Verdana"/>
          <w:sz w:val="24"/>
          <w:szCs w:val="24"/>
        </w:rPr>
        <w:t xml:space="preserve">not acceptable. </w:t>
      </w:r>
    </w:p>
    <w:p w14:paraId="362717EF" w14:textId="14E5A21F" w:rsidR="00A6635C" w:rsidRPr="005D7F89" w:rsidRDefault="00E229E3" w:rsidP="005D7F89">
      <w:pPr>
        <w:pStyle w:val="ListParagraph"/>
        <w:numPr>
          <w:ilvl w:val="0"/>
          <w:numId w:val="13"/>
        </w:numPr>
        <w:rPr>
          <w:rFonts w:ascii="Verdana" w:hAnsi="Verdana"/>
          <w:sz w:val="24"/>
          <w:szCs w:val="24"/>
        </w:rPr>
      </w:pPr>
      <w:r>
        <w:rPr>
          <w:rFonts w:ascii="Verdana" w:hAnsi="Verdana"/>
          <w:sz w:val="24"/>
          <w:szCs w:val="24"/>
        </w:rPr>
        <w:t>Significantly c</w:t>
      </w:r>
      <w:r w:rsidR="00A61814" w:rsidRPr="00A61814">
        <w:rPr>
          <w:rFonts w:ascii="Verdana" w:hAnsi="Verdana"/>
          <w:sz w:val="24"/>
          <w:szCs w:val="24"/>
        </w:rPr>
        <w:t>learer roles and responsibility at HDSGs</w:t>
      </w:r>
      <w:r w:rsidR="005D7F89">
        <w:rPr>
          <w:rFonts w:ascii="Verdana" w:hAnsi="Verdana"/>
          <w:sz w:val="24"/>
          <w:szCs w:val="24"/>
        </w:rPr>
        <w:t xml:space="preserve">, and </w:t>
      </w:r>
      <w:r w:rsidRPr="005D7F89">
        <w:rPr>
          <w:rFonts w:ascii="Verdana" w:hAnsi="Verdana"/>
          <w:sz w:val="24"/>
          <w:szCs w:val="24"/>
        </w:rPr>
        <w:t>regular</w:t>
      </w:r>
      <w:r w:rsidR="005D7F89">
        <w:rPr>
          <w:rFonts w:ascii="Verdana" w:hAnsi="Verdana"/>
          <w:sz w:val="24"/>
          <w:szCs w:val="24"/>
        </w:rPr>
        <w:t xml:space="preserve"> </w:t>
      </w:r>
      <w:r w:rsidRPr="005D7F89">
        <w:rPr>
          <w:rFonts w:ascii="Verdana" w:hAnsi="Verdana"/>
          <w:sz w:val="24"/>
          <w:szCs w:val="24"/>
        </w:rPr>
        <w:t>meetings</w:t>
      </w:r>
      <w:r w:rsidR="000867C3">
        <w:rPr>
          <w:rFonts w:ascii="Verdana" w:hAnsi="Verdana"/>
          <w:sz w:val="24"/>
          <w:szCs w:val="24"/>
        </w:rPr>
        <w:t xml:space="preserve"> scheduled in advance</w:t>
      </w:r>
      <w:r w:rsidR="00205F29" w:rsidRPr="005D7F89">
        <w:rPr>
          <w:rFonts w:ascii="Verdana" w:hAnsi="Verdana"/>
          <w:sz w:val="24"/>
          <w:szCs w:val="24"/>
        </w:rPr>
        <w:t>.</w:t>
      </w:r>
    </w:p>
    <w:p w14:paraId="318FE0FE" w14:textId="5F75330E" w:rsidR="00E229E3" w:rsidRDefault="00E229E3" w:rsidP="00743195">
      <w:pPr>
        <w:pStyle w:val="ListParagraph"/>
        <w:numPr>
          <w:ilvl w:val="0"/>
          <w:numId w:val="13"/>
        </w:numPr>
        <w:rPr>
          <w:rFonts w:ascii="Verdana" w:hAnsi="Verdana"/>
          <w:sz w:val="24"/>
          <w:szCs w:val="24"/>
        </w:rPr>
      </w:pPr>
      <w:r>
        <w:rPr>
          <w:rFonts w:ascii="Verdana" w:hAnsi="Verdana"/>
          <w:sz w:val="24"/>
          <w:szCs w:val="24"/>
        </w:rPr>
        <w:t xml:space="preserve">A </w:t>
      </w:r>
      <w:r w:rsidR="00880B6F">
        <w:rPr>
          <w:rFonts w:ascii="Verdana" w:hAnsi="Verdana"/>
          <w:sz w:val="24"/>
          <w:szCs w:val="24"/>
        </w:rPr>
        <w:t xml:space="preserve">local </w:t>
      </w:r>
      <w:r>
        <w:rPr>
          <w:rFonts w:ascii="Verdana" w:hAnsi="Verdana"/>
          <w:sz w:val="24"/>
          <w:szCs w:val="24"/>
        </w:rPr>
        <w:t>consultation next year on all Strategic Plans</w:t>
      </w:r>
      <w:r w:rsidR="00880B6F">
        <w:rPr>
          <w:rFonts w:ascii="Verdana" w:hAnsi="Verdana"/>
          <w:sz w:val="24"/>
          <w:szCs w:val="24"/>
        </w:rPr>
        <w:t>, in light of the new national strategy and to address gaps in consultation in 2021.</w:t>
      </w:r>
    </w:p>
    <w:p w14:paraId="4246ACC1" w14:textId="5069F381" w:rsidR="00A6635C" w:rsidRPr="0092324D" w:rsidRDefault="00A6635C" w:rsidP="00743195">
      <w:pPr>
        <w:pStyle w:val="ListParagraph"/>
        <w:numPr>
          <w:ilvl w:val="0"/>
          <w:numId w:val="13"/>
        </w:numPr>
        <w:rPr>
          <w:rFonts w:ascii="Verdana" w:hAnsi="Verdana"/>
          <w:sz w:val="24"/>
          <w:szCs w:val="24"/>
        </w:rPr>
      </w:pPr>
      <w:r>
        <w:rPr>
          <w:rFonts w:ascii="Verdana" w:hAnsi="Verdana"/>
          <w:sz w:val="24"/>
          <w:szCs w:val="24"/>
        </w:rPr>
        <w:t xml:space="preserve">A clear communications plan to make people aware of their </w:t>
      </w:r>
      <w:r w:rsidR="00880B6F">
        <w:rPr>
          <w:rFonts w:ascii="Verdana" w:hAnsi="Verdana"/>
          <w:sz w:val="24"/>
          <w:szCs w:val="24"/>
        </w:rPr>
        <w:t xml:space="preserve">housing </w:t>
      </w:r>
      <w:r>
        <w:rPr>
          <w:rFonts w:ascii="Verdana" w:hAnsi="Verdana"/>
          <w:sz w:val="24"/>
          <w:szCs w:val="24"/>
        </w:rPr>
        <w:t>rights and entitlements</w:t>
      </w:r>
      <w:r w:rsidR="000827F6">
        <w:rPr>
          <w:rFonts w:ascii="Verdana" w:hAnsi="Verdana"/>
          <w:sz w:val="24"/>
          <w:szCs w:val="24"/>
        </w:rPr>
        <w:t>, including a webpage</w:t>
      </w:r>
      <w:r w:rsidR="002941FC">
        <w:rPr>
          <w:rFonts w:ascii="Verdana" w:hAnsi="Verdana"/>
          <w:sz w:val="24"/>
          <w:szCs w:val="24"/>
        </w:rPr>
        <w:t xml:space="preserve"> on each local authority </w:t>
      </w:r>
      <w:r w:rsidR="00443760">
        <w:rPr>
          <w:rFonts w:ascii="Verdana" w:hAnsi="Verdana"/>
          <w:sz w:val="24"/>
          <w:szCs w:val="24"/>
        </w:rPr>
        <w:t>website</w:t>
      </w:r>
      <w:r w:rsidR="000827F6">
        <w:rPr>
          <w:rFonts w:ascii="Verdana" w:hAnsi="Verdana"/>
          <w:sz w:val="24"/>
          <w:szCs w:val="24"/>
        </w:rPr>
        <w:t xml:space="preserve"> </w:t>
      </w:r>
      <w:r w:rsidR="000827F6" w:rsidRPr="0092324D">
        <w:rPr>
          <w:rFonts w:ascii="Verdana" w:hAnsi="Verdana"/>
          <w:sz w:val="24"/>
          <w:szCs w:val="24"/>
        </w:rPr>
        <w:t xml:space="preserve">providing clear easy to read accessible information, and </w:t>
      </w:r>
      <w:r w:rsidR="0092324D">
        <w:rPr>
          <w:rFonts w:ascii="Verdana" w:hAnsi="Verdana"/>
          <w:sz w:val="24"/>
          <w:szCs w:val="24"/>
        </w:rPr>
        <w:t>a</w:t>
      </w:r>
      <w:r w:rsidR="000827F6" w:rsidRPr="0092324D">
        <w:rPr>
          <w:rFonts w:ascii="Verdana" w:hAnsi="Verdana"/>
          <w:sz w:val="24"/>
          <w:szCs w:val="24"/>
        </w:rPr>
        <w:t xml:space="preserve"> process map for housing issue</w:t>
      </w:r>
      <w:r w:rsidR="00D811F9" w:rsidRPr="0092324D">
        <w:rPr>
          <w:rFonts w:ascii="Verdana" w:hAnsi="Verdana"/>
          <w:sz w:val="24"/>
          <w:szCs w:val="24"/>
        </w:rPr>
        <w:t>s.</w:t>
      </w:r>
    </w:p>
    <w:p w14:paraId="29669B80" w14:textId="6CF3ABF2" w:rsidR="00A231CE" w:rsidRPr="00A76AC7" w:rsidRDefault="00205F29" w:rsidP="00743195">
      <w:pPr>
        <w:pStyle w:val="ListParagraph"/>
        <w:numPr>
          <w:ilvl w:val="0"/>
          <w:numId w:val="13"/>
        </w:numPr>
        <w:rPr>
          <w:rFonts w:ascii="Verdana" w:hAnsi="Verdana"/>
          <w:sz w:val="24"/>
          <w:szCs w:val="24"/>
        </w:rPr>
      </w:pPr>
      <w:r>
        <w:rPr>
          <w:rFonts w:ascii="Verdana" w:hAnsi="Verdana"/>
          <w:sz w:val="24"/>
          <w:szCs w:val="24"/>
        </w:rPr>
        <w:t xml:space="preserve"> </w:t>
      </w:r>
      <w:r w:rsidR="00A76AC7">
        <w:rPr>
          <w:rFonts w:ascii="Verdana" w:hAnsi="Verdana"/>
          <w:sz w:val="24"/>
          <w:szCs w:val="24"/>
        </w:rPr>
        <w:t xml:space="preserve">Support to IWA’s ‘Think Ahead’ campaign to get people to </w:t>
      </w:r>
      <w:r w:rsidR="00CC3EFD">
        <w:rPr>
          <w:rFonts w:ascii="Verdana" w:hAnsi="Verdana"/>
          <w:sz w:val="24"/>
          <w:szCs w:val="24"/>
        </w:rPr>
        <w:t>think about their future needs</w:t>
      </w:r>
      <w:r w:rsidR="00557F8F">
        <w:rPr>
          <w:rFonts w:ascii="Verdana" w:hAnsi="Verdana"/>
          <w:sz w:val="24"/>
          <w:szCs w:val="24"/>
        </w:rPr>
        <w:t xml:space="preserve"> and</w:t>
      </w:r>
      <w:r w:rsidR="00513CA3">
        <w:rPr>
          <w:rFonts w:ascii="Verdana" w:hAnsi="Verdana"/>
          <w:sz w:val="24"/>
          <w:szCs w:val="24"/>
        </w:rPr>
        <w:t xml:space="preserve"> sign up to the housing list</w:t>
      </w:r>
      <w:r w:rsidR="00A76AC7">
        <w:rPr>
          <w:rFonts w:ascii="Verdana" w:hAnsi="Verdana"/>
          <w:sz w:val="24"/>
          <w:szCs w:val="24"/>
        </w:rPr>
        <w:t xml:space="preserve">. </w:t>
      </w:r>
    </w:p>
    <w:p w14:paraId="77991449" w14:textId="5E6D8A44" w:rsidR="00A6635C" w:rsidRPr="00A6635C" w:rsidRDefault="00A76AC7" w:rsidP="00743195">
      <w:pPr>
        <w:pStyle w:val="ListParagraph"/>
        <w:numPr>
          <w:ilvl w:val="0"/>
          <w:numId w:val="13"/>
        </w:numPr>
        <w:rPr>
          <w:rFonts w:ascii="Verdana" w:hAnsi="Verdana"/>
          <w:sz w:val="24"/>
          <w:szCs w:val="24"/>
        </w:rPr>
      </w:pPr>
      <w:r>
        <w:rPr>
          <w:rFonts w:ascii="Verdana" w:hAnsi="Verdana"/>
          <w:sz w:val="24"/>
          <w:szCs w:val="24"/>
        </w:rPr>
        <w:t xml:space="preserve">A </w:t>
      </w:r>
      <w:r w:rsidR="00443760">
        <w:rPr>
          <w:rFonts w:ascii="Verdana" w:hAnsi="Verdana"/>
          <w:sz w:val="24"/>
          <w:szCs w:val="24"/>
        </w:rPr>
        <w:t xml:space="preserve">designated </w:t>
      </w:r>
      <w:r>
        <w:rPr>
          <w:rFonts w:ascii="Verdana" w:hAnsi="Verdana"/>
          <w:sz w:val="24"/>
          <w:szCs w:val="24"/>
        </w:rPr>
        <w:t xml:space="preserve">role </w:t>
      </w:r>
      <w:r w:rsidR="00CC3EFD">
        <w:rPr>
          <w:rFonts w:ascii="Verdana" w:hAnsi="Verdana"/>
          <w:sz w:val="24"/>
          <w:szCs w:val="24"/>
        </w:rPr>
        <w:t>in each</w:t>
      </w:r>
      <w:r>
        <w:rPr>
          <w:rFonts w:ascii="Verdana" w:hAnsi="Verdana"/>
          <w:sz w:val="24"/>
          <w:szCs w:val="24"/>
        </w:rPr>
        <w:t xml:space="preserve"> local authorit</w:t>
      </w:r>
      <w:r w:rsidR="00C12F0E">
        <w:rPr>
          <w:rFonts w:ascii="Verdana" w:hAnsi="Verdana"/>
          <w:sz w:val="24"/>
          <w:szCs w:val="24"/>
        </w:rPr>
        <w:t>y</w:t>
      </w:r>
      <w:r>
        <w:rPr>
          <w:rFonts w:ascii="Verdana" w:hAnsi="Verdana"/>
          <w:sz w:val="24"/>
          <w:szCs w:val="24"/>
        </w:rPr>
        <w:t xml:space="preserve"> on housing and disability, modelled on</w:t>
      </w:r>
      <w:r w:rsidR="00C12F0E">
        <w:rPr>
          <w:rFonts w:ascii="Verdana" w:hAnsi="Verdana"/>
          <w:sz w:val="24"/>
          <w:szCs w:val="24"/>
        </w:rPr>
        <w:t>, and learning from,</w:t>
      </w:r>
      <w:r>
        <w:rPr>
          <w:rFonts w:ascii="Verdana" w:hAnsi="Verdana"/>
          <w:sz w:val="24"/>
          <w:szCs w:val="24"/>
        </w:rPr>
        <w:t xml:space="preserve"> the</w:t>
      </w:r>
      <w:r w:rsidR="00A6635C">
        <w:rPr>
          <w:rFonts w:ascii="Verdana" w:hAnsi="Verdana"/>
          <w:sz w:val="24"/>
          <w:szCs w:val="24"/>
        </w:rPr>
        <w:t xml:space="preserve"> Mental Health</w:t>
      </w:r>
      <w:r w:rsidR="00675A5A">
        <w:rPr>
          <w:rFonts w:ascii="Verdana" w:hAnsi="Verdana"/>
          <w:sz w:val="24"/>
          <w:szCs w:val="24"/>
        </w:rPr>
        <w:t xml:space="preserve"> Housing Coordinators</w:t>
      </w:r>
      <w:r>
        <w:rPr>
          <w:rFonts w:ascii="Verdana" w:hAnsi="Verdana"/>
          <w:sz w:val="24"/>
          <w:szCs w:val="24"/>
        </w:rPr>
        <w:t xml:space="preserve"> </w:t>
      </w:r>
      <w:r w:rsidR="00C12F0E">
        <w:rPr>
          <w:rFonts w:ascii="Verdana" w:hAnsi="Verdana"/>
          <w:sz w:val="24"/>
          <w:szCs w:val="24"/>
        </w:rPr>
        <w:t>and</w:t>
      </w:r>
      <w:r>
        <w:rPr>
          <w:rFonts w:ascii="Verdana" w:hAnsi="Verdana"/>
          <w:sz w:val="24"/>
          <w:szCs w:val="24"/>
        </w:rPr>
        <w:t xml:space="preserve"> </w:t>
      </w:r>
      <w:r w:rsidR="00A6635C">
        <w:rPr>
          <w:rFonts w:ascii="Verdana" w:hAnsi="Verdana"/>
          <w:sz w:val="24"/>
          <w:szCs w:val="24"/>
        </w:rPr>
        <w:t>Age Friendly</w:t>
      </w:r>
      <w:r>
        <w:rPr>
          <w:rFonts w:ascii="Verdana" w:hAnsi="Verdana"/>
          <w:sz w:val="24"/>
          <w:szCs w:val="24"/>
        </w:rPr>
        <w:t xml:space="preserve"> Housing </w:t>
      </w:r>
      <w:r w:rsidR="00261E42" w:rsidRPr="00261E42">
        <w:rPr>
          <w:rFonts w:ascii="Verdana" w:hAnsi="Verdana"/>
          <w:sz w:val="24"/>
          <w:szCs w:val="24"/>
        </w:rPr>
        <w:t>Technical Advisor</w:t>
      </w:r>
      <w:r w:rsidR="00C12F0E">
        <w:rPr>
          <w:rFonts w:ascii="Verdana" w:hAnsi="Verdana"/>
          <w:sz w:val="24"/>
          <w:szCs w:val="24"/>
        </w:rPr>
        <w:t xml:space="preserve"> roles</w:t>
      </w:r>
      <w:r w:rsidR="00261E42" w:rsidRPr="00261E42">
        <w:rPr>
          <w:rFonts w:ascii="Verdana" w:hAnsi="Verdana"/>
          <w:sz w:val="24"/>
          <w:szCs w:val="24"/>
        </w:rPr>
        <w:t>.</w:t>
      </w:r>
      <w:r>
        <w:rPr>
          <w:rFonts w:ascii="Verdana" w:hAnsi="Verdana"/>
          <w:sz w:val="24"/>
          <w:szCs w:val="24"/>
        </w:rPr>
        <w:t xml:space="preserve"> </w:t>
      </w:r>
    </w:p>
    <w:p w14:paraId="032A8733" w14:textId="2D879534" w:rsidR="00205F29" w:rsidRDefault="00205F29" w:rsidP="00743195">
      <w:pPr>
        <w:pStyle w:val="ListParagraph"/>
        <w:numPr>
          <w:ilvl w:val="0"/>
          <w:numId w:val="13"/>
        </w:numPr>
        <w:rPr>
          <w:rFonts w:ascii="Verdana" w:hAnsi="Verdana"/>
          <w:sz w:val="24"/>
          <w:szCs w:val="24"/>
        </w:rPr>
      </w:pPr>
      <w:r>
        <w:rPr>
          <w:rFonts w:ascii="Verdana" w:hAnsi="Verdana"/>
          <w:sz w:val="24"/>
          <w:szCs w:val="24"/>
        </w:rPr>
        <w:t xml:space="preserve">Stronger accountability mechanisms on </w:t>
      </w:r>
      <w:r w:rsidR="00443760">
        <w:rPr>
          <w:rFonts w:ascii="Verdana" w:hAnsi="Verdana"/>
          <w:sz w:val="24"/>
          <w:szCs w:val="24"/>
        </w:rPr>
        <w:t xml:space="preserve">local </w:t>
      </w:r>
      <w:r>
        <w:rPr>
          <w:rFonts w:ascii="Verdana" w:hAnsi="Verdana"/>
          <w:sz w:val="24"/>
          <w:szCs w:val="24"/>
        </w:rPr>
        <w:t>delivery, including</w:t>
      </w:r>
      <w:r w:rsidR="008D0551">
        <w:rPr>
          <w:rFonts w:ascii="Verdana" w:hAnsi="Verdana"/>
          <w:sz w:val="24"/>
          <w:szCs w:val="24"/>
        </w:rPr>
        <w:t>:</w:t>
      </w:r>
      <w:r>
        <w:rPr>
          <w:rFonts w:ascii="Verdana" w:hAnsi="Verdana"/>
          <w:sz w:val="24"/>
          <w:szCs w:val="24"/>
        </w:rPr>
        <w:t xml:space="preserve"> </w:t>
      </w:r>
    </w:p>
    <w:p w14:paraId="558C52D1" w14:textId="3D2F6EB0" w:rsidR="00A61814" w:rsidRDefault="00A61814" w:rsidP="00743195">
      <w:pPr>
        <w:pStyle w:val="ListParagraph"/>
        <w:numPr>
          <w:ilvl w:val="1"/>
          <w:numId w:val="13"/>
        </w:numPr>
        <w:rPr>
          <w:rFonts w:ascii="Verdana" w:hAnsi="Verdana"/>
          <w:sz w:val="24"/>
          <w:szCs w:val="24"/>
        </w:rPr>
      </w:pPr>
      <w:r w:rsidRPr="00A61814">
        <w:rPr>
          <w:rFonts w:ascii="Verdana" w:hAnsi="Verdana"/>
          <w:sz w:val="24"/>
          <w:szCs w:val="24"/>
        </w:rPr>
        <w:t>Annual reporting to agreed targets</w:t>
      </w:r>
      <w:r w:rsidR="002372C5">
        <w:rPr>
          <w:rFonts w:ascii="Verdana" w:hAnsi="Verdana"/>
          <w:sz w:val="24"/>
          <w:szCs w:val="24"/>
        </w:rPr>
        <w:t>.</w:t>
      </w:r>
    </w:p>
    <w:p w14:paraId="33EA1601" w14:textId="2277E9AC" w:rsidR="00205F29" w:rsidRDefault="00205F29" w:rsidP="00743195">
      <w:pPr>
        <w:pStyle w:val="ListParagraph"/>
        <w:numPr>
          <w:ilvl w:val="1"/>
          <w:numId w:val="13"/>
        </w:numPr>
        <w:rPr>
          <w:rFonts w:ascii="Verdana" w:hAnsi="Verdana"/>
          <w:sz w:val="24"/>
          <w:szCs w:val="24"/>
        </w:rPr>
      </w:pPr>
      <w:r>
        <w:rPr>
          <w:rFonts w:ascii="Verdana" w:hAnsi="Verdana"/>
          <w:sz w:val="24"/>
          <w:szCs w:val="24"/>
        </w:rPr>
        <w:t xml:space="preserve">Information published on </w:t>
      </w:r>
      <w:r w:rsidR="007E3BA5">
        <w:rPr>
          <w:rFonts w:ascii="Verdana" w:hAnsi="Verdana"/>
          <w:sz w:val="24"/>
          <w:szCs w:val="24"/>
        </w:rPr>
        <w:t>l</w:t>
      </w:r>
      <w:r>
        <w:rPr>
          <w:rFonts w:ascii="Verdana" w:hAnsi="Verdana"/>
          <w:sz w:val="24"/>
          <w:szCs w:val="24"/>
        </w:rPr>
        <w:t xml:space="preserve">ocal </w:t>
      </w:r>
      <w:r w:rsidR="00443760">
        <w:rPr>
          <w:rFonts w:ascii="Verdana" w:hAnsi="Verdana"/>
          <w:sz w:val="24"/>
          <w:szCs w:val="24"/>
        </w:rPr>
        <w:t>a</w:t>
      </w:r>
      <w:r>
        <w:rPr>
          <w:rFonts w:ascii="Verdana" w:hAnsi="Verdana"/>
          <w:sz w:val="24"/>
          <w:szCs w:val="24"/>
        </w:rPr>
        <w:t>uthority websites on annual delivery</w:t>
      </w:r>
      <w:r w:rsidR="007E3BA5">
        <w:rPr>
          <w:rFonts w:ascii="Verdana" w:hAnsi="Verdana"/>
          <w:sz w:val="24"/>
          <w:szCs w:val="24"/>
        </w:rPr>
        <w:t xml:space="preserve">, number of people on waiting list, length of time people </w:t>
      </w:r>
      <w:proofErr w:type="gramStart"/>
      <w:r w:rsidR="007E3BA5">
        <w:rPr>
          <w:rFonts w:ascii="Verdana" w:hAnsi="Verdana"/>
          <w:sz w:val="24"/>
          <w:szCs w:val="24"/>
        </w:rPr>
        <w:t>are</w:t>
      </w:r>
      <w:proofErr w:type="gramEnd"/>
      <w:r w:rsidR="007E3BA5">
        <w:rPr>
          <w:rFonts w:ascii="Verdana" w:hAnsi="Verdana"/>
          <w:sz w:val="24"/>
          <w:szCs w:val="24"/>
        </w:rPr>
        <w:t xml:space="preserve"> on the waiting list etc.</w:t>
      </w:r>
      <w:r w:rsidR="002372C5">
        <w:rPr>
          <w:rFonts w:ascii="Verdana" w:hAnsi="Verdana"/>
          <w:sz w:val="24"/>
          <w:szCs w:val="24"/>
        </w:rPr>
        <w:t xml:space="preserve"> (see Galway county model cited earlier).</w:t>
      </w:r>
      <w:r w:rsidR="007E3BA5">
        <w:rPr>
          <w:rFonts w:ascii="Verdana" w:hAnsi="Verdana"/>
          <w:sz w:val="24"/>
          <w:szCs w:val="24"/>
        </w:rPr>
        <w:t xml:space="preserve"> </w:t>
      </w:r>
    </w:p>
    <w:p w14:paraId="32FFC245" w14:textId="2CAA42E7" w:rsidR="00832B11" w:rsidRPr="00A61814" w:rsidRDefault="00832B11" w:rsidP="00743195">
      <w:pPr>
        <w:pStyle w:val="ListParagraph"/>
        <w:numPr>
          <w:ilvl w:val="1"/>
          <w:numId w:val="13"/>
        </w:numPr>
        <w:rPr>
          <w:rFonts w:ascii="Verdana" w:hAnsi="Verdana"/>
          <w:sz w:val="24"/>
          <w:szCs w:val="24"/>
        </w:rPr>
      </w:pPr>
      <w:r>
        <w:rPr>
          <w:rFonts w:ascii="Verdana" w:hAnsi="Verdana"/>
          <w:sz w:val="24"/>
          <w:szCs w:val="24"/>
        </w:rPr>
        <w:t xml:space="preserve">A named </w:t>
      </w:r>
      <w:r w:rsidR="00EE0259">
        <w:rPr>
          <w:rFonts w:ascii="Verdana" w:hAnsi="Verdana"/>
          <w:sz w:val="24"/>
          <w:szCs w:val="24"/>
        </w:rPr>
        <w:t xml:space="preserve">staff officer </w:t>
      </w:r>
      <w:r>
        <w:rPr>
          <w:rFonts w:ascii="Verdana" w:hAnsi="Verdana"/>
          <w:sz w:val="24"/>
          <w:szCs w:val="24"/>
        </w:rPr>
        <w:t xml:space="preserve">in each Local Authority with responsibility for supporting people with disabilities in their housing </w:t>
      </w:r>
      <w:r w:rsidR="00F07415">
        <w:rPr>
          <w:rFonts w:ascii="Verdana" w:hAnsi="Verdana"/>
          <w:sz w:val="24"/>
          <w:szCs w:val="24"/>
        </w:rPr>
        <w:t>issues and</w:t>
      </w:r>
      <w:r>
        <w:rPr>
          <w:rFonts w:ascii="Verdana" w:hAnsi="Verdana"/>
          <w:sz w:val="24"/>
          <w:szCs w:val="24"/>
        </w:rPr>
        <w:t xml:space="preserve"> resolving problems where they arise</w:t>
      </w:r>
      <w:r w:rsidR="00610F7F">
        <w:rPr>
          <w:rFonts w:ascii="Verdana" w:hAnsi="Verdana"/>
          <w:sz w:val="24"/>
          <w:szCs w:val="24"/>
        </w:rPr>
        <w:t>.</w:t>
      </w:r>
      <w:r w:rsidR="007E3BA5">
        <w:rPr>
          <w:rFonts w:ascii="Verdana" w:hAnsi="Verdana"/>
          <w:sz w:val="24"/>
          <w:szCs w:val="24"/>
        </w:rPr>
        <w:t xml:space="preserve"> </w:t>
      </w:r>
    </w:p>
    <w:p w14:paraId="5084D787" w14:textId="4A1D2ED9" w:rsidR="00A61814" w:rsidRPr="00A61814" w:rsidRDefault="00EE0259" w:rsidP="00743195">
      <w:pPr>
        <w:pStyle w:val="ListParagraph"/>
        <w:numPr>
          <w:ilvl w:val="0"/>
          <w:numId w:val="13"/>
        </w:numPr>
        <w:rPr>
          <w:rFonts w:ascii="Verdana" w:hAnsi="Verdana"/>
          <w:sz w:val="24"/>
          <w:szCs w:val="24"/>
        </w:rPr>
      </w:pPr>
      <w:r>
        <w:rPr>
          <w:rFonts w:ascii="Verdana" w:hAnsi="Verdana"/>
          <w:sz w:val="24"/>
          <w:szCs w:val="24"/>
        </w:rPr>
        <w:t>A r</w:t>
      </w:r>
      <w:r w:rsidR="00A61814" w:rsidRPr="00A61814">
        <w:rPr>
          <w:rFonts w:ascii="Verdana" w:hAnsi="Verdana"/>
          <w:sz w:val="24"/>
          <w:szCs w:val="24"/>
        </w:rPr>
        <w:t>egular</w:t>
      </w:r>
      <w:r w:rsidR="0052604A">
        <w:rPr>
          <w:rFonts w:ascii="Verdana" w:hAnsi="Verdana"/>
          <w:sz w:val="24"/>
          <w:szCs w:val="24"/>
        </w:rPr>
        <w:t xml:space="preserve">, </w:t>
      </w:r>
      <w:proofErr w:type="gramStart"/>
      <w:r w:rsidR="0052604A">
        <w:rPr>
          <w:rFonts w:ascii="Verdana" w:hAnsi="Verdana"/>
          <w:sz w:val="24"/>
          <w:szCs w:val="24"/>
        </w:rPr>
        <w:t>consistent</w:t>
      </w:r>
      <w:proofErr w:type="gramEnd"/>
      <w:r w:rsidR="0052604A">
        <w:rPr>
          <w:rFonts w:ascii="Verdana" w:hAnsi="Verdana"/>
          <w:sz w:val="24"/>
          <w:szCs w:val="24"/>
        </w:rPr>
        <w:t xml:space="preserve"> and systematic</w:t>
      </w:r>
      <w:r w:rsidR="00A61814" w:rsidRPr="00A61814">
        <w:rPr>
          <w:rFonts w:ascii="Verdana" w:hAnsi="Verdana"/>
          <w:sz w:val="24"/>
          <w:szCs w:val="24"/>
        </w:rPr>
        <w:t xml:space="preserve"> practice of coordination</w:t>
      </w:r>
      <w:r w:rsidR="00F77E15">
        <w:rPr>
          <w:rFonts w:ascii="Verdana" w:hAnsi="Verdana"/>
          <w:sz w:val="24"/>
          <w:szCs w:val="24"/>
        </w:rPr>
        <w:t xml:space="preserve"> and collaborative planning</w:t>
      </w:r>
      <w:r w:rsidR="00A61814" w:rsidRPr="00A61814">
        <w:rPr>
          <w:rFonts w:ascii="Verdana" w:hAnsi="Verdana"/>
          <w:sz w:val="24"/>
          <w:szCs w:val="24"/>
        </w:rPr>
        <w:t xml:space="preserve"> across agencies</w:t>
      </w:r>
      <w:r>
        <w:rPr>
          <w:rFonts w:ascii="Verdana" w:hAnsi="Verdana"/>
          <w:sz w:val="24"/>
          <w:szCs w:val="24"/>
        </w:rPr>
        <w:t>, and engagement from all actors (</w:t>
      </w:r>
      <w:r w:rsidR="009B2A08">
        <w:rPr>
          <w:rFonts w:ascii="Verdana" w:hAnsi="Verdana"/>
          <w:sz w:val="24"/>
          <w:szCs w:val="24"/>
        </w:rPr>
        <w:t>in particular</w:t>
      </w:r>
      <w:r>
        <w:rPr>
          <w:rFonts w:ascii="Verdana" w:hAnsi="Verdana"/>
          <w:sz w:val="24"/>
          <w:szCs w:val="24"/>
        </w:rPr>
        <w:t xml:space="preserve"> </w:t>
      </w:r>
      <w:r w:rsidR="004E6F97">
        <w:rPr>
          <w:rFonts w:ascii="Verdana" w:hAnsi="Verdana"/>
          <w:sz w:val="24"/>
          <w:szCs w:val="24"/>
        </w:rPr>
        <w:t>l</w:t>
      </w:r>
      <w:r>
        <w:rPr>
          <w:rFonts w:ascii="Verdana" w:hAnsi="Verdana"/>
          <w:sz w:val="24"/>
          <w:szCs w:val="24"/>
        </w:rPr>
        <w:t xml:space="preserve">ocal </w:t>
      </w:r>
      <w:r w:rsidR="004E6F97">
        <w:rPr>
          <w:rFonts w:ascii="Verdana" w:hAnsi="Verdana"/>
          <w:sz w:val="24"/>
          <w:szCs w:val="24"/>
        </w:rPr>
        <w:t>a</w:t>
      </w:r>
      <w:r>
        <w:rPr>
          <w:rFonts w:ascii="Verdana" w:hAnsi="Verdana"/>
          <w:sz w:val="24"/>
          <w:szCs w:val="24"/>
        </w:rPr>
        <w:t xml:space="preserve">uthorities and the HSE) at a </w:t>
      </w:r>
      <w:r w:rsidR="00C820ED">
        <w:rPr>
          <w:rFonts w:ascii="Verdana" w:hAnsi="Verdana"/>
          <w:sz w:val="24"/>
          <w:szCs w:val="24"/>
        </w:rPr>
        <w:t>sufficiently</w:t>
      </w:r>
      <w:r w:rsidR="002D2A82">
        <w:rPr>
          <w:rFonts w:ascii="Verdana" w:hAnsi="Verdana"/>
          <w:sz w:val="24"/>
          <w:szCs w:val="24"/>
        </w:rPr>
        <w:t xml:space="preserve"> senior level to be able to progress</w:t>
      </w:r>
      <w:r w:rsidR="00C81412">
        <w:rPr>
          <w:rFonts w:ascii="Verdana" w:hAnsi="Verdana"/>
          <w:sz w:val="24"/>
          <w:szCs w:val="24"/>
        </w:rPr>
        <w:t xml:space="preserve"> issues and resolve problems</w:t>
      </w:r>
      <w:r w:rsidR="00F77E15">
        <w:rPr>
          <w:rFonts w:ascii="Verdana" w:hAnsi="Verdana"/>
          <w:sz w:val="24"/>
          <w:szCs w:val="24"/>
        </w:rPr>
        <w:t xml:space="preserve"> -</w:t>
      </w:r>
      <w:r w:rsidR="004E6F97">
        <w:rPr>
          <w:rFonts w:ascii="Verdana" w:hAnsi="Verdana"/>
          <w:sz w:val="24"/>
          <w:szCs w:val="24"/>
        </w:rPr>
        <w:t xml:space="preserve"> in particular to ensure </w:t>
      </w:r>
      <w:r w:rsidR="00352A00">
        <w:rPr>
          <w:rFonts w:ascii="Verdana" w:hAnsi="Verdana"/>
          <w:sz w:val="24"/>
          <w:szCs w:val="24"/>
        </w:rPr>
        <w:t xml:space="preserve">health and social </w:t>
      </w:r>
      <w:r w:rsidR="004E6F97">
        <w:rPr>
          <w:rFonts w:ascii="Verdana" w:hAnsi="Verdana"/>
          <w:sz w:val="24"/>
          <w:szCs w:val="24"/>
        </w:rPr>
        <w:t>support packages are available and aligned with housing offers coming onstream</w:t>
      </w:r>
      <w:r w:rsidR="002D2A82">
        <w:rPr>
          <w:rFonts w:ascii="Verdana" w:hAnsi="Verdana"/>
          <w:sz w:val="24"/>
          <w:szCs w:val="24"/>
        </w:rPr>
        <w:t xml:space="preserve">. </w:t>
      </w:r>
    </w:p>
    <w:p w14:paraId="0C13FD0F" w14:textId="1C01D2CB" w:rsidR="00A61814" w:rsidRPr="00A61814" w:rsidRDefault="002D2A82" w:rsidP="00743195">
      <w:pPr>
        <w:pStyle w:val="ListParagraph"/>
        <w:numPr>
          <w:ilvl w:val="0"/>
          <w:numId w:val="13"/>
        </w:numPr>
        <w:rPr>
          <w:rFonts w:ascii="Verdana" w:hAnsi="Verdana"/>
          <w:sz w:val="24"/>
          <w:szCs w:val="24"/>
        </w:rPr>
      </w:pPr>
      <w:r>
        <w:rPr>
          <w:rFonts w:ascii="Verdana" w:hAnsi="Verdana"/>
          <w:sz w:val="24"/>
          <w:szCs w:val="24"/>
        </w:rPr>
        <w:t>A c</w:t>
      </w:r>
      <w:r w:rsidR="00A61814" w:rsidRPr="00A61814">
        <w:rPr>
          <w:rFonts w:ascii="Verdana" w:hAnsi="Verdana"/>
          <w:sz w:val="24"/>
          <w:szCs w:val="24"/>
        </w:rPr>
        <w:t>onsistent approach</w:t>
      </w:r>
      <w:r>
        <w:rPr>
          <w:rFonts w:ascii="Verdana" w:hAnsi="Verdana"/>
          <w:sz w:val="24"/>
          <w:szCs w:val="24"/>
        </w:rPr>
        <w:t xml:space="preserve"> and set of regulations</w:t>
      </w:r>
      <w:r w:rsidR="004E6F97">
        <w:rPr>
          <w:rFonts w:ascii="Verdana" w:hAnsi="Verdana"/>
          <w:sz w:val="24"/>
          <w:szCs w:val="24"/>
        </w:rPr>
        <w:t xml:space="preserve"> and practices</w:t>
      </w:r>
      <w:r>
        <w:rPr>
          <w:rFonts w:ascii="Verdana" w:hAnsi="Verdana"/>
          <w:sz w:val="24"/>
          <w:szCs w:val="24"/>
        </w:rPr>
        <w:t xml:space="preserve"> across all local authorities</w:t>
      </w:r>
      <w:r w:rsidR="004E6F97">
        <w:rPr>
          <w:rFonts w:ascii="Verdana" w:hAnsi="Verdana"/>
          <w:sz w:val="24"/>
          <w:szCs w:val="24"/>
        </w:rPr>
        <w:t xml:space="preserve"> (for example on floor plans)</w:t>
      </w:r>
      <w:r w:rsidR="00C81412">
        <w:rPr>
          <w:rFonts w:ascii="Verdana" w:hAnsi="Verdana"/>
          <w:sz w:val="24"/>
          <w:szCs w:val="24"/>
        </w:rPr>
        <w:t>.</w:t>
      </w:r>
    </w:p>
    <w:p w14:paraId="43D67221" w14:textId="57B544FA" w:rsidR="00E97762" w:rsidRPr="002979E7" w:rsidRDefault="00A61814" w:rsidP="00743195">
      <w:pPr>
        <w:pStyle w:val="ListParagraph"/>
        <w:numPr>
          <w:ilvl w:val="0"/>
          <w:numId w:val="13"/>
        </w:numPr>
        <w:rPr>
          <w:rFonts w:ascii="Verdana" w:hAnsi="Verdana"/>
          <w:sz w:val="24"/>
          <w:szCs w:val="24"/>
        </w:rPr>
      </w:pPr>
      <w:r w:rsidRPr="00A61814">
        <w:rPr>
          <w:rFonts w:ascii="Verdana" w:hAnsi="Verdana"/>
          <w:sz w:val="24"/>
          <w:szCs w:val="24"/>
        </w:rPr>
        <w:t xml:space="preserve">Strong capacity and clarity around </w:t>
      </w:r>
      <w:r w:rsidR="00C96A77">
        <w:rPr>
          <w:rFonts w:ascii="Verdana" w:hAnsi="Verdana"/>
          <w:sz w:val="24"/>
          <w:szCs w:val="24"/>
        </w:rPr>
        <w:t xml:space="preserve">how to </w:t>
      </w:r>
      <w:r w:rsidRPr="00A61814">
        <w:rPr>
          <w:rFonts w:ascii="Verdana" w:hAnsi="Verdana"/>
          <w:sz w:val="24"/>
          <w:szCs w:val="24"/>
        </w:rPr>
        <w:t>escalat</w:t>
      </w:r>
      <w:r w:rsidR="00C96A77">
        <w:rPr>
          <w:rFonts w:ascii="Verdana" w:hAnsi="Verdana"/>
          <w:sz w:val="24"/>
          <w:szCs w:val="24"/>
        </w:rPr>
        <w:t>e</w:t>
      </w:r>
      <w:r w:rsidR="004E6F97">
        <w:rPr>
          <w:rFonts w:ascii="Verdana" w:hAnsi="Verdana"/>
          <w:sz w:val="24"/>
          <w:szCs w:val="24"/>
        </w:rPr>
        <w:t xml:space="preserve"> difficult</w:t>
      </w:r>
      <w:r w:rsidRPr="00A61814">
        <w:rPr>
          <w:rFonts w:ascii="Verdana" w:hAnsi="Verdana"/>
          <w:sz w:val="24"/>
          <w:szCs w:val="24"/>
        </w:rPr>
        <w:t xml:space="preserve"> issues to national level</w:t>
      </w:r>
      <w:r w:rsidR="004E6F97">
        <w:rPr>
          <w:rFonts w:ascii="Verdana" w:hAnsi="Verdana"/>
          <w:sz w:val="24"/>
          <w:szCs w:val="24"/>
        </w:rPr>
        <w:t xml:space="preserve"> and resolve them</w:t>
      </w:r>
      <w:r w:rsidR="002979E7">
        <w:rPr>
          <w:rFonts w:ascii="Verdana" w:hAnsi="Verdana"/>
          <w:sz w:val="24"/>
          <w:szCs w:val="24"/>
        </w:rPr>
        <w:t>.</w:t>
      </w:r>
    </w:p>
    <w:p w14:paraId="3AC2D55D" w14:textId="04AD8369" w:rsidR="00413179" w:rsidRDefault="00A231CE" w:rsidP="0070078C">
      <w:pPr>
        <w:rPr>
          <w:rFonts w:ascii="Verdana" w:hAnsi="Verdana"/>
          <w:b/>
          <w:bCs/>
          <w:sz w:val="24"/>
          <w:szCs w:val="24"/>
        </w:rPr>
      </w:pPr>
      <w:r>
        <w:rPr>
          <w:rFonts w:ascii="Verdana" w:hAnsi="Verdana"/>
          <w:b/>
          <w:bCs/>
          <w:sz w:val="24"/>
          <w:szCs w:val="24"/>
        </w:rPr>
        <w:lastRenderedPageBreak/>
        <w:t>National Level</w:t>
      </w:r>
    </w:p>
    <w:p w14:paraId="43F3EAE1" w14:textId="0BF1E027" w:rsidR="006D67DB" w:rsidRDefault="00413179" w:rsidP="0070078C">
      <w:pPr>
        <w:rPr>
          <w:rFonts w:ascii="Verdana" w:hAnsi="Verdana"/>
          <w:sz w:val="24"/>
          <w:szCs w:val="24"/>
        </w:rPr>
      </w:pPr>
      <w:r w:rsidRPr="00BA259A">
        <w:rPr>
          <w:rFonts w:ascii="Verdana" w:hAnsi="Verdana"/>
          <w:sz w:val="24"/>
          <w:szCs w:val="24"/>
        </w:rPr>
        <w:t xml:space="preserve">At a national level, to effectively deliver </w:t>
      </w:r>
      <w:r w:rsidR="00BA259A" w:rsidRPr="00BA259A">
        <w:rPr>
          <w:rFonts w:ascii="Verdana" w:hAnsi="Verdana"/>
          <w:sz w:val="24"/>
          <w:szCs w:val="24"/>
        </w:rPr>
        <w:t xml:space="preserve">the right to housing </w:t>
      </w:r>
      <w:r w:rsidR="00C820ED">
        <w:rPr>
          <w:rFonts w:ascii="Verdana" w:hAnsi="Verdana"/>
          <w:sz w:val="24"/>
          <w:szCs w:val="24"/>
        </w:rPr>
        <w:t>for</w:t>
      </w:r>
      <w:r w:rsidR="00BA259A" w:rsidRPr="00BA259A">
        <w:rPr>
          <w:rFonts w:ascii="Verdana" w:hAnsi="Verdana"/>
          <w:sz w:val="24"/>
          <w:szCs w:val="24"/>
        </w:rPr>
        <w:t xml:space="preserve"> disabled people</w:t>
      </w:r>
      <w:r w:rsidR="00BA259A">
        <w:rPr>
          <w:rFonts w:ascii="Verdana" w:hAnsi="Verdana"/>
          <w:sz w:val="24"/>
          <w:szCs w:val="24"/>
        </w:rPr>
        <w:t>, the following will be required:</w:t>
      </w:r>
    </w:p>
    <w:p w14:paraId="2BBD3308" w14:textId="1B3CE0C9" w:rsidR="00597AC5" w:rsidRPr="006D67DB" w:rsidRDefault="00597AC5" w:rsidP="00597AC5">
      <w:pPr>
        <w:rPr>
          <w:rFonts w:ascii="Verdana" w:hAnsi="Verdana"/>
          <w:b/>
          <w:bCs/>
          <w:sz w:val="24"/>
          <w:szCs w:val="24"/>
        </w:rPr>
      </w:pPr>
      <w:r>
        <w:rPr>
          <w:rFonts w:ascii="Verdana" w:hAnsi="Verdana"/>
          <w:b/>
          <w:bCs/>
          <w:sz w:val="24"/>
          <w:szCs w:val="24"/>
        </w:rPr>
        <w:t xml:space="preserve">Better </w:t>
      </w:r>
      <w:r w:rsidR="001933A8">
        <w:rPr>
          <w:rFonts w:ascii="Verdana" w:hAnsi="Verdana"/>
          <w:b/>
          <w:bCs/>
          <w:sz w:val="24"/>
          <w:szCs w:val="24"/>
        </w:rPr>
        <w:t>c</w:t>
      </w:r>
      <w:r>
        <w:rPr>
          <w:rFonts w:ascii="Verdana" w:hAnsi="Verdana"/>
          <w:b/>
          <w:bCs/>
          <w:sz w:val="24"/>
          <w:szCs w:val="24"/>
        </w:rPr>
        <w:t xml:space="preserve">learer </w:t>
      </w:r>
      <w:r w:rsidR="001933A8">
        <w:rPr>
          <w:rFonts w:ascii="Verdana" w:hAnsi="Verdana"/>
          <w:b/>
          <w:bCs/>
          <w:sz w:val="24"/>
          <w:szCs w:val="24"/>
        </w:rPr>
        <w:t>p</w:t>
      </w:r>
      <w:r w:rsidRPr="006D67DB">
        <w:rPr>
          <w:rFonts w:ascii="Verdana" w:hAnsi="Verdana"/>
          <w:b/>
          <w:bCs/>
          <w:sz w:val="24"/>
          <w:szCs w:val="24"/>
        </w:rPr>
        <w:t xml:space="preserve">ublic </w:t>
      </w:r>
      <w:r w:rsidR="001933A8">
        <w:rPr>
          <w:rFonts w:ascii="Verdana" w:hAnsi="Verdana"/>
          <w:b/>
          <w:bCs/>
          <w:sz w:val="24"/>
          <w:szCs w:val="24"/>
        </w:rPr>
        <w:t>i</w:t>
      </w:r>
      <w:r w:rsidRPr="006D67DB">
        <w:rPr>
          <w:rFonts w:ascii="Verdana" w:hAnsi="Verdana"/>
          <w:b/>
          <w:bCs/>
          <w:sz w:val="24"/>
          <w:szCs w:val="24"/>
        </w:rPr>
        <w:t>nformation</w:t>
      </w:r>
    </w:p>
    <w:p w14:paraId="6527322F" w14:textId="4563D6ED" w:rsidR="00597AC5" w:rsidRPr="00597AC5" w:rsidRDefault="00597AC5" w:rsidP="0070078C">
      <w:pPr>
        <w:pStyle w:val="ListParagraph"/>
        <w:numPr>
          <w:ilvl w:val="0"/>
          <w:numId w:val="4"/>
        </w:numPr>
        <w:rPr>
          <w:rFonts w:ascii="Verdana" w:hAnsi="Verdana"/>
          <w:sz w:val="24"/>
          <w:szCs w:val="24"/>
        </w:rPr>
      </w:pPr>
      <w:r w:rsidRPr="006D67DB">
        <w:rPr>
          <w:rFonts w:ascii="Verdana" w:hAnsi="Verdana"/>
          <w:sz w:val="24"/>
          <w:szCs w:val="24"/>
        </w:rPr>
        <w:t xml:space="preserve">A clear process map to show how any individual with a disability can resolve their housing issues, broken up by step, across different areas – renting, social housing, adaptation, planning for the future, building etc.  </w:t>
      </w:r>
    </w:p>
    <w:p w14:paraId="3162B927" w14:textId="04A5BBED" w:rsidR="00BA1C1D" w:rsidRPr="00BA1C1D" w:rsidRDefault="00BA1C1D" w:rsidP="0070078C">
      <w:pPr>
        <w:rPr>
          <w:rFonts w:ascii="Verdana" w:hAnsi="Verdana"/>
          <w:b/>
          <w:bCs/>
          <w:sz w:val="24"/>
          <w:szCs w:val="24"/>
        </w:rPr>
      </w:pPr>
      <w:r w:rsidRPr="00BA1C1D">
        <w:rPr>
          <w:rFonts w:ascii="Verdana" w:hAnsi="Verdana"/>
          <w:b/>
          <w:bCs/>
          <w:sz w:val="24"/>
          <w:szCs w:val="24"/>
        </w:rPr>
        <w:t>Increased delivery</w:t>
      </w:r>
    </w:p>
    <w:p w14:paraId="24F92509" w14:textId="3DFFD7FD" w:rsidR="00BA1C1D" w:rsidRPr="00D35CCB" w:rsidRDefault="00B00759" w:rsidP="0070078C">
      <w:pPr>
        <w:pStyle w:val="ListParagraph"/>
        <w:numPr>
          <w:ilvl w:val="0"/>
          <w:numId w:val="29"/>
        </w:numPr>
        <w:rPr>
          <w:rFonts w:ascii="Verdana" w:hAnsi="Verdana"/>
          <w:sz w:val="24"/>
          <w:szCs w:val="24"/>
        </w:rPr>
      </w:pPr>
      <w:r w:rsidRPr="00D35CCB">
        <w:rPr>
          <w:rFonts w:ascii="Verdana" w:hAnsi="Verdana"/>
          <w:sz w:val="24"/>
          <w:szCs w:val="24"/>
        </w:rPr>
        <w:t xml:space="preserve">Increased delivery – current waiting times are not acceptable. </w:t>
      </w:r>
      <w:r w:rsidR="00D35CCB" w:rsidRPr="00D35CCB">
        <w:rPr>
          <w:rFonts w:ascii="Verdana" w:hAnsi="Verdana"/>
          <w:sz w:val="24"/>
          <w:szCs w:val="24"/>
        </w:rPr>
        <w:t>In 2020 the number of disabled people on the housing list declined by half as much</w:t>
      </w:r>
      <w:r w:rsidR="0081517A">
        <w:rPr>
          <w:rFonts w:ascii="Verdana" w:hAnsi="Verdana"/>
          <w:sz w:val="24"/>
          <w:szCs w:val="24"/>
        </w:rPr>
        <w:t xml:space="preserve"> (4.9%)</w:t>
      </w:r>
      <w:r w:rsidR="00D35CCB" w:rsidRPr="00D35CCB">
        <w:rPr>
          <w:rFonts w:ascii="Verdana" w:hAnsi="Verdana"/>
          <w:sz w:val="24"/>
          <w:szCs w:val="24"/>
        </w:rPr>
        <w:t xml:space="preserve"> as those without disabilities</w:t>
      </w:r>
      <w:r w:rsidR="0081517A">
        <w:rPr>
          <w:rFonts w:ascii="Verdana" w:hAnsi="Verdana"/>
          <w:sz w:val="24"/>
          <w:szCs w:val="24"/>
        </w:rPr>
        <w:t xml:space="preserve"> (9.9%)</w:t>
      </w:r>
      <w:r w:rsidR="00D35CCB" w:rsidRPr="00D35CCB">
        <w:rPr>
          <w:rFonts w:ascii="Verdana" w:hAnsi="Verdana"/>
          <w:sz w:val="24"/>
          <w:szCs w:val="24"/>
        </w:rPr>
        <w:t xml:space="preserve">. </w:t>
      </w:r>
      <w:r w:rsidR="00824288">
        <w:rPr>
          <w:rFonts w:ascii="Verdana" w:hAnsi="Verdana"/>
          <w:sz w:val="24"/>
          <w:szCs w:val="24"/>
        </w:rPr>
        <w:t xml:space="preserve">Figures for delivery from 2016-2020 show similar </w:t>
      </w:r>
      <w:r w:rsidR="00DE4EE4">
        <w:rPr>
          <w:rFonts w:ascii="Verdana" w:hAnsi="Verdana"/>
          <w:sz w:val="24"/>
          <w:szCs w:val="24"/>
        </w:rPr>
        <w:t xml:space="preserve">inequities. </w:t>
      </w:r>
    </w:p>
    <w:p w14:paraId="19E0BCBF" w14:textId="7D2F109D" w:rsidR="006D67DB" w:rsidRPr="006D67DB" w:rsidRDefault="006D67DB" w:rsidP="006D67DB">
      <w:pPr>
        <w:rPr>
          <w:rFonts w:ascii="Verdana" w:hAnsi="Verdana"/>
          <w:b/>
          <w:bCs/>
          <w:sz w:val="24"/>
          <w:szCs w:val="24"/>
        </w:rPr>
      </w:pPr>
      <w:r w:rsidRPr="006D67DB">
        <w:rPr>
          <w:rFonts w:ascii="Verdana" w:hAnsi="Verdana"/>
          <w:b/>
          <w:bCs/>
          <w:sz w:val="24"/>
          <w:szCs w:val="24"/>
        </w:rPr>
        <w:t>Accountability</w:t>
      </w:r>
      <w:r w:rsidR="00EF44C9">
        <w:rPr>
          <w:rFonts w:ascii="Verdana" w:hAnsi="Verdana"/>
          <w:b/>
          <w:bCs/>
          <w:sz w:val="24"/>
          <w:szCs w:val="24"/>
        </w:rPr>
        <w:t>,</w:t>
      </w:r>
      <w:r w:rsidRPr="006D67DB">
        <w:rPr>
          <w:rFonts w:ascii="Verdana" w:hAnsi="Verdana"/>
          <w:b/>
          <w:bCs/>
          <w:sz w:val="24"/>
          <w:szCs w:val="24"/>
        </w:rPr>
        <w:t xml:space="preserve"> </w:t>
      </w:r>
      <w:proofErr w:type="gramStart"/>
      <w:r w:rsidR="001933A8">
        <w:rPr>
          <w:rFonts w:ascii="Verdana" w:hAnsi="Verdana"/>
          <w:b/>
          <w:bCs/>
          <w:sz w:val="24"/>
          <w:szCs w:val="24"/>
        </w:rPr>
        <w:t>e</w:t>
      </w:r>
      <w:r w:rsidRPr="006D67DB">
        <w:rPr>
          <w:rFonts w:ascii="Verdana" w:hAnsi="Verdana"/>
          <w:b/>
          <w:bCs/>
          <w:sz w:val="24"/>
          <w:szCs w:val="24"/>
        </w:rPr>
        <w:t>scalation</w:t>
      </w:r>
      <w:proofErr w:type="gramEnd"/>
      <w:r w:rsidR="00EF44C9">
        <w:rPr>
          <w:rFonts w:ascii="Verdana" w:hAnsi="Verdana"/>
          <w:b/>
          <w:bCs/>
          <w:sz w:val="24"/>
          <w:szCs w:val="24"/>
        </w:rPr>
        <w:t xml:space="preserve"> and </w:t>
      </w:r>
      <w:r w:rsidR="00252291">
        <w:rPr>
          <w:rFonts w:ascii="Verdana" w:hAnsi="Verdana"/>
          <w:b/>
          <w:bCs/>
          <w:sz w:val="24"/>
          <w:szCs w:val="24"/>
        </w:rPr>
        <w:t>a</w:t>
      </w:r>
      <w:r w:rsidR="00EF44C9">
        <w:rPr>
          <w:rFonts w:ascii="Verdana" w:hAnsi="Verdana"/>
          <w:b/>
          <w:bCs/>
          <w:sz w:val="24"/>
          <w:szCs w:val="24"/>
        </w:rPr>
        <w:t xml:space="preserve">nnual </w:t>
      </w:r>
      <w:r w:rsidR="00252291">
        <w:rPr>
          <w:rFonts w:ascii="Verdana" w:hAnsi="Verdana"/>
          <w:b/>
          <w:bCs/>
          <w:sz w:val="24"/>
          <w:szCs w:val="24"/>
        </w:rPr>
        <w:t>t</w:t>
      </w:r>
      <w:r w:rsidR="00EF44C9">
        <w:rPr>
          <w:rFonts w:ascii="Verdana" w:hAnsi="Verdana"/>
          <w:b/>
          <w:bCs/>
          <w:sz w:val="24"/>
          <w:szCs w:val="24"/>
        </w:rPr>
        <w:t>argets</w:t>
      </w:r>
    </w:p>
    <w:p w14:paraId="4032B6E9" w14:textId="04DDD113" w:rsidR="00E97762" w:rsidRDefault="00627B1B" w:rsidP="00743195">
      <w:pPr>
        <w:pStyle w:val="ListParagraph"/>
        <w:numPr>
          <w:ilvl w:val="0"/>
          <w:numId w:val="4"/>
        </w:numPr>
        <w:rPr>
          <w:rFonts w:ascii="Verdana" w:hAnsi="Verdana"/>
          <w:sz w:val="24"/>
          <w:szCs w:val="24"/>
        </w:rPr>
      </w:pPr>
      <w:r w:rsidRPr="006D67DB">
        <w:rPr>
          <w:rFonts w:ascii="Verdana" w:hAnsi="Verdana"/>
          <w:sz w:val="24"/>
          <w:szCs w:val="24"/>
        </w:rPr>
        <w:t>A</w:t>
      </w:r>
      <w:r w:rsidR="0070681B" w:rsidRPr="006D67DB">
        <w:rPr>
          <w:rFonts w:ascii="Verdana" w:hAnsi="Verdana"/>
          <w:sz w:val="24"/>
          <w:szCs w:val="24"/>
        </w:rPr>
        <w:t xml:space="preserve"> </w:t>
      </w:r>
      <w:r w:rsidRPr="006D67DB">
        <w:rPr>
          <w:rFonts w:ascii="Verdana" w:hAnsi="Verdana"/>
          <w:sz w:val="24"/>
          <w:szCs w:val="24"/>
        </w:rPr>
        <w:t xml:space="preserve">national </w:t>
      </w:r>
      <w:r w:rsidR="00D83CD7" w:rsidRPr="006D67DB">
        <w:rPr>
          <w:rFonts w:ascii="Verdana" w:hAnsi="Verdana"/>
          <w:sz w:val="24"/>
          <w:szCs w:val="24"/>
        </w:rPr>
        <w:t>escalation</w:t>
      </w:r>
      <w:r w:rsidR="00047053">
        <w:rPr>
          <w:rFonts w:ascii="Verdana" w:hAnsi="Verdana"/>
          <w:sz w:val="24"/>
          <w:szCs w:val="24"/>
        </w:rPr>
        <w:t xml:space="preserve"> or complaints</w:t>
      </w:r>
      <w:r w:rsidR="00D83CD7" w:rsidRPr="006D67DB">
        <w:rPr>
          <w:rFonts w:ascii="Verdana" w:hAnsi="Verdana"/>
          <w:sz w:val="24"/>
          <w:szCs w:val="24"/>
        </w:rPr>
        <w:t xml:space="preserve"> mechanism</w:t>
      </w:r>
      <w:r w:rsidRPr="006D67DB">
        <w:rPr>
          <w:rFonts w:ascii="Verdana" w:hAnsi="Verdana"/>
          <w:sz w:val="24"/>
          <w:szCs w:val="24"/>
        </w:rPr>
        <w:t xml:space="preserve"> on housing</w:t>
      </w:r>
      <w:r w:rsidR="00D072D9" w:rsidRPr="006D67DB">
        <w:rPr>
          <w:rFonts w:ascii="Verdana" w:hAnsi="Verdana"/>
          <w:sz w:val="24"/>
          <w:szCs w:val="24"/>
        </w:rPr>
        <w:t xml:space="preserve"> and disability</w:t>
      </w:r>
      <w:r w:rsidR="00772B5C" w:rsidRPr="006D67DB">
        <w:rPr>
          <w:rFonts w:ascii="Verdana" w:hAnsi="Verdana"/>
          <w:sz w:val="24"/>
          <w:szCs w:val="24"/>
        </w:rPr>
        <w:t xml:space="preserve"> (for individuals</w:t>
      </w:r>
      <w:r w:rsidR="00047053">
        <w:rPr>
          <w:rFonts w:ascii="Verdana" w:hAnsi="Verdana"/>
          <w:sz w:val="24"/>
          <w:szCs w:val="24"/>
        </w:rPr>
        <w:t xml:space="preserve"> with disabilities and their families</w:t>
      </w:r>
      <w:r w:rsidR="002D748B">
        <w:rPr>
          <w:rFonts w:ascii="Verdana" w:hAnsi="Verdana"/>
          <w:sz w:val="24"/>
          <w:szCs w:val="24"/>
        </w:rPr>
        <w:t>,</w:t>
      </w:r>
      <w:r w:rsidR="00772B5C" w:rsidRPr="006D67DB">
        <w:rPr>
          <w:rFonts w:ascii="Verdana" w:hAnsi="Verdana"/>
          <w:sz w:val="24"/>
          <w:szCs w:val="24"/>
        </w:rPr>
        <w:t xml:space="preserve"> </w:t>
      </w:r>
      <w:r w:rsidR="009D2DF4">
        <w:rPr>
          <w:rFonts w:ascii="Verdana" w:hAnsi="Verdana"/>
          <w:sz w:val="24"/>
          <w:szCs w:val="24"/>
        </w:rPr>
        <w:t xml:space="preserve">and </w:t>
      </w:r>
      <w:r w:rsidR="00772B5C" w:rsidRPr="006D67DB">
        <w:rPr>
          <w:rFonts w:ascii="Verdana" w:hAnsi="Verdana"/>
          <w:sz w:val="24"/>
          <w:szCs w:val="24"/>
        </w:rPr>
        <w:t>disability organisations</w:t>
      </w:r>
      <w:r w:rsidR="00457DDE">
        <w:rPr>
          <w:rFonts w:ascii="Verdana" w:hAnsi="Verdana"/>
          <w:sz w:val="24"/>
          <w:szCs w:val="24"/>
        </w:rPr>
        <w:t xml:space="preserve"> working to support and advocate for </w:t>
      </w:r>
      <w:r w:rsidR="00CE3079">
        <w:rPr>
          <w:rFonts w:ascii="Verdana" w:hAnsi="Verdana"/>
          <w:sz w:val="24"/>
          <w:szCs w:val="24"/>
        </w:rPr>
        <w:t>them</w:t>
      </w:r>
      <w:r w:rsidR="00772B5C" w:rsidRPr="006D67DB">
        <w:rPr>
          <w:rFonts w:ascii="Verdana" w:hAnsi="Verdana"/>
          <w:sz w:val="24"/>
          <w:szCs w:val="24"/>
        </w:rPr>
        <w:t>)</w:t>
      </w:r>
      <w:r w:rsidR="00CE3079">
        <w:rPr>
          <w:rFonts w:ascii="Verdana" w:hAnsi="Verdana"/>
          <w:sz w:val="24"/>
          <w:szCs w:val="24"/>
        </w:rPr>
        <w:t xml:space="preserve"> -</w:t>
      </w:r>
      <w:r w:rsidR="00D83CD7" w:rsidRPr="006D67DB">
        <w:rPr>
          <w:rFonts w:ascii="Verdana" w:hAnsi="Verdana"/>
          <w:sz w:val="24"/>
          <w:szCs w:val="24"/>
        </w:rPr>
        <w:t xml:space="preserve"> </w:t>
      </w:r>
      <w:r w:rsidR="00CE3079">
        <w:rPr>
          <w:rFonts w:ascii="Verdana" w:hAnsi="Verdana"/>
          <w:sz w:val="24"/>
          <w:szCs w:val="24"/>
        </w:rPr>
        <w:t>ideally</w:t>
      </w:r>
      <w:r w:rsidR="00D83CD7" w:rsidRPr="006D67DB">
        <w:rPr>
          <w:rFonts w:ascii="Verdana" w:hAnsi="Verdana"/>
          <w:sz w:val="24"/>
          <w:szCs w:val="24"/>
        </w:rPr>
        <w:t xml:space="preserve"> an </w:t>
      </w:r>
      <w:r w:rsidR="00D072D9" w:rsidRPr="006D67DB">
        <w:rPr>
          <w:rFonts w:ascii="Verdana" w:hAnsi="Verdana"/>
          <w:sz w:val="24"/>
          <w:szCs w:val="24"/>
        </w:rPr>
        <w:t>Ombuds</w:t>
      </w:r>
      <w:r w:rsidR="002D748B">
        <w:rPr>
          <w:rFonts w:ascii="Verdana" w:hAnsi="Verdana"/>
          <w:sz w:val="24"/>
          <w:szCs w:val="24"/>
        </w:rPr>
        <w:t xml:space="preserve">man </w:t>
      </w:r>
      <w:r w:rsidR="00D072D9" w:rsidRPr="006D67DB">
        <w:rPr>
          <w:rFonts w:ascii="Verdana" w:hAnsi="Verdana"/>
          <w:sz w:val="24"/>
          <w:szCs w:val="24"/>
        </w:rPr>
        <w:t>for disabilit</w:t>
      </w:r>
      <w:r w:rsidR="007346CE">
        <w:rPr>
          <w:rFonts w:ascii="Verdana" w:hAnsi="Verdana"/>
          <w:sz w:val="24"/>
          <w:szCs w:val="24"/>
        </w:rPr>
        <w:t>y</w:t>
      </w:r>
      <w:r w:rsidR="00D072D9" w:rsidRPr="006D67DB">
        <w:rPr>
          <w:rFonts w:ascii="Verdana" w:hAnsi="Verdana"/>
          <w:sz w:val="24"/>
          <w:szCs w:val="24"/>
        </w:rPr>
        <w:t xml:space="preserve"> and housing.</w:t>
      </w:r>
    </w:p>
    <w:p w14:paraId="15BAA2FD" w14:textId="6B9F02DE" w:rsidR="00A00BCE" w:rsidRPr="00E54C7A" w:rsidRDefault="00BD1B4B" w:rsidP="00743195">
      <w:pPr>
        <w:pStyle w:val="ListParagraph"/>
        <w:numPr>
          <w:ilvl w:val="0"/>
          <w:numId w:val="4"/>
        </w:numPr>
        <w:rPr>
          <w:rFonts w:ascii="Verdana" w:hAnsi="Verdana"/>
          <w:sz w:val="24"/>
          <w:szCs w:val="24"/>
        </w:rPr>
      </w:pPr>
      <w:r>
        <w:rPr>
          <w:rFonts w:ascii="Verdana" w:hAnsi="Verdana"/>
          <w:sz w:val="24"/>
          <w:szCs w:val="24"/>
        </w:rPr>
        <w:t xml:space="preserve">A </w:t>
      </w:r>
      <w:r w:rsidR="00513C9E">
        <w:rPr>
          <w:rFonts w:ascii="Verdana" w:hAnsi="Verdana"/>
          <w:sz w:val="24"/>
          <w:szCs w:val="24"/>
        </w:rPr>
        <w:t xml:space="preserve">published </w:t>
      </w:r>
      <w:r w:rsidR="00A00BCE">
        <w:rPr>
          <w:rFonts w:ascii="Verdana" w:hAnsi="Verdana"/>
          <w:sz w:val="24"/>
          <w:szCs w:val="24"/>
        </w:rPr>
        <w:t xml:space="preserve">annual </w:t>
      </w:r>
      <w:r w:rsidR="00513C9E">
        <w:rPr>
          <w:rFonts w:ascii="Verdana" w:hAnsi="Verdana"/>
          <w:sz w:val="24"/>
          <w:szCs w:val="24"/>
        </w:rPr>
        <w:t xml:space="preserve">Action Plan, to include </w:t>
      </w:r>
      <w:r w:rsidR="00BB009B">
        <w:rPr>
          <w:rFonts w:ascii="Verdana" w:hAnsi="Verdana"/>
          <w:sz w:val="24"/>
          <w:szCs w:val="24"/>
        </w:rPr>
        <w:t>Key Performance Indicators</w:t>
      </w:r>
      <w:r w:rsidR="00471F55">
        <w:rPr>
          <w:rFonts w:ascii="Verdana" w:hAnsi="Verdana"/>
          <w:sz w:val="24"/>
          <w:szCs w:val="24"/>
        </w:rPr>
        <w:t>, clear and time-bound</w:t>
      </w:r>
      <w:r w:rsidR="00A00BCE" w:rsidRPr="00E54C7A">
        <w:rPr>
          <w:rFonts w:ascii="Verdana" w:hAnsi="Verdana"/>
          <w:sz w:val="24"/>
          <w:szCs w:val="24"/>
        </w:rPr>
        <w:t xml:space="preserve"> targets against which to report, including</w:t>
      </w:r>
      <w:r w:rsidR="004D4F2B">
        <w:rPr>
          <w:rFonts w:ascii="Verdana" w:hAnsi="Verdana"/>
          <w:sz w:val="24"/>
          <w:szCs w:val="24"/>
        </w:rPr>
        <w:t>:</w:t>
      </w:r>
    </w:p>
    <w:p w14:paraId="7F63C222" w14:textId="1B548E83" w:rsidR="001A6E9E" w:rsidRPr="001A6E9E" w:rsidRDefault="001A6E9E" w:rsidP="001A6E9E">
      <w:pPr>
        <w:pStyle w:val="ListParagraph"/>
        <w:numPr>
          <w:ilvl w:val="1"/>
          <w:numId w:val="4"/>
        </w:numPr>
        <w:rPr>
          <w:rFonts w:ascii="Verdana" w:hAnsi="Verdana"/>
          <w:sz w:val="24"/>
          <w:szCs w:val="24"/>
        </w:rPr>
      </w:pPr>
      <w:r>
        <w:rPr>
          <w:rFonts w:ascii="Verdana" w:hAnsi="Verdana"/>
          <w:sz w:val="24"/>
          <w:szCs w:val="24"/>
        </w:rPr>
        <w:t>Annual delivery targets for housing for disabled people – disaggregated by sub-targets in the area of decongregation, nursing homes, social housing, adaptations, numbers on HAP</w:t>
      </w:r>
      <w:r w:rsidR="00D72115">
        <w:rPr>
          <w:rFonts w:ascii="Verdana" w:hAnsi="Verdana"/>
          <w:sz w:val="24"/>
          <w:szCs w:val="24"/>
        </w:rPr>
        <w:t>, housing in the pipeline</w:t>
      </w:r>
      <w:r w:rsidR="006B3518">
        <w:rPr>
          <w:rFonts w:ascii="Verdana" w:hAnsi="Verdana"/>
          <w:sz w:val="24"/>
          <w:szCs w:val="24"/>
        </w:rPr>
        <w:t xml:space="preserve"> for next year</w:t>
      </w:r>
      <w:r>
        <w:rPr>
          <w:rFonts w:ascii="Verdana" w:hAnsi="Verdana"/>
          <w:sz w:val="24"/>
          <w:szCs w:val="24"/>
        </w:rPr>
        <w:t xml:space="preserve"> etc. </w:t>
      </w:r>
    </w:p>
    <w:p w14:paraId="340B7C42" w14:textId="2107A534" w:rsidR="00A00BCE" w:rsidRDefault="00A00BCE" w:rsidP="00743195">
      <w:pPr>
        <w:pStyle w:val="ListParagraph"/>
        <w:numPr>
          <w:ilvl w:val="1"/>
          <w:numId w:val="4"/>
        </w:numPr>
        <w:rPr>
          <w:rFonts w:ascii="Verdana" w:hAnsi="Verdana"/>
          <w:sz w:val="24"/>
          <w:szCs w:val="24"/>
        </w:rPr>
      </w:pPr>
      <w:r>
        <w:rPr>
          <w:rFonts w:ascii="Verdana" w:hAnsi="Verdana"/>
          <w:sz w:val="24"/>
          <w:szCs w:val="24"/>
        </w:rPr>
        <w:t xml:space="preserve">A comprehensive </w:t>
      </w:r>
      <w:r w:rsidR="00A83DBA">
        <w:rPr>
          <w:rFonts w:ascii="Verdana" w:hAnsi="Verdana"/>
          <w:sz w:val="24"/>
          <w:szCs w:val="24"/>
        </w:rPr>
        <w:t xml:space="preserve">and detailed </w:t>
      </w:r>
      <w:r>
        <w:rPr>
          <w:rFonts w:ascii="Verdana" w:hAnsi="Verdana"/>
          <w:sz w:val="24"/>
          <w:szCs w:val="24"/>
        </w:rPr>
        <w:t>annual assessment</w:t>
      </w:r>
      <w:r w:rsidR="00A83DBA">
        <w:rPr>
          <w:rFonts w:ascii="Verdana" w:hAnsi="Verdana"/>
          <w:sz w:val="24"/>
          <w:szCs w:val="24"/>
        </w:rPr>
        <w:t xml:space="preserve"> and dashboard</w:t>
      </w:r>
      <w:r>
        <w:rPr>
          <w:rFonts w:ascii="Verdana" w:hAnsi="Verdana"/>
          <w:sz w:val="24"/>
          <w:szCs w:val="24"/>
        </w:rPr>
        <w:t xml:space="preserve"> </w:t>
      </w:r>
      <w:r w:rsidR="004A4E64">
        <w:rPr>
          <w:rFonts w:ascii="Verdana" w:hAnsi="Verdana"/>
          <w:sz w:val="24"/>
          <w:szCs w:val="24"/>
        </w:rPr>
        <w:t>to track</w:t>
      </w:r>
      <w:r>
        <w:rPr>
          <w:rFonts w:ascii="Verdana" w:hAnsi="Verdana"/>
          <w:sz w:val="24"/>
          <w:szCs w:val="24"/>
        </w:rPr>
        <w:t xml:space="preserve"> the </w:t>
      </w:r>
      <w:r w:rsidR="001A6E9E">
        <w:rPr>
          <w:rFonts w:ascii="Verdana" w:hAnsi="Verdana"/>
          <w:sz w:val="24"/>
          <w:szCs w:val="24"/>
        </w:rPr>
        <w:t>delivery as per above targets</w:t>
      </w:r>
      <w:r w:rsidR="00DD42C9">
        <w:rPr>
          <w:rFonts w:ascii="Verdana" w:hAnsi="Verdana"/>
          <w:sz w:val="24"/>
          <w:szCs w:val="24"/>
        </w:rPr>
        <w:t>.</w:t>
      </w:r>
      <w:r>
        <w:rPr>
          <w:rFonts w:ascii="Verdana" w:hAnsi="Verdana"/>
          <w:sz w:val="24"/>
          <w:szCs w:val="24"/>
        </w:rPr>
        <w:t xml:space="preserve"> </w:t>
      </w:r>
    </w:p>
    <w:p w14:paraId="37AABA3B" w14:textId="3B29E12D" w:rsidR="00A00BCE" w:rsidRPr="00A83DBA" w:rsidRDefault="00A00BCE" w:rsidP="00A83DBA">
      <w:pPr>
        <w:pStyle w:val="ListParagraph"/>
        <w:numPr>
          <w:ilvl w:val="1"/>
          <w:numId w:val="4"/>
        </w:numPr>
        <w:rPr>
          <w:rFonts w:ascii="Verdana" w:hAnsi="Verdana"/>
          <w:sz w:val="24"/>
          <w:szCs w:val="24"/>
        </w:rPr>
      </w:pPr>
      <w:r>
        <w:rPr>
          <w:rFonts w:ascii="Verdana" w:hAnsi="Verdana"/>
          <w:sz w:val="24"/>
          <w:szCs w:val="24"/>
        </w:rPr>
        <w:t>Delivery against the 7% quota</w:t>
      </w:r>
      <w:r w:rsidR="003E60F5">
        <w:rPr>
          <w:rFonts w:ascii="Verdana" w:hAnsi="Verdana"/>
          <w:sz w:val="24"/>
          <w:szCs w:val="24"/>
        </w:rPr>
        <w:t xml:space="preserve"> outlined</w:t>
      </w:r>
      <w:r w:rsidR="00A83DBA">
        <w:rPr>
          <w:rFonts w:ascii="Verdana" w:hAnsi="Verdana"/>
          <w:sz w:val="24"/>
          <w:szCs w:val="24"/>
        </w:rPr>
        <w:t xml:space="preserve"> </w:t>
      </w:r>
      <w:r w:rsidR="00B31960">
        <w:rPr>
          <w:rFonts w:ascii="Verdana" w:hAnsi="Verdana"/>
          <w:sz w:val="24"/>
          <w:szCs w:val="24"/>
        </w:rPr>
        <w:t>below</w:t>
      </w:r>
      <w:r w:rsidR="00DD42C9">
        <w:rPr>
          <w:rFonts w:ascii="Verdana" w:hAnsi="Verdana"/>
          <w:sz w:val="24"/>
          <w:szCs w:val="24"/>
        </w:rPr>
        <w:t>.</w:t>
      </w:r>
    </w:p>
    <w:p w14:paraId="30A545B7" w14:textId="1B878843" w:rsidR="00A00BCE" w:rsidRDefault="00A00BCE" w:rsidP="00743195">
      <w:pPr>
        <w:pStyle w:val="ListParagraph"/>
        <w:numPr>
          <w:ilvl w:val="1"/>
          <w:numId w:val="4"/>
        </w:numPr>
        <w:rPr>
          <w:rFonts w:ascii="Verdana" w:hAnsi="Verdana"/>
          <w:sz w:val="24"/>
          <w:szCs w:val="24"/>
        </w:rPr>
      </w:pPr>
      <w:r>
        <w:rPr>
          <w:rFonts w:ascii="Verdana" w:hAnsi="Verdana"/>
          <w:sz w:val="24"/>
          <w:szCs w:val="24"/>
        </w:rPr>
        <w:t>Numbers</w:t>
      </w:r>
      <w:r w:rsidR="00040B72">
        <w:rPr>
          <w:rFonts w:ascii="Verdana" w:hAnsi="Verdana"/>
          <w:sz w:val="24"/>
          <w:szCs w:val="24"/>
        </w:rPr>
        <w:t>/percentage</w:t>
      </w:r>
      <w:r>
        <w:rPr>
          <w:rFonts w:ascii="Verdana" w:hAnsi="Verdana"/>
          <w:sz w:val="24"/>
          <w:szCs w:val="24"/>
        </w:rPr>
        <w:t xml:space="preserve"> of disabled people being housed </w:t>
      </w:r>
      <w:r w:rsidR="00E01684">
        <w:rPr>
          <w:rFonts w:ascii="Verdana" w:hAnsi="Verdana"/>
          <w:sz w:val="24"/>
          <w:szCs w:val="24"/>
        </w:rPr>
        <w:t>compared to</w:t>
      </w:r>
      <w:r>
        <w:rPr>
          <w:rFonts w:ascii="Verdana" w:hAnsi="Verdana"/>
          <w:sz w:val="24"/>
          <w:szCs w:val="24"/>
        </w:rPr>
        <w:t xml:space="preserve"> </w:t>
      </w:r>
      <w:r w:rsidR="00771FC9">
        <w:rPr>
          <w:rFonts w:ascii="Verdana" w:hAnsi="Verdana"/>
          <w:sz w:val="24"/>
          <w:szCs w:val="24"/>
        </w:rPr>
        <w:t>number/percentage of people on</w:t>
      </w:r>
      <w:r>
        <w:rPr>
          <w:rFonts w:ascii="Verdana" w:hAnsi="Verdana"/>
          <w:sz w:val="24"/>
          <w:szCs w:val="24"/>
        </w:rPr>
        <w:t xml:space="preserve"> general housing list </w:t>
      </w:r>
      <w:r w:rsidR="00771FC9">
        <w:rPr>
          <w:rFonts w:ascii="Verdana" w:hAnsi="Verdana"/>
          <w:sz w:val="24"/>
          <w:szCs w:val="24"/>
        </w:rPr>
        <w:t>being housed.</w:t>
      </w:r>
    </w:p>
    <w:p w14:paraId="1DFD33D8" w14:textId="2A064C7B" w:rsidR="00A00BCE" w:rsidRDefault="00A00BCE" w:rsidP="00743195">
      <w:pPr>
        <w:pStyle w:val="ListParagraph"/>
        <w:numPr>
          <w:ilvl w:val="1"/>
          <w:numId w:val="4"/>
        </w:numPr>
        <w:rPr>
          <w:rFonts w:ascii="Verdana" w:hAnsi="Verdana"/>
          <w:sz w:val="24"/>
          <w:szCs w:val="24"/>
        </w:rPr>
      </w:pPr>
      <w:r>
        <w:rPr>
          <w:rFonts w:ascii="Verdana" w:hAnsi="Verdana"/>
          <w:sz w:val="24"/>
          <w:szCs w:val="24"/>
        </w:rPr>
        <w:t xml:space="preserve">Data on the amount of time </w:t>
      </w:r>
      <w:r w:rsidR="001B7E98">
        <w:rPr>
          <w:rFonts w:ascii="Verdana" w:hAnsi="Verdana"/>
          <w:sz w:val="24"/>
          <w:szCs w:val="24"/>
        </w:rPr>
        <w:t xml:space="preserve">disabled </w:t>
      </w:r>
      <w:r>
        <w:rPr>
          <w:rFonts w:ascii="Verdana" w:hAnsi="Verdana"/>
          <w:sz w:val="24"/>
          <w:szCs w:val="24"/>
        </w:rPr>
        <w:t>people are on the</w:t>
      </w:r>
      <w:r w:rsidR="00771FC9">
        <w:rPr>
          <w:rFonts w:ascii="Verdana" w:hAnsi="Verdana"/>
          <w:sz w:val="24"/>
          <w:szCs w:val="24"/>
        </w:rPr>
        <w:t xml:space="preserve"> housing</w:t>
      </w:r>
      <w:r>
        <w:rPr>
          <w:rFonts w:ascii="Verdana" w:hAnsi="Verdana"/>
          <w:sz w:val="24"/>
          <w:szCs w:val="24"/>
        </w:rPr>
        <w:t xml:space="preserve"> list and targets to decrease the wait</w:t>
      </w:r>
      <w:r w:rsidR="00A41198">
        <w:rPr>
          <w:rFonts w:ascii="Verdana" w:hAnsi="Verdana"/>
          <w:sz w:val="24"/>
          <w:szCs w:val="24"/>
        </w:rPr>
        <w:t>ing</w:t>
      </w:r>
      <w:r>
        <w:rPr>
          <w:rFonts w:ascii="Verdana" w:hAnsi="Verdana"/>
          <w:sz w:val="24"/>
          <w:szCs w:val="24"/>
        </w:rPr>
        <w:t xml:space="preserve"> time.</w:t>
      </w:r>
    </w:p>
    <w:p w14:paraId="1D77BE22" w14:textId="2BBC07CC" w:rsidR="00684C9C" w:rsidRPr="00513C9E" w:rsidRDefault="00684C9C" w:rsidP="00513C9E">
      <w:pPr>
        <w:rPr>
          <w:rFonts w:ascii="Verdana" w:hAnsi="Verdana"/>
          <w:b/>
          <w:bCs/>
          <w:sz w:val="24"/>
          <w:szCs w:val="24"/>
        </w:rPr>
      </w:pPr>
      <w:r w:rsidRPr="00513C9E">
        <w:rPr>
          <w:rFonts w:ascii="Verdana" w:hAnsi="Verdana"/>
          <w:b/>
          <w:bCs/>
          <w:sz w:val="24"/>
          <w:szCs w:val="24"/>
        </w:rPr>
        <w:t>Planning</w:t>
      </w:r>
      <w:r w:rsidR="006D67DB" w:rsidRPr="00513C9E">
        <w:rPr>
          <w:rFonts w:ascii="Verdana" w:hAnsi="Verdana"/>
          <w:b/>
          <w:bCs/>
          <w:sz w:val="24"/>
          <w:szCs w:val="24"/>
        </w:rPr>
        <w:t xml:space="preserve"> and </w:t>
      </w:r>
      <w:r w:rsidR="00AE5779">
        <w:rPr>
          <w:rFonts w:ascii="Verdana" w:hAnsi="Verdana"/>
          <w:b/>
          <w:bCs/>
          <w:sz w:val="24"/>
          <w:szCs w:val="24"/>
        </w:rPr>
        <w:t>b</w:t>
      </w:r>
      <w:r w:rsidR="006D67DB" w:rsidRPr="00513C9E">
        <w:rPr>
          <w:rFonts w:ascii="Verdana" w:hAnsi="Verdana"/>
          <w:b/>
          <w:bCs/>
          <w:sz w:val="24"/>
          <w:szCs w:val="24"/>
        </w:rPr>
        <w:t>uilding</w:t>
      </w:r>
    </w:p>
    <w:p w14:paraId="3F958E33" w14:textId="119D5F8F" w:rsidR="00126CDF" w:rsidRDefault="00BD5C6C" w:rsidP="00743195">
      <w:pPr>
        <w:pStyle w:val="ListParagraph"/>
        <w:numPr>
          <w:ilvl w:val="0"/>
          <w:numId w:val="4"/>
        </w:numPr>
        <w:rPr>
          <w:rFonts w:ascii="Verdana" w:hAnsi="Verdana"/>
          <w:sz w:val="24"/>
          <w:szCs w:val="24"/>
        </w:rPr>
      </w:pPr>
      <w:r>
        <w:rPr>
          <w:rFonts w:ascii="Verdana" w:hAnsi="Verdana"/>
          <w:sz w:val="24"/>
          <w:szCs w:val="24"/>
        </w:rPr>
        <w:t>A commitment to</w:t>
      </w:r>
      <w:r w:rsidR="009B6D4A">
        <w:rPr>
          <w:rFonts w:ascii="Verdana" w:hAnsi="Verdana"/>
          <w:sz w:val="24"/>
          <w:szCs w:val="24"/>
        </w:rPr>
        <w:t xml:space="preserve"> build according to</w:t>
      </w:r>
      <w:r w:rsidR="00457753">
        <w:rPr>
          <w:rFonts w:ascii="Verdana" w:hAnsi="Verdana"/>
          <w:sz w:val="24"/>
          <w:szCs w:val="24"/>
        </w:rPr>
        <w:t xml:space="preserve"> universal design</w:t>
      </w:r>
      <w:r w:rsidR="009B6D4A">
        <w:rPr>
          <w:rFonts w:ascii="Verdana" w:hAnsi="Verdana"/>
          <w:sz w:val="24"/>
          <w:szCs w:val="24"/>
        </w:rPr>
        <w:t xml:space="preserve"> principles</w:t>
      </w:r>
      <w:r w:rsidR="00C53EEB">
        <w:rPr>
          <w:rFonts w:ascii="Verdana" w:hAnsi="Verdana"/>
          <w:sz w:val="24"/>
          <w:szCs w:val="24"/>
        </w:rPr>
        <w:t xml:space="preserve"> and IWA Guidelines,</w:t>
      </w:r>
      <w:r w:rsidR="009B6D4A">
        <w:rPr>
          <w:rFonts w:ascii="Verdana" w:hAnsi="Verdana"/>
          <w:sz w:val="24"/>
          <w:szCs w:val="24"/>
        </w:rPr>
        <w:t xml:space="preserve"> and</w:t>
      </w:r>
      <w:r w:rsidR="00684C9C">
        <w:rPr>
          <w:rFonts w:ascii="Verdana" w:hAnsi="Verdana"/>
          <w:sz w:val="24"/>
          <w:szCs w:val="24"/>
        </w:rPr>
        <w:t xml:space="preserve"> to provide the funding required for this. </w:t>
      </w:r>
      <w:r w:rsidR="009B6D4A">
        <w:rPr>
          <w:rFonts w:ascii="Verdana" w:hAnsi="Verdana"/>
          <w:sz w:val="24"/>
          <w:szCs w:val="24"/>
        </w:rPr>
        <w:t xml:space="preserve"> </w:t>
      </w:r>
    </w:p>
    <w:p w14:paraId="1E1F24DE" w14:textId="16CCEAB1" w:rsidR="00F83970" w:rsidRDefault="00F83970" w:rsidP="00743195">
      <w:pPr>
        <w:pStyle w:val="ListParagraph"/>
        <w:numPr>
          <w:ilvl w:val="0"/>
          <w:numId w:val="4"/>
        </w:numPr>
        <w:rPr>
          <w:rFonts w:ascii="Verdana" w:hAnsi="Verdana"/>
          <w:sz w:val="24"/>
          <w:szCs w:val="24"/>
        </w:rPr>
      </w:pPr>
      <w:r>
        <w:rPr>
          <w:rFonts w:ascii="Verdana" w:hAnsi="Verdana"/>
          <w:sz w:val="24"/>
          <w:szCs w:val="24"/>
        </w:rPr>
        <w:t xml:space="preserve">Institution of a national quota </w:t>
      </w:r>
      <w:r w:rsidR="00C13001">
        <w:rPr>
          <w:rFonts w:ascii="Verdana" w:hAnsi="Verdana"/>
          <w:sz w:val="24"/>
          <w:szCs w:val="24"/>
        </w:rPr>
        <w:t>that a</w:t>
      </w:r>
      <w:r>
        <w:rPr>
          <w:rFonts w:ascii="Verdana" w:hAnsi="Verdana"/>
          <w:sz w:val="24"/>
          <w:szCs w:val="24"/>
        </w:rPr>
        <w:t xml:space="preserve"> minimum </w:t>
      </w:r>
      <w:r w:rsidR="00C13001">
        <w:rPr>
          <w:rFonts w:ascii="Verdana" w:hAnsi="Verdana"/>
          <w:sz w:val="24"/>
          <w:szCs w:val="24"/>
        </w:rPr>
        <w:t xml:space="preserve">of </w:t>
      </w:r>
      <w:r>
        <w:rPr>
          <w:rFonts w:ascii="Verdana" w:hAnsi="Verdana"/>
          <w:sz w:val="24"/>
          <w:szCs w:val="24"/>
        </w:rPr>
        <w:t xml:space="preserve">7% of all new houses built should be to universal design and accessible standards, including wheelchair liveable. </w:t>
      </w:r>
    </w:p>
    <w:p w14:paraId="64566252" w14:textId="0A5181DC" w:rsidR="00800AC6" w:rsidRDefault="00800AC6" w:rsidP="00743195">
      <w:pPr>
        <w:pStyle w:val="ListParagraph"/>
        <w:numPr>
          <w:ilvl w:val="0"/>
          <w:numId w:val="4"/>
        </w:numPr>
        <w:rPr>
          <w:rFonts w:ascii="Verdana" w:hAnsi="Verdana"/>
          <w:sz w:val="24"/>
          <w:szCs w:val="24"/>
        </w:rPr>
      </w:pPr>
      <w:r>
        <w:rPr>
          <w:rFonts w:ascii="Verdana" w:hAnsi="Verdana"/>
          <w:sz w:val="24"/>
          <w:szCs w:val="24"/>
        </w:rPr>
        <w:lastRenderedPageBreak/>
        <w:t xml:space="preserve">A greater understanding </w:t>
      </w:r>
      <w:r w:rsidR="00E56715">
        <w:rPr>
          <w:rFonts w:ascii="Verdana" w:hAnsi="Verdana"/>
          <w:sz w:val="24"/>
          <w:szCs w:val="24"/>
        </w:rPr>
        <w:t>that</w:t>
      </w:r>
      <w:r>
        <w:rPr>
          <w:rFonts w:ascii="Verdana" w:hAnsi="Verdana"/>
          <w:sz w:val="24"/>
          <w:szCs w:val="24"/>
        </w:rPr>
        <w:t xml:space="preserve"> </w:t>
      </w:r>
      <w:r w:rsidR="00C13001">
        <w:rPr>
          <w:rFonts w:ascii="Verdana" w:hAnsi="Verdana"/>
          <w:sz w:val="24"/>
          <w:szCs w:val="24"/>
        </w:rPr>
        <w:t xml:space="preserve">the </w:t>
      </w:r>
      <w:r>
        <w:rPr>
          <w:rFonts w:ascii="Verdana" w:hAnsi="Verdana"/>
          <w:sz w:val="24"/>
          <w:szCs w:val="24"/>
        </w:rPr>
        <w:t>‘extra space’</w:t>
      </w:r>
      <w:r w:rsidR="00C13001">
        <w:rPr>
          <w:rFonts w:ascii="Verdana" w:hAnsi="Verdana"/>
          <w:sz w:val="24"/>
          <w:szCs w:val="24"/>
        </w:rPr>
        <w:t xml:space="preserve"> sometimes required by disabled people</w:t>
      </w:r>
      <w:r w:rsidR="00E56715">
        <w:rPr>
          <w:rFonts w:ascii="Verdana" w:hAnsi="Verdana"/>
          <w:sz w:val="24"/>
          <w:szCs w:val="24"/>
        </w:rPr>
        <w:t xml:space="preserve"> is </w:t>
      </w:r>
      <w:r w:rsidR="00B50041">
        <w:rPr>
          <w:rFonts w:ascii="Verdana" w:hAnsi="Verdana"/>
          <w:sz w:val="24"/>
          <w:szCs w:val="24"/>
        </w:rPr>
        <w:t>not an optional extra, but is in</w:t>
      </w:r>
      <w:r w:rsidR="00E56715">
        <w:rPr>
          <w:rFonts w:ascii="Verdana" w:hAnsi="Verdana"/>
          <w:sz w:val="24"/>
          <w:szCs w:val="24"/>
        </w:rPr>
        <w:t xml:space="preserve"> fact a right</w:t>
      </w:r>
      <w:r w:rsidR="006E7003">
        <w:rPr>
          <w:rFonts w:ascii="Verdana" w:hAnsi="Verdana"/>
          <w:sz w:val="24"/>
          <w:szCs w:val="24"/>
        </w:rPr>
        <w:t>,</w:t>
      </w:r>
      <w:r w:rsidR="00E56715">
        <w:rPr>
          <w:rFonts w:ascii="Verdana" w:hAnsi="Verdana"/>
          <w:sz w:val="24"/>
          <w:szCs w:val="24"/>
        </w:rPr>
        <w:t xml:space="preserve"> </w:t>
      </w:r>
      <w:r w:rsidR="006E7003">
        <w:rPr>
          <w:rFonts w:ascii="Verdana" w:hAnsi="Verdana"/>
          <w:sz w:val="24"/>
          <w:szCs w:val="24"/>
        </w:rPr>
        <w:t>entitlement, and</w:t>
      </w:r>
      <w:r w:rsidR="00E56715">
        <w:rPr>
          <w:rFonts w:ascii="Verdana" w:hAnsi="Verdana"/>
          <w:sz w:val="24"/>
          <w:szCs w:val="24"/>
        </w:rPr>
        <w:t xml:space="preserve"> a requirement to support disabled people to live independently. </w:t>
      </w:r>
    </w:p>
    <w:p w14:paraId="17AE3F45" w14:textId="5FE75362" w:rsidR="00800AC6" w:rsidRPr="00684C9C" w:rsidRDefault="00800AC6" w:rsidP="00743195">
      <w:pPr>
        <w:pStyle w:val="ListParagraph"/>
        <w:numPr>
          <w:ilvl w:val="0"/>
          <w:numId w:val="4"/>
        </w:numPr>
        <w:rPr>
          <w:rFonts w:ascii="Verdana" w:hAnsi="Verdana"/>
          <w:sz w:val="24"/>
          <w:szCs w:val="24"/>
        </w:rPr>
      </w:pPr>
      <w:r>
        <w:rPr>
          <w:rFonts w:ascii="Verdana" w:hAnsi="Verdana"/>
          <w:sz w:val="24"/>
          <w:szCs w:val="24"/>
        </w:rPr>
        <w:t xml:space="preserve">The reform of Part M </w:t>
      </w:r>
      <w:r w:rsidR="00AE0408">
        <w:rPr>
          <w:rFonts w:ascii="Verdana" w:hAnsi="Verdana"/>
          <w:sz w:val="24"/>
          <w:szCs w:val="24"/>
        </w:rPr>
        <w:t>to address the problems previously highlighted by</w:t>
      </w:r>
      <w:r>
        <w:rPr>
          <w:rFonts w:ascii="Verdana" w:hAnsi="Verdana"/>
          <w:sz w:val="24"/>
          <w:szCs w:val="24"/>
        </w:rPr>
        <w:t xml:space="preserve"> disability organisations</w:t>
      </w:r>
      <w:r w:rsidR="00AE0408">
        <w:rPr>
          <w:rFonts w:ascii="Verdana" w:hAnsi="Verdana"/>
          <w:sz w:val="24"/>
          <w:szCs w:val="24"/>
        </w:rPr>
        <w:t>.</w:t>
      </w:r>
      <w:r>
        <w:rPr>
          <w:rFonts w:ascii="Verdana" w:hAnsi="Verdana"/>
          <w:sz w:val="24"/>
          <w:szCs w:val="24"/>
        </w:rPr>
        <w:t xml:space="preserve"> </w:t>
      </w:r>
    </w:p>
    <w:p w14:paraId="2A584726" w14:textId="06268F12" w:rsidR="00800AC6" w:rsidRPr="00800AC6" w:rsidRDefault="00800AC6" w:rsidP="00743195">
      <w:pPr>
        <w:pStyle w:val="ListParagraph"/>
        <w:numPr>
          <w:ilvl w:val="0"/>
          <w:numId w:val="4"/>
        </w:numPr>
        <w:rPr>
          <w:rFonts w:ascii="Verdana" w:hAnsi="Verdana"/>
          <w:sz w:val="24"/>
          <w:szCs w:val="24"/>
        </w:rPr>
      </w:pPr>
      <w:r>
        <w:rPr>
          <w:rFonts w:ascii="Verdana" w:hAnsi="Verdana"/>
          <w:sz w:val="24"/>
          <w:szCs w:val="24"/>
        </w:rPr>
        <w:t>Train individuals in planning department</w:t>
      </w:r>
      <w:r w:rsidR="00AE0408">
        <w:rPr>
          <w:rFonts w:ascii="Verdana" w:hAnsi="Verdana"/>
          <w:sz w:val="24"/>
          <w:szCs w:val="24"/>
        </w:rPr>
        <w:t>s</w:t>
      </w:r>
      <w:r>
        <w:rPr>
          <w:rFonts w:ascii="Verdana" w:hAnsi="Verdana"/>
          <w:sz w:val="24"/>
          <w:szCs w:val="24"/>
        </w:rPr>
        <w:t xml:space="preserve"> and strengthen training </w:t>
      </w:r>
      <w:r w:rsidR="00584E51">
        <w:rPr>
          <w:rFonts w:ascii="Verdana" w:hAnsi="Verdana"/>
          <w:sz w:val="24"/>
          <w:szCs w:val="24"/>
        </w:rPr>
        <w:t>at</w:t>
      </w:r>
      <w:r>
        <w:rPr>
          <w:rFonts w:ascii="Verdana" w:hAnsi="Verdana"/>
          <w:sz w:val="24"/>
          <w:szCs w:val="24"/>
        </w:rPr>
        <w:t xml:space="preserve"> third level for architects, planners</w:t>
      </w:r>
      <w:r w:rsidR="00584E51">
        <w:rPr>
          <w:rFonts w:ascii="Verdana" w:hAnsi="Verdana"/>
          <w:sz w:val="24"/>
          <w:szCs w:val="24"/>
        </w:rPr>
        <w:t>,</w:t>
      </w:r>
      <w:r w:rsidR="00862369">
        <w:rPr>
          <w:rFonts w:ascii="Verdana" w:hAnsi="Verdana"/>
          <w:sz w:val="24"/>
          <w:szCs w:val="24"/>
        </w:rPr>
        <w:t xml:space="preserve"> O</w:t>
      </w:r>
      <w:r w:rsidR="00715199">
        <w:rPr>
          <w:rFonts w:ascii="Verdana" w:hAnsi="Verdana"/>
          <w:sz w:val="24"/>
          <w:szCs w:val="24"/>
        </w:rPr>
        <w:t xml:space="preserve">ccupational </w:t>
      </w:r>
      <w:r w:rsidR="00862369">
        <w:rPr>
          <w:rFonts w:ascii="Verdana" w:hAnsi="Verdana"/>
          <w:sz w:val="24"/>
          <w:szCs w:val="24"/>
        </w:rPr>
        <w:t>T</w:t>
      </w:r>
      <w:r w:rsidR="00715199">
        <w:rPr>
          <w:rFonts w:ascii="Verdana" w:hAnsi="Verdana"/>
          <w:sz w:val="24"/>
          <w:szCs w:val="24"/>
        </w:rPr>
        <w:t>herapists</w:t>
      </w:r>
      <w:r>
        <w:rPr>
          <w:rFonts w:ascii="Verdana" w:hAnsi="Verdana"/>
          <w:sz w:val="24"/>
          <w:szCs w:val="24"/>
        </w:rPr>
        <w:t xml:space="preserve"> etc</w:t>
      </w:r>
      <w:r w:rsidR="009A374D">
        <w:rPr>
          <w:rFonts w:ascii="Verdana" w:hAnsi="Verdana"/>
          <w:sz w:val="24"/>
          <w:szCs w:val="24"/>
        </w:rPr>
        <w:t>,</w:t>
      </w:r>
      <w:r w:rsidR="00862369">
        <w:rPr>
          <w:rFonts w:ascii="Verdana" w:hAnsi="Verdana"/>
          <w:sz w:val="24"/>
          <w:szCs w:val="24"/>
        </w:rPr>
        <w:t xml:space="preserve"> on disability, </w:t>
      </w:r>
      <w:proofErr w:type="gramStart"/>
      <w:r w:rsidR="00862369">
        <w:rPr>
          <w:rFonts w:ascii="Verdana" w:hAnsi="Verdana"/>
          <w:sz w:val="24"/>
          <w:szCs w:val="24"/>
        </w:rPr>
        <w:t>access</w:t>
      </w:r>
      <w:proofErr w:type="gramEnd"/>
      <w:r w:rsidR="00862369">
        <w:rPr>
          <w:rFonts w:ascii="Verdana" w:hAnsi="Verdana"/>
          <w:sz w:val="24"/>
          <w:szCs w:val="24"/>
        </w:rPr>
        <w:t xml:space="preserve"> and universal design issues. </w:t>
      </w:r>
    </w:p>
    <w:p w14:paraId="63919D8F" w14:textId="4B246B47" w:rsidR="00800AC6" w:rsidRPr="00800AC6" w:rsidRDefault="00800AC6" w:rsidP="00800AC6">
      <w:pPr>
        <w:rPr>
          <w:rFonts w:ascii="Verdana" w:hAnsi="Verdana"/>
          <w:b/>
          <w:bCs/>
          <w:sz w:val="24"/>
          <w:szCs w:val="24"/>
        </w:rPr>
      </w:pPr>
      <w:r w:rsidRPr="00800AC6">
        <w:rPr>
          <w:rFonts w:ascii="Verdana" w:hAnsi="Verdana"/>
          <w:b/>
          <w:bCs/>
          <w:sz w:val="24"/>
          <w:szCs w:val="24"/>
        </w:rPr>
        <w:t xml:space="preserve">Funding and </w:t>
      </w:r>
      <w:r w:rsidR="00AE5779">
        <w:rPr>
          <w:rFonts w:ascii="Verdana" w:hAnsi="Verdana"/>
          <w:b/>
          <w:bCs/>
          <w:sz w:val="24"/>
          <w:szCs w:val="24"/>
        </w:rPr>
        <w:t>c</w:t>
      </w:r>
      <w:r w:rsidRPr="00800AC6">
        <w:rPr>
          <w:rFonts w:ascii="Verdana" w:hAnsi="Verdana"/>
          <w:b/>
          <w:bCs/>
          <w:sz w:val="24"/>
          <w:szCs w:val="24"/>
        </w:rPr>
        <w:t>osts</w:t>
      </w:r>
    </w:p>
    <w:p w14:paraId="10446888" w14:textId="44AE6FF3" w:rsidR="00684C9C" w:rsidRDefault="00B85CF7" w:rsidP="00743195">
      <w:pPr>
        <w:pStyle w:val="ListParagraph"/>
        <w:numPr>
          <w:ilvl w:val="0"/>
          <w:numId w:val="4"/>
        </w:numPr>
        <w:rPr>
          <w:rFonts w:ascii="Verdana" w:hAnsi="Verdana"/>
          <w:sz w:val="24"/>
          <w:szCs w:val="24"/>
        </w:rPr>
      </w:pPr>
      <w:r>
        <w:rPr>
          <w:rFonts w:ascii="Verdana" w:hAnsi="Verdana"/>
          <w:sz w:val="24"/>
          <w:szCs w:val="24"/>
        </w:rPr>
        <w:t>A l</w:t>
      </w:r>
      <w:r w:rsidR="00684C9C">
        <w:rPr>
          <w:rFonts w:ascii="Verdana" w:hAnsi="Verdana"/>
          <w:sz w:val="24"/>
          <w:szCs w:val="24"/>
        </w:rPr>
        <w:t>onger-term inter-departmental cost-benefit analysis</w:t>
      </w:r>
      <w:r>
        <w:rPr>
          <w:rFonts w:ascii="Verdana" w:hAnsi="Verdana"/>
          <w:sz w:val="24"/>
          <w:szCs w:val="24"/>
        </w:rPr>
        <w:t xml:space="preserve"> and understanding </w:t>
      </w:r>
      <w:r w:rsidR="00893797">
        <w:rPr>
          <w:rFonts w:ascii="Verdana" w:hAnsi="Verdana"/>
          <w:sz w:val="24"/>
          <w:szCs w:val="24"/>
        </w:rPr>
        <w:t xml:space="preserve">is required </w:t>
      </w:r>
      <w:r>
        <w:rPr>
          <w:rFonts w:ascii="Verdana" w:hAnsi="Verdana"/>
          <w:sz w:val="24"/>
          <w:szCs w:val="24"/>
        </w:rPr>
        <w:t>regarding</w:t>
      </w:r>
      <w:r w:rsidR="00684C9C">
        <w:rPr>
          <w:rFonts w:ascii="Verdana" w:hAnsi="Verdana"/>
          <w:sz w:val="24"/>
          <w:szCs w:val="24"/>
        </w:rPr>
        <w:t xml:space="preserve"> expenditure </w:t>
      </w:r>
      <w:r w:rsidR="00893797">
        <w:rPr>
          <w:rFonts w:ascii="Verdana" w:hAnsi="Verdana"/>
          <w:sz w:val="24"/>
          <w:szCs w:val="24"/>
        </w:rPr>
        <w:t>on housing</w:t>
      </w:r>
      <w:r w:rsidR="003A028A">
        <w:rPr>
          <w:rFonts w:ascii="Verdana" w:hAnsi="Verdana"/>
          <w:sz w:val="24"/>
          <w:szCs w:val="24"/>
        </w:rPr>
        <w:t xml:space="preserve"> for disabled people</w:t>
      </w:r>
      <w:r w:rsidR="00684C9C">
        <w:rPr>
          <w:rFonts w:ascii="Verdana" w:hAnsi="Verdana"/>
          <w:sz w:val="24"/>
          <w:szCs w:val="24"/>
        </w:rPr>
        <w:t xml:space="preserve"> – </w:t>
      </w:r>
      <w:r>
        <w:rPr>
          <w:rFonts w:ascii="Verdana" w:hAnsi="Verdana"/>
          <w:sz w:val="24"/>
          <w:szCs w:val="24"/>
        </w:rPr>
        <w:t xml:space="preserve">considering the </w:t>
      </w:r>
      <w:r w:rsidR="00893797">
        <w:rPr>
          <w:rFonts w:ascii="Verdana" w:hAnsi="Verdana"/>
          <w:sz w:val="24"/>
          <w:szCs w:val="24"/>
        </w:rPr>
        <w:t xml:space="preserve">long-term </w:t>
      </w:r>
      <w:r w:rsidR="00684C9C">
        <w:rPr>
          <w:rFonts w:ascii="Verdana" w:hAnsi="Verdana"/>
          <w:sz w:val="24"/>
          <w:szCs w:val="24"/>
        </w:rPr>
        <w:t>cost to</w:t>
      </w:r>
      <w:r>
        <w:rPr>
          <w:rFonts w:ascii="Verdana" w:hAnsi="Verdana"/>
          <w:sz w:val="24"/>
          <w:szCs w:val="24"/>
        </w:rPr>
        <w:t xml:space="preserve"> the</w:t>
      </w:r>
      <w:r w:rsidR="00684C9C">
        <w:rPr>
          <w:rFonts w:ascii="Verdana" w:hAnsi="Verdana"/>
          <w:sz w:val="24"/>
          <w:szCs w:val="24"/>
        </w:rPr>
        <w:t xml:space="preserve"> state of </w:t>
      </w:r>
      <w:r w:rsidR="00D373ED">
        <w:rPr>
          <w:rFonts w:ascii="Verdana" w:hAnsi="Verdana"/>
          <w:sz w:val="24"/>
          <w:szCs w:val="24"/>
        </w:rPr>
        <w:t>a person</w:t>
      </w:r>
      <w:r w:rsidR="00684C9C">
        <w:rPr>
          <w:rFonts w:ascii="Verdana" w:hAnsi="Verdana"/>
          <w:sz w:val="24"/>
          <w:szCs w:val="24"/>
        </w:rPr>
        <w:t xml:space="preserve"> ending up in emergency </w:t>
      </w:r>
      <w:r>
        <w:rPr>
          <w:rFonts w:ascii="Verdana" w:hAnsi="Verdana"/>
          <w:sz w:val="24"/>
          <w:szCs w:val="24"/>
        </w:rPr>
        <w:t>accommodation for years</w:t>
      </w:r>
      <w:r w:rsidR="00684C9C">
        <w:rPr>
          <w:rFonts w:ascii="Verdana" w:hAnsi="Verdana"/>
          <w:sz w:val="24"/>
          <w:szCs w:val="24"/>
        </w:rPr>
        <w:t xml:space="preserve"> vs </w:t>
      </w:r>
      <w:r>
        <w:rPr>
          <w:rFonts w:ascii="Verdana" w:hAnsi="Verdana"/>
          <w:sz w:val="24"/>
          <w:szCs w:val="24"/>
        </w:rPr>
        <w:t xml:space="preserve">the </w:t>
      </w:r>
      <w:r w:rsidR="00684C9C">
        <w:rPr>
          <w:rFonts w:ascii="Verdana" w:hAnsi="Verdana"/>
          <w:sz w:val="24"/>
          <w:szCs w:val="24"/>
        </w:rPr>
        <w:t xml:space="preserve">cost of </w:t>
      </w:r>
      <w:r w:rsidR="007D350F">
        <w:rPr>
          <w:rFonts w:ascii="Verdana" w:hAnsi="Verdana"/>
          <w:sz w:val="24"/>
          <w:szCs w:val="24"/>
        </w:rPr>
        <w:t xml:space="preserve">supporting a housing </w:t>
      </w:r>
      <w:r w:rsidR="00684C9C">
        <w:rPr>
          <w:rFonts w:ascii="Verdana" w:hAnsi="Verdana"/>
          <w:sz w:val="24"/>
          <w:szCs w:val="24"/>
        </w:rPr>
        <w:t>adaptation</w:t>
      </w:r>
      <w:r w:rsidR="007D350F">
        <w:rPr>
          <w:rFonts w:ascii="Verdana" w:hAnsi="Verdana"/>
          <w:sz w:val="24"/>
          <w:szCs w:val="24"/>
        </w:rPr>
        <w:t xml:space="preserve"> to enable them to stay at home</w:t>
      </w:r>
      <w:r w:rsidR="00684C9C">
        <w:rPr>
          <w:rFonts w:ascii="Verdana" w:hAnsi="Verdana"/>
          <w:sz w:val="24"/>
          <w:szCs w:val="24"/>
        </w:rPr>
        <w:t>, for example</w:t>
      </w:r>
      <w:r w:rsidR="00893797">
        <w:rPr>
          <w:rFonts w:ascii="Verdana" w:hAnsi="Verdana"/>
          <w:sz w:val="24"/>
          <w:szCs w:val="24"/>
        </w:rPr>
        <w:t>.</w:t>
      </w:r>
    </w:p>
    <w:p w14:paraId="3FE69322" w14:textId="30F1860E" w:rsidR="00053946" w:rsidRDefault="00960B7B" w:rsidP="00960B7B">
      <w:pPr>
        <w:pStyle w:val="ListParagraph"/>
        <w:numPr>
          <w:ilvl w:val="0"/>
          <w:numId w:val="4"/>
        </w:numPr>
        <w:rPr>
          <w:rFonts w:ascii="Verdana" w:hAnsi="Verdana"/>
          <w:sz w:val="24"/>
          <w:szCs w:val="24"/>
        </w:rPr>
      </w:pPr>
      <w:r>
        <w:rPr>
          <w:rFonts w:ascii="Verdana" w:hAnsi="Verdana"/>
          <w:sz w:val="24"/>
          <w:szCs w:val="24"/>
        </w:rPr>
        <w:t>Coordinated work and budgetary allocation and alignment between Department of Housing, Department of Health/HSE and Department of Children, Equality, Disability, Integration and Youth to ensure all areas of funding align and are catered for</w:t>
      </w:r>
      <w:r w:rsidR="00E33FCE">
        <w:rPr>
          <w:rFonts w:ascii="Verdana" w:hAnsi="Verdana"/>
          <w:sz w:val="24"/>
          <w:szCs w:val="24"/>
        </w:rPr>
        <w:t xml:space="preserve">, in particular </w:t>
      </w:r>
      <w:r w:rsidR="00C46975">
        <w:rPr>
          <w:rFonts w:ascii="Verdana" w:hAnsi="Verdana"/>
          <w:sz w:val="24"/>
          <w:szCs w:val="24"/>
        </w:rPr>
        <w:t>those fo</w:t>
      </w:r>
      <w:r w:rsidR="00053946">
        <w:rPr>
          <w:rFonts w:ascii="Verdana" w:hAnsi="Verdana"/>
          <w:sz w:val="24"/>
          <w:szCs w:val="24"/>
        </w:rPr>
        <w:t>r health and social supports required to support independent living.</w:t>
      </w:r>
    </w:p>
    <w:p w14:paraId="29D12BD3" w14:textId="0AFB5699" w:rsidR="00960B7B" w:rsidRPr="00053946" w:rsidRDefault="00960B7B" w:rsidP="00053946">
      <w:pPr>
        <w:pStyle w:val="ListParagraph"/>
        <w:numPr>
          <w:ilvl w:val="0"/>
          <w:numId w:val="4"/>
        </w:numPr>
        <w:rPr>
          <w:rFonts w:ascii="Verdana" w:hAnsi="Verdana"/>
          <w:sz w:val="24"/>
          <w:szCs w:val="24"/>
        </w:rPr>
      </w:pPr>
      <w:r w:rsidRPr="00053946">
        <w:rPr>
          <w:rFonts w:ascii="Verdana" w:hAnsi="Verdana"/>
          <w:sz w:val="24"/>
          <w:szCs w:val="24"/>
        </w:rPr>
        <w:t xml:space="preserve">Funding provision at national level for </w:t>
      </w:r>
      <w:r w:rsidR="007D2EE6">
        <w:rPr>
          <w:rFonts w:ascii="Verdana" w:hAnsi="Verdana"/>
          <w:sz w:val="24"/>
          <w:szCs w:val="24"/>
        </w:rPr>
        <w:t xml:space="preserve">Housing and </w:t>
      </w:r>
      <w:r w:rsidRPr="00053946">
        <w:rPr>
          <w:rFonts w:ascii="Verdana" w:hAnsi="Verdana"/>
          <w:sz w:val="24"/>
          <w:szCs w:val="24"/>
        </w:rPr>
        <w:t xml:space="preserve">Disability Officers in each local authority. </w:t>
      </w:r>
    </w:p>
    <w:p w14:paraId="189E49B2" w14:textId="50640B04" w:rsidR="00A00BCE" w:rsidRDefault="00A00BCE" w:rsidP="00743195">
      <w:pPr>
        <w:pStyle w:val="ListParagraph"/>
        <w:numPr>
          <w:ilvl w:val="0"/>
          <w:numId w:val="4"/>
        </w:numPr>
        <w:rPr>
          <w:rFonts w:ascii="Verdana" w:hAnsi="Verdana"/>
          <w:sz w:val="24"/>
          <w:szCs w:val="24"/>
        </w:rPr>
      </w:pPr>
      <w:r>
        <w:rPr>
          <w:rFonts w:ascii="Verdana" w:hAnsi="Verdana"/>
          <w:sz w:val="24"/>
          <w:szCs w:val="24"/>
        </w:rPr>
        <w:t>A centralised procurement process</w:t>
      </w:r>
      <w:r w:rsidR="001E0DA9">
        <w:rPr>
          <w:rFonts w:ascii="Verdana" w:hAnsi="Verdana"/>
          <w:sz w:val="24"/>
          <w:szCs w:val="24"/>
        </w:rPr>
        <w:t xml:space="preserve"> (to reduce costs)</w:t>
      </w:r>
      <w:r>
        <w:rPr>
          <w:rFonts w:ascii="Verdana" w:hAnsi="Verdana"/>
          <w:sz w:val="24"/>
          <w:szCs w:val="24"/>
        </w:rPr>
        <w:t xml:space="preserve"> and a clear funding line for Assistive Technology, including maintenance</w:t>
      </w:r>
      <w:r w:rsidR="00CB7EBC">
        <w:rPr>
          <w:rFonts w:ascii="Verdana" w:hAnsi="Verdana"/>
          <w:sz w:val="24"/>
          <w:szCs w:val="24"/>
        </w:rPr>
        <w:t xml:space="preserve"> once it is installed</w:t>
      </w:r>
      <w:r>
        <w:rPr>
          <w:rFonts w:ascii="Verdana" w:hAnsi="Verdana"/>
          <w:sz w:val="24"/>
          <w:szCs w:val="24"/>
        </w:rPr>
        <w:t>.</w:t>
      </w:r>
    </w:p>
    <w:p w14:paraId="33507832" w14:textId="7E7B9989" w:rsidR="001877DE" w:rsidRPr="003E7241" w:rsidRDefault="001877DE" w:rsidP="003E7241">
      <w:pPr>
        <w:pStyle w:val="ListParagraph"/>
        <w:numPr>
          <w:ilvl w:val="0"/>
          <w:numId w:val="4"/>
        </w:numPr>
        <w:rPr>
          <w:rFonts w:ascii="Verdana" w:hAnsi="Verdana"/>
          <w:sz w:val="24"/>
          <w:szCs w:val="24"/>
        </w:rPr>
      </w:pPr>
      <w:r>
        <w:rPr>
          <w:rFonts w:ascii="Verdana" w:hAnsi="Verdana"/>
          <w:sz w:val="24"/>
          <w:szCs w:val="24"/>
        </w:rPr>
        <w:t xml:space="preserve">The voluntary disability sector is chronically underfunded, carrying rolling deficits of €40 million. </w:t>
      </w:r>
      <w:r w:rsidR="00321DD5">
        <w:rPr>
          <w:rFonts w:ascii="Verdana" w:hAnsi="Verdana"/>
          <w:sz w:val="24"/>
          <w:szCs w:val="24"/>
        </w:rPr>
        <w:t xml:space="preserve">Funding should be provided to support the disability sector to increase </w:t>
      </w:r>
      <w:r w:rsidR="00370D05">
        <w:rPr>
          <w:rFonts w:ascii="Verdana" w:hAnsi="Verdana"/>
          <w:sz w:val="24"/>
          <w:szCs w:val="24"/>
        </w:rPr>
        <w:t>its</w:t>
      </w:r>
      <w:r w:rsidR="00321DD5">
        <w:rPr>
          <w:rFonts w:ascii="Verdana" w:hAnsi="Verdana"/>
          <w:sz w:val="24"/>
          <w:szCs w:val="24"/>
        </w:rPr>
        <w:t xml:space="preserve"> capacity on housing issues</w:t>
      </w:r>
      <w:r w:rsidR="00370D05">
        <w:rPr>
          <w:rFonts w:ascii="Verdana" w:hAnsi="Verdana"/>
          <w:sz w:val="24"/>
          <w:szCs w:val="24"/>
        </w:rPr>
        <w:t xml:space="preserve"> (at local and national level)</w:t>
      </w:r>
      <w:r w:rsidR="00321DD5">
        <w:rPr>
          <w:rFonts w:ascii="Verdana" w:hAnsi="Verdana"/>
          <w:sz w:val="24"/>
          <w:szCs w:val="24"/>
        </w:rPr>
        <w:t xml:space="preserve">, to support </w:t>
      </w:r>
      <w:r w:rsidR="00982F4D">
        <w:rPr>
          <w:rFonts w:ascii="Verdana" w:hAnsi="Verdana"/>
          <w:sz w:val="24"/>
          <w:szCs w:val="24"/>
        </w:rPr>
        <w:t xml:space="preserve">the delivery of this strategy. </w:t>
      </w:r>
    </w:p>
    <w:p w14:paraId="6E03FC3F" w14:textId="332D6F57" w:rsidR="0090328C" w:rsidRPr="0090328C" w:rsidRDefault="0090328C" w:rsidP="0090328C">
      <w:pPr>
        <w:rPr>
          <w:rFonts w:ascii="Verdana" w:hAnsi="Verdana"/>
          <w:b/>
          <w:bCs/>
          <w:sz w:val="24"/>
          <w:szCs w:val="24"/>
        </w:rPr>
      </w:pPr>
      <w:r w:rsidRPr="0090328C">
        <w:rPr>
          <w:rFonts w:ascii="Verdana" w:hAnsi="Verdana"/>
          <w:b/>
          <w:bCs/>
          <w:sz w:val="24"/>
          <w:szCs w:val="24"/>
        </w:rPr>
        <w:t xml:space="preserve">Housing </w:t>
      </w:r>
      <w:r w:rsidR="00AE5779">
        <w:rPr>
          <w:rFonts w:ascii="Verdana" w:hAnsi="Verdana"/>
          <w:b/>
          <w:bCs/>
          <w:sz w:val="24"/>
          <w:szCs w:val="24"/>
        </w:rPr>
        <w:t>a</w:t>
      </w:r>
      <w:r w:rsidRPr="0090328C">
        <w:rPr>
          <w:rFonts w:ascii="Verdana" w:hAnsi="Verdana"/>
          <w:b/>
          <w:bCs/>
          <w:sz w:val="24"/>
          <w:szCs w:val="24"/>
        </w:rPr>
        <w:t>daptation</w:t>
      </w:r>
    </w:p>
    <w:p w14:paraId="29F0E051" w14:textId="0956296F" w:rsidR="0090328C" w:rsidRPr="00532D39" w:rsidRDefault="001B6A2A" w:rsidP="00743195">
      <w:pPr>
        <w:pStyle w:val="ListParagraph"/>
        <w:numPr>
          <w:ilvl w:val="0"/>
          <w:numId w:val="4"/>
        </w:numPr>
        <w:rPr>
          <w:rFonts w:ascii="Verdana" w:hAnsi="Verdana"/>
          <w:sz w:val="24"/>
          <w:szCs w:val="24"/>
        </w:rPr>
      </w:pPr>
      <w:r>
        <w:rPr>
          <w:rFonts w:ascii="Verdana" w:hAnsi="Verdana"/>
          <w:sz w:val="24"/>
          <w:szCs w:val="24"/>
        </w:rPr>
        <w:t xml:space="preserve">A </w:t>
      </w:r>
      <w:r w:rsidR="00681133">
        <w:rPr>
          <w:rFonts w:ascii="Verdana" w:hAnsi="Verdana"/>
          <w:sz w:val="24"/>
          <w:szCs w:val="24"/>
        </w:rPr>
        <w:t>substantial</w:t>
      </w:r>
      <w:r>
        <w:rPr>
          <w:rFonts w:ascii="Verdana" w:hAnsi="Verdana"/>
          <w:sz w:val="24"/>
          <w:szCs w:val="24"/>
        </w:rPr>
        <w:t xml:space="preserve"> </w:t>
      </w:r>
      <w:r w:rsidR="0090328C" w:rsidRPr="00532D39">
        <w:rPr>
          <w:rFonts w:ascii="Verdana" w:hAnsi="Verdana"/>
          <w:sz w:val="24"/>
          <w:szCs w:val="24"/>
        </w:rPr>
        <w:t>increase in the maximum grant allowed acknowledging the significant level of work required and the increased costs</w:t>
      </w:r>
      <w:r w:rsidR="005A318E">
        <w:rPr>
          <w:rFonts w:ascii="Verdana" w:hAnsi="Verdana"/>
          <w:sz w:val="24"/>
          <w:szCs w:val="24"/>
        </w:rPr>
        <w:t xml:space="preserve"> of construction</w:t>
      </w:r>
      <w:r w:rsidR="00F82A9A">
        <w:rPr>
          <w:rFonts w:ascii="Verdana" w:hAnsi="Verdana"/>
          <w:sz w:val="24"/>
          <w:szCs w:val="24"/>
        </w:rPr>
        <w:t xml:space="preserve"> in the past decade</w:t>
      </w:r>
      <w:r w:rsidR="00A53D09">
        <w:rPr>
          <w:rFonts w:ascii="Verdana" w:hAnsi="Verdana"/>
          <w:sz w:val="24"/>
          <w:szCs w:val="24"/>
        </w:rPr>
        <w:t>. This can also be more cost-effective as it</w:t>
      </w:r>
      <w:r w:rsidR="002B6163">
        <w:rPr>
          <w:rFonts w:ascii="Verdana" w:hAnsi="Verdana"/>
          <w:sz w:val="24"/>
          <w:szCs w:val="24"/>
        </w:rPr>
        <w:t xml:space="preserve"> avoids people going on the housing list, at much greater cost to the state. </w:t>
      </w:r>
    </w:p>
    <w:p w14:paraId="18DA5EC4" w14:textId="3BEFB80B" w:rsidR="0090328C" w:rsidRDefault="0090328C" w:rsidP="00743195">
      <w:pPr>
        <w:pStyle w:val="ListParagraph"/>
        <w:numPr>
          <w:ilvl w:val="0"/>
          <w:numId w:val="4"/>
        </w:numPr>
        <w:rPr>
          <w:rFonts w:ascii="Verdana" w:hAnsi="Verdana"/>
          <w:sz w:val="24"/>
          <w:szCs w:val="24"/>
        </w:rPr>
      </w:pPr>
      <w:r>
        <w:rPr>
          <w:rFonts w:ascii="Verdana" w:hAnsi="Verdana"/>
          <w:sz w:val="24"/>
          <w:szCs w:val="24"/>
        </w:rPr>
        <w:t xml:space="preserve">The extra cost of disability must be </w:t>
      </w:r>
      <w:r w:rsidR="00C9124A">
        <w:rPr>
          <w:rFonts w:ascii="Verdana" w:hAnsi="Verdana"/>
          <w:sz w:val="24"/>
          <w:szCs w:val="24"/>
        </w:rPr>
        <w:t xml:space="preserve">explicitly </w:t>
      </w:r>
      <w:r>
        <w:rPr>
          <w:rFonts w:ascii="Verdana" w:hAnsi="Verdana"/>
          <w:sz w:val="24"/>
          <w:szCs w:val="24"/>
        </w:rPr>
        <w:t>factored into</w:t>
      </w:r>
      <w:r w:rsidR="00C9124A">
        <w:rPr>
          <w:rFonts w:ascii="Verdana" w:hAnsi="Verdana"/>
          <w:sz w:val="24"/>
          <w:szCs w:val="24"/>
        </w:rPr>
        <w:t xml:space="preserve"> both</w:t>
      </w:r>
      <w:r>
        <w:rPr>
          <w:rFonts w:ascii="Verdana" w:hAnsi="Verdana"/>
          <w:sz w:val="24"/>
          <w:szCs w:val="24"/>
        </w:rPr>
        <w:t xml:space="preserve"> the </w:t>
      </w:r>
      <w:r w:rsidR="00B108E8">
        <w:rPr>
          <w:rFonts w:ascii="Verdana" w:hAnsi="Verdana"/>
          <w:sz w:val="24"/>
          <w:szCs w:val="24"/>
        </w:rPr>
        <w:t xml:space="preserve">maximum </w:t>
      </w:r>
      <w:r>
        <w:rPr>
          <w:rFonts w:ascii="Verdana" w:hAnsi="Verdana"/>
          <w:sz w:val="24"/>
          <w:szCs w:val="24"/>
        </w:rPr>
        <w:t>grant amount</w:t>
      </w:r>
      <w:r w:rsidR="00B108E8">
        <w:rPr>
          <w:rFonts w:ascii="Verdana" w:hAnsi="Verdana"/>
          <w:sz w:val="24"/>
          <w:szCs w:val="24"/>
        </w:rPr>
        <w:t>,</w:t>
      </w:r>
      <w:r w:rsidR="00C25382">
        <w:rPr>
          <w:rFonts w:ascii="Verdana" w:hAnsi="Verdana"/>
          <w:sz w:val="24"/>
          <w:szCs w:val="24"/>
        </w:rPr>
        <w:t xml:space="preserve"> </w:t>
      </w:r>
      <w:r>
        <w:rPr>
          <w:rFonts w:ascii="Verdana" w:hAnsi="Verdana"/>
          <w:sz w:val="24"/>
          <w:szCs w:val="24"/>
        </w:rPr>
        <w:t>and the means assessment and income thresholds</w:t>
      </w:r>
      <w:r w:rsidR="00AF00ED">
        <w:rPr>
          <w:rFonts w:ascii="Verdana" w:hAnsi="Verdana"/>
          <w:sz w:val="24"/>
          <w:szCs w:val="24"/>
        </w:rPr>
        <w:t xml:space="preserve"> used to establish eligibility</w:t>
      </w:r>
      <w:r w:rsidR="00BD17F5">
        <w:rPr>
          <w:rFonts w:ascii="Verdana" w:hAnsi="Verdana"/>
          <w:sz w:val="24"/>
          <w:szCs w:val="24"/>
        </w:rPr>
        <w:t xml:space="preserve">. </w:t>
      </w:r>
      <w:r w:rsidR="00AF00ED">
        <w:rPr>
          <w:rFonts w:ascii="Verdana" w:hAnsi="Verdana"/>
          <w:sz w:val="24"/>
          <w:szCs w:val="24"/>
        </w:rPr>
        <w:t>S</w:t>
      </w:r>
      <w:r w:rsidR="00BD17F5">
        <w:rPr>
          <w:rFonts w:ascii="Verdana" w:hAnsi="Verdana"/>
          <w:sz w:val="24"/>
          <w:szCs w:val="24"/>
        </w:rPr>
        <w:t>ome people</w:t>
      </w:r>
      <w:r w:rsidR="00C25382">
        <w:rPr>
          <w:rFonts w:ascii="Verdana" w:hAnsi="Verdana"/>
          <w:sz w:val="24"/>
          <w:szCs w:val="24"/>
        </w:rPr>
        <w:t xml:space="preserve"> even</w:t>
      </w:r>
      <w:r w:rsidR="00BD17F5">
        <w:rPr>
          <w:rFonts w:ascii="Verdana" w:hAnsi="Verdana"/>
          <w:sz w:val="24"/>
          <w:szCs w:val="24"/>
        </w:rPr>
        <w:t xml:space="preserve"> find the cost of paying for the </w:t>
      </w:r>
      <w:r w:rsidR="0088628C" w:rsidRPr="0088628C">
        <w:rPr>
          <w:rFonts w:ascii="Verdana" w:hAnsi="Verdana"/>
          <w:sz w:val="24"/>
          <w:szCs w:val="24"/>
        </w:rPr>
        <w:t xml:space="preserve">initial </w:t>
      </w:r>
      <w:r w:rsidR="00AF00ED">
        <w:rPr>
          <w:rFonts w:ascii="Verdana" w:hAnsi="Verdana"/>
          <w:sz w:val="24"/>
          <w:szCs w:val="24"/>
        </w:rPr>
        <w:t>O</w:t>
      </w:r>
      <w:r w:rsidR="0088628C" w:rsidRPr="0088628C">
        <w:rPr>
          <w:rFonts w:ascii="Verdana" w:hAnsi="Verdana"/>
          <w:sz w:val="24"/>
          <w:szCs w:val="24"/>
        </w:rPr>
        <w:t xml:space="preserve">ccupational </w:t>
      </w:r>
      <w:r w:rsidR="00AF00ED">
        <w:rPr>
          <w:rFonts w:ascii="Verdana" w:hAnsi="Verdana"/>
          <w:sz w:val="24"/>
          <w:szCs w:val="24"/>
        </w:rPr>
        <w:t>Therapist</w:t>
      </w:r>
      <w:r w:rsidR="0088628C" w:rsidRPr="0088628C">
        <w:rPr>
          <w:rFonts w:ascii="Verdana" w:hAnsi="Verdana"/>
          <w:sz w:val="24"/>
          <w:szCs w:val="24"/>
        </w:rPr>
        <w:t xml:space="preserve"> report (approx. €200) </w:t>
      </w:r>
      <w:r w:rsidR="0088628C">
        <w:rPr>
          <w:rFonts w:ascii="Verdana" w:hAnsi="Verdana"/>
          <w:sz w:val="24"/>
          <w:szCs w:val="24"/>
        </w:rPr>
        <w:t>to be prohibitive,</w:t>
      </w:r>
      <w:r w:rsidR="0088628C" w:rsidRPr="0088628C">
        <w:rPr>
          <w:rFonts w:ascii="Verdana" w:hAnsi="Verdana"/>
          <w:sz w:val="24"/>
          <w:szCs w:val="24"/>
        </w:rPr>
        <w:t xml:space="preserve"> </w:t>
      </w:r>
      <w:r w:rsidR="0088628C">
        <w:rPr>
          <w:rFonts w:ascii="Verdana" w:hAnsi="Verdana"/>
          <w:sz w:val="24"/>
          <w:szCs w:val="24"/>
        </w:rPr>
        <w:t>preventing them from</w:t>
      </w:r>
      <w:r w:rsidR="0088628C" w:rsidRPr="0088628C">
        <w:rPr>
          <w:rFonts w:ascii="Verdana" w:hAnsi="Verdana"/>
          <w:sz w:val="24"/>
          <w:szCs w:val="24"/>
        </w:rPr>
        <w:t xml:space="preserve"> engag</w:t>
      </w:r>
      <w:r w:rsidR="0088628C">
        <w:rPr>
          <w:rFonts w:ascii="Verdana" w:hAnsi="Verdana"/>
          <w:sz w:val="24"/>
          <w:szCs w:val="24"/>
        </w:rPr>
        <w:t>ing</w:t>
      </w:r>
      <w:r w:rsidR="0088628C" w:rsidRPr="0088628C">
        <w:rPr>
          <w:rFonts w:ascii="Verdana" w:hAnsi="Verdana"/>
          <w:sz w:val="24"/>
          <w:szCs w:val="24"/>
        </w:rPr>
        <w:t xml:space="preserve"> with the adaptation process.</w:t>
      </w:r>
    </w:p>
    <w:p w14:paraId="0C7248CB" w14:textId="6CCC8FFD" w:rsidR="0090328C" w:rsidRDefault="0090328C" w:rsidP="00743195">
      <w:pPr>
        <w:pStyle w:val="ListParagraph"/>
        <w:numPr>
          <w:ilvl w:val="0"/>
          <w:numId w:val="4"/>
        </w:numPr>
        <w:rPr>
          <w:rFonts w:ascii="Verdana" w:hAnsi="Verdana"/>
          <w:sz w:val="24"/>
          <w:szCs w:val="24"/>
        </w:rPr>
      </w:pPr>
      <w:r>
        <w:rPr>
          <w:rFonts w:ascii="Verdana" w:hAnsi="Verdana"/>
          <w:sz w:val="24"/>
          <w:szCs w:val="24"/>
        </w:rPr>
        <w:lastRenderedPageBreak/>
        <w:t>Means assessments should be based on the income of the person with a disability and not the income of the whole household. Th</w:t>
      </w:r>
      <w:r w:rsidR="00C91753">
        <w:rPr>
          <w:rFonts w:ascii="Verdana" w:hAnsi="Verdana"/>
          <w:sz w:val="24"/>
          <w:szCs w:val="24"/>
        </w:rPr>
        <w:t>e current approach of considering household income</w:t>
      </w:r>
      <w:r>
        <w:rPr>
          <w:rFonts w:ascii="Verdana" w:hAnsi="Verdana"/>
          <w:sz w:val="24"/>
          <w:szCs w:val="24"/>
        </w:rPr>
        <w:t xml:space="preserve"> perpetuates dependency and does not recognise the right of a person with disability to live independently. It also institutionalises the</w:t>
      </w:r>
      <w:r w:rsidR="00355C15">
        <w:rPr>
          <w:rFonts w:ascii="Verdana" w:hAnsi="Verdana"/>
          <w:sz w:val="24"/>
          <w:szCs w:val="24"/>
        </w:rPr>
        <w:t xml:space="preserve"> practice </w:t>
      </w:r>
      <w:r w:rsidR="005E0B50">
        <w:rPr>
          <w:rFonts w:ascii="Verdana" w:hAnsi="Verdana"/>
          <w:sz w:val="24"/>
          <w:szCs w:val="24"/>
        </w:rPr>
        <w:t>whereby</w:t>
      </w:r>
      <w:r>
        <w:rPr>
          <w:rFonts w:ascii="Verdana" w:hAnsi="Verdana"/>
          <w:sz w:val="24"/>
          <w:szCs w:val="24"/>
        </w:rPr>
        <w:t xml:space="preserve"> famil</w:t>
      </w:r>
      <w:r w:rsidR="005E0B50">
        <w:rPr>
          <w:rFonts w:ascii="Verdana" w:hAnsi="Verdana"/>
          <w:sz w:val="24"/>
          <w:szCs w:val="24"/>
        </w:rPr>
        <w:t>ies</w:t>
      </w:r>
      <w:r>
        <w:rPr>
          <w:rFonts w:ascii="Verdana" w:hAnsi="Verdana"/>
          <w:sz w:val="24"/>
          <w:szCs w:val="24"/>
        </w:rPr>
        <w:t xml:space="preserve"> </w:t>
      </w:r>
      <w:r w:rsidR="00355C15">
        <w:rPr>
          <w:rFonts w:ascii="Verdana" w:hAnsi="Verdana"/>
          <w:sz w:val="24"/>
          <w:szCs w:val="24"/>
        </w:rPr>
        <w:t>absorb</w:t>
      </w:r>
      <w:r>
        <w:rPr>
          <w:rFonts w:ascii="Verdana" w:hAnsi="Verdana"/>
          <w:sz w:val="24"/>
          <w:szCs w:val="24"/>
        </w:rPr>
        <w:t xml:space="preserve"> the extra cost of disability</w:t>
      </w:r>
      <w:r w:rsidR="00044400">
        <w:rPr>
          <w:rFonts w:ascii="Verdana" w:hAnsi="Verdana"/>
          <w:sz w:val="24"/>
          <w:szCs w:val="24"/>
        </w:rPr>
        <w:t>, perpetuating poverty and economic vulnerability</w:t>
      </w:r>
      <w:r w:rsidR="0035706D">
        <w:rPr>
          <w:rFonts w:ascii="Verdana" w:hAnsi="Verdana"/>
          <w:sz w:val="24"/>
          <w:szCs w:val="24"/>
        </w:rPr>
        <w:t>.</w:t>
      </w:r>
    </w:p>
    <w:p w14:paraId="39C732CB" w14:textId="65EB7C96" w:rsidR="0090328C" w:rsidRDefault="0090328C" w:rsidP="00743195">
      <w:pPr>
        <w:pStyle w:val="ListParagraph"/>
        <w:numPr>
          <w:ilvl w:val="0"/>
          <w:numId w:val="4"/>
        </w:numPr>
        <w:rPr>
          <w:rFonts w:ascii="Verdana" w:hAnsi="Verdana"/>
          <w:sz w:val="24"/>
          <w:szCs w:val="24"/>
        </w:rPr>
      </w:pPr>
      <w:r>
        <w:rPr>
          <w:rFonts w:ascii="Verdana" w:hAnsi="Verdana"/>
          <w:sz w:val="24"/>
          <w:szCs w:val="24"/>
        </w:rPr>
        <w:t>Incentives for private landlords to adapt their houses</w:t>
      </w:r>
      <w:r w:rsidR="00044400">
        <w:rPr>
          <w:rFonts w:ascii="Verdana" w:hAnsi="Verdana"/>
          <w:sz w:val="24"/>
          <w:szCs w:val="24"/>
        </w:rPr>
        <w:t xml:space="preserve"> to make them fully accessible. </w:t>
      </w:r>
    </w:p>
    <w:p w14:paraId="22E34B4F" w14:textId="11A5982E" w:rsidR="001E1DBD" w:rsidRPr="00044400" w:rsidRDefault="001E1DBD" w:rsidP="00743195">
      <w:pPr>
        <w:pStyle w:val="ListParagraph"/>
        <w:numPr>
          <w:ilvl w:val="0"/>
          <w:numId w:val="4"/>
        </w:numPr>
        <w:rPr>
          <w:rFonts w:ascii="Verdana" w:hAnsi="Verdana"/>
          <w:sz w:val="24"/>
          <w:szCs w:val="24"/>
        </w:rPr>
      </w:pPr>
      <w:r w:rsidRPr="00044400">
        <w:rPr>
          <w:rFonts w:ascii="Verdana" w:hAnsi="Verdana"/>
          <w:sz w:val="24"/>
          <w:szCs w:val="24"/>
        </w:rPr>
        <w:t xml:space="preserve">Currently the </w:t>
      </w:r>
      <w:r w:rsidR="00044400" w:rsidRPr="00044400">
        <w:rPr>
          <w:rFonts w:ascii="Verdana" w:hAnsi="Verdana"/>
          <w:sz w:val="24"/>
          <w:szCs w:val="24"/>
        </w:rPr>
        <w:t xml:space="preserve">adaptation </w:t>
      </w:r>
      <w:r w:rsidRPr="00044400">
        <w:rPr>
          <w:rFonts w:ascii="Verdana" w:hAnsi="Verdana"/>
          <w:sz w:val="24"/>
          <w:szCs w:val="24"/>
        </w:rPr>
        <w:t xml:space="preserve">grant is only paid </w:t>
      </w:r>
      <w:r w:rsidR="00044400">
        <w:rPr>
          <w:rFonts w:ascii="Verdana" w:hAnsi="Verdana"/>
          <w:sz w:val="24"/>
          <w:szCs w:val="24"/>
        </w:rPr>
        <w:t xml:space="preserve">out </w:t>
      </w:r>
      <w:r w:rsidRPr="00044400">
        <w:rPr>
          <w:rFonts w:ascii="Verdana" w:hAnsi="Verdana"/>
          <w:sz w:val="24"/>
          <w:szCs w:val="24"/>
        </w:rPr>
        <w:t xml:space="preserve">after works are </w:t>
      </w:r>
      <w:r w:rsidR="00044400">
        <w:rPr>
          <w:rFonts w:ascii="Verdana" w:hAnsi="Verdana"/>
          <w:sz w:val="24"/>
          <w:szCs w:val="24"/>
        </w:rPr>
        <w:t xml:space="preserve">fully </w:t>
      </w:r>
      <w:r w:rsidRPr="00044400">
        <w:rPr>
          <w:rFonts w:ascii="Verdana" w:hAnsi="Verdana"/>
          <w:sz w:val="24"/>
          <w:szCs w:val="24"/>
        </w:rPr>
        <w:t>complete. This often requires families to get a loan</w:t>
      </w:r>
      <w:r w:rsidR="00044400">
        <w:rPr>
          <w:rFonts w:ascii="Verdana" w:hAnsi="Verdana"/>
          <w:sz w:val="24"/>
          <w:szCs w:val="24"/>
        </w:rPr>
        <w:t xml:space="preserve"> to pay</w:t>
      </w:r>
      <w:r w:rsidR="001D70BD">
        <w:rPr>
          <w:rFonts w:ascii="Verdana" w:hAnsi="Verdana"/>
          <w:sz w:val="24"/>
          <w:szCs w:val="24"/>
        </w:rPr>
        <w:t xml:space="preserve"> for the work up-front </w:t>
      </w:r>
      <w:r w:rsidR="00A80C7B">
        <w:rPr>
          <w:rFonts w:ascii="Verdana" w:hAnsi="Verdana"/>
          <w:sz w:val="24"/>
          <w:szCs w:val="24"/>
        </w:rPr>
        <w:t>(</w:t>
      </w:r>
      <w:r w:rsidR="001D70BD">
        <w:rPr>
          <w:rFonts w:ascii="Verdana" w:hAnsi="Verdana"/>
          <w:sz w:val="24"/>
          <w:szCs w:val="24"/>
        </w:rPr>
        <w:t>as many builders require</w:t>
      </w:r>
      <w:proofErr w:type="gramStart"/>
      <w:r w:rsidR="00A80C7B">
        <w:rPr>
          <w:rFonts w:ascii="Verdana" w:hAnsi="Verdana"/>
          <w:sz w:val="24"/>
          <w:szCs w:val="24"/>
        </w:rPr>
        <w:t>)</w:t>
      </w:r>
      <w:r w:rsidR="001D70BD">
        <w:rPr>
          <w:rFonts w:ascii="Verdana" w:hAnsi="Verdana"/>
          <w:sz w:val="24"/>
          <w:szCs w:val="24"/>
        </w:rPr>
        <w:t>,</w:t>
      </w:r>
      <w:r w:rsidRPr="00044400">
        <w:rPr>
          <w:rFonts w:ascii="Verdana" w:hAnsi="Verdana"/>
          <w:sz w:val="24"/>
          <w:szCs w:val="24"/>
        </w:rPr>
        <w:t xml:space="preserve"> and</w:t>
      </w:r>
      <w:proofErr w:type="gramEnd"/>
      <w:r w:rsidRPr="00044400">
        <w:rPr>
          <w:rFonts w:ascii="Verdana" w:hAnsi="Verdana"/>
          <w:sz w:val="24"/>
          <w:szCs w:val="24"/>
        </w:rPr>
        <w:t xml:space="preserve"> causes financial hardship. </w:t>
      </w:r>
      <w:r w:rsidR="005932AC" w:rsidRPr="00044400">
        <w:rPr>
          <w:rFonts w:ascii="Verdana" w:hAnsi="Verdana"/>
          <w:sz w:val="24"/>
          <w:szCs w:val="24"/>
        </w:rPr>
        <w:t>Can the grant be paid directly to the builder (potentially in two tranches) once the work is agreed</w:t>
      </w:r>
      <w:r w:rsidR="00881210">
        <w:rPr>
          <w:rFonts w:ascii="Verdana" w:hAnsi="Verdana"/>
          <w:sz w:val="24"/>
          <w:szCs w:val="24"/>
        </w:rPr>
        <w:t xml:space="preserve"> and signed off</w:t>
      </w:r>
      <w:r w:rsidR="005932AC" w:rsidRPr="00044400">
        <w:rPr>
          <w:rFonts w:ascii="Verdana" w:hAnsi="Verdana"/>
          <w:sz w:val="24"/>
          <w:szCs w:val="24"/>
        </w:rPr>
        <w:t xml:space="preserve">? </w:t>
      </w:r>
    </w:p>
    <w:p w14:paraId="7BCFE908" w14:textId="42850282" w:rsidR="00684C9C" w:rsidRPr="00312710" w:rsidRDefault="00312710" w:rsidP="00800AC6">
      <w:pPr>
        <w:rPr>
          <w:rFonts w:ascii="Verdana" w:hAnsi="Verdana"/>
          <w:b/>
          <w:bCs/>
          <w:sz w:val="24"/>
          <w:szCs w:val="24"/>
        </w:rPr>
      </w:pPr>
      <w:r w:rsidRPr="00312710">
        <w:rPr>
          <w:rFonts w:ascii="Verdana" w:hAnsi="Verdana"/>
          <w:b/>
          <w:bCs/>
          <w:sz w:val="24"/>
          <w:szCs w:val="24"/>
        </w:rPr>
        <w:t xml:space="preserve">Interdepartmental </w:t>
      </w:r>
      <w:r w:rsidR="00AE5779">
        <w:rPr>
          <w:rFonts w:ascii="Verdana" w:hAnsi="Verdana"/>
          <w:b/>
          <w:bCs/>
          <w:sz w:val="24"/>
          <w:szCs w:val="24"/>
        </w:rPr>
        <w:t>c</w:t>
      </w:r>
      <w:r w:rsidRPr="00312710">
        <w:rPr>
          <w:rFonts w:ascii="Verdana" w:hAnsi="Verdana"/>
          <w:b/>
          <w:bCs/>
          <w:sz w:val="24"/>
          <w:szCs w:val="24"/>
        </w:rPr>
        <w:t>oordination</w:t>
      </w:r>
    </w:p>
    <w:p w14:paraId="2D0BC3FC" w14:textId="6246DD8E" w:rsidR="00CC2D2A" w:rsidRDefault="00134EFC" w:rsidP="00CC2D2A">
      <w:pPr>
        <w:pStyle w:val="ListParagraph"/>
        <w:numPr>
          <w:ilvl w:val="0"/>
          <w:numId w:val="4"/>
        </w:numPr>
        <w:rPr>
          <w:rFonts w:ascii="Verdana" w:hAnsi="Verdana"/>
          <w:sz w:val="24"/>
          <w:szCs w:val="24"/>
        </w:rPr>
      </w:pPr>
      <w:r>
        <w:rPr>
          <w:rFonts w:ascii="Verdana" w:hAnsi="Verdana"/>
          <w:sz w:val="24"/>
          <w:szCs w:val="24"/>
        </w:rPr>
        <w:t>A</w:t>
      </w:r>
      <w:r w:rsidR="00CC2D2A">
        <w:rPr>
          <w:rFonts w:ascii="Verdana" w:hAnsi="Verdana"/>
          <w:sz w:val="24"/>
          <w:szCs w:val="24"/>
        </w:rPr>
        <w:t>s</w:t>
      </w:r>
      <w:r>
        <w:rPr>
          <w:rFonts w:ascii="Verdana" w:hAnsi="Verdana"/>
          <w:sz w:val="24"/>
          <w:szCs w:val="24"/>
        </w:rPr>
        <w:t xml:space="preserve"> previously </w:t>
      </w:r>
      <w:r w:rsidR="002E78D7">
        <w:rPr>
          <w:rFonts w:ascii="Verdana" w:hAnsi="Verdana"/>
          <w:sz w:val="24"/>
          <w:szCs w:val="24"/>
        </w:rPr>
        <w:t>mentioned,</w:t>
      </w:r>
      <w:r>
        <w:rPr>
          <w:rFonts w:ascii="Verdana" w:hAnsi="Verdana"/>
          <w:sz w:val="24"/>
          <w:szCs w:val="24"/>
        </w:rPr>
        <w:t xml:space="preserve"> interdepartmental coordination and collaboration will be central to fully achieving </w:t>
      </w:r>
      <w:r w:rsidR="00CC2D2A">
        <w:rPr>
          <w:rFonts w:ascii="Verdana" w:hAnsi="Verdana"/>
          <w:sz w:val="24"/>
          <w:szCs w:val="24"/>
        </w:rPr>
        <w:t>a rights-based housing policy</w:t>
      </w:r>
      <w:r w:rsidR="0050107A">
        <w:rPr>
          <w:rFonts w:ascii="Verdana" w:hAnsi="Verdana"/>
          <w:sz w:val="24"/>
          <w:szCs w:val="24"/>
        </w:rPr>
        <w:t xml:space="preserve"> and practice</w:t>
      </w:r>
      <w:r w:rsidR="00CC2D2A">
        <w:rPr>
          <w:rFonts w:ascii="Verdana" w:hAnsi="Verdana"/>
          <w:sz w:val="24"/>
          <w:szCs w:val="24"/>
        </w:rPr>
        <w:t xml:space="preserve"> for disabled people. </w:t>
      </w:r>
    </w:p>
    <w:p w14:paraId="2AA86A43" w14:textId="107927DF" w:rsidR="00CC2D2A" w:rsidRPr="003370AF" w:rsidRDefault="00CC2D2A" w:rsidP="003370AF">
      <w:pPr>
        <w:pStyle w:val="ListParagraph"/>
        <w:numPr>
          <w:ilvl w:val="0"/>
          <w:numId w:val="4"/>
        </w:numPr>
        <w:rPr>
          <w:rFonts w:ascii="Verdana" w:hAnsi="Verdana"/>
          <w:sz w:val="24"/>
          <w:szCs w:val="24"/>
        </w:rPr>
      </w:pPr>
      <w:r>
        <w:rPr>
          <w:rFonts w:ascii="Verdana" w:hAnsi="Verdana"/>
          <w:sz w:val="24"/>
          <w:szCs w:val="24"/>
        </w:rPr>
        <w:t>Most c</w:t>
      </w:r>
      <w:r w:rsidR="004A08F3" w:rsidRPr="00CC2D2A">
        <w:rPr>
          <w:rFonts w:ascii="Verdana" w:hAnsi="Verdana"/>
          <w:sz w:val="24"/>
          <w:szCs w:val="24"/>
        </w:rPr>
        <w:t>rucially</w:t>
      </w:r>
      <w:r>
        <w:rPr>
          <w:rFonts w:ascii="Verdana" w:hAnsi="Verdana"/>
          <w:sz w:val="24"/>
          <w:szCs w:val="24"/>
        </w:rPr>
        <w:t xml:space="preserve"> this will require</w:t>
      </w:r>
      <w:r w:rsidR="00E836D9">
        <w:rPr>
          <w:rFonts w:ascii="Verdana" w:hAnsi="Verdana"/>
          <w:sz w:val="24"/>
          <w:szCs w:val="24"/>
        </w:rPr>
        <w:t xml:space="preserve"> proactive, regular</w:t>
      </w:r>
      <w:r>
        <w:rPr>
          <w:rFonts w:ascii="Verdana" w:hAnsi="Verdana"/>
          <w:sz w:val="24"/>
          <w:szCs w:val="24"/>
        </w:rPr>
        <w:t xml:space="preserve"> joint working at senior level between the Department of</w:t>
      </w:r>
      <w:r w:rsidR="004A08F3" w:rsidRPr="00CC2D2A">
        <w:rPr>
          <w:rFonts w:ascii="Verdana" w:hAnsi="Verdana"/>
          <w:sz w:val="24"/>
          <w:szCs w:val="24"/>
        </w:rPr>
        <w:t xml:space="preserve"> Health/HSE, Housing and DCEDIY</w:t>
      </w:r>
      <w:r w:rsidR="00E836D9">
        <w:rPr>
          <w:rFonts w:ascii="Verdana" w:hAnsi="Verdana"/>
          <w:sz w:val="24"/>
          <w:szCs w:val="24"/>
        </w:rPr>
        <w:t>.</w:t>
      </w:r>
      <w:r w:rsidR="00A537CB" w:rsidRPr="00CC2D2A">
        <w:rPr>
          <w:rFonts w:ascii="Verdana" w:hAnsi="Verdana"/>
          <w:sz w:val="24"/>
          <w:szCs w:val="24"/>
        </w:rPr>
        <w:t xml:space="preserve"> </w:t>
      </w:r>
      <w:r w:rsidR="003370AF">
        <w:rPr>
          <w:rFonts w:ascii="Verdana" w:hAnsi="Verdana"/>
          <w:sz w:val="24"/>
          <w:szCs w:val="24"/>
        </w:rPr>
        <w:t>C</w:t>
      </w:r>
      <w:r w:rsidR="003370AF" w:rsidRPr="008B0214">
        <w:rPr>
          <w:rFonts w:ascii="Verdana" w:hAnsi="Verdana"/>
          <w:sz w:val="24"/>
          <w:szCs w:val="24"/>
        </w:rPr>
        <w:t>onsider developing a joint departmental policy statement, akin to the “</w:t>
      </w:r>
      <w:r w:rsidR="003370AF" w:rsidRPr="008B0214">
        <w:rPr>
          <w:rFonts w:ascii="Verdana" w:hAnsi="Verdana" w:cs="Arial"/>
          <w:sz w:val="24"/>
          <w:szCs w:val="24"/>
        </w:rPr>
        <w:t xml:space="preserve">Housing Options for Our Ageing Population Policy Statement”. </w:t>
      </w:r>
    </w:p>
    <w:p w14:paraId="4874BF6E" w14:textId="77777777" w:rsidR="008B0214" w:rsidRDefault="00CC2D2A" w:rsidP="008B0214">
      <w:pPr>
        <w:pStyle w:val="ListParagraph"/>
        <w:numPr>
          <w:ilvl w:val="0"/>
          <w:numId w:val="4"/>
        </w:numPr>
        <w:rPr>
          <w:rFonts w:ascii="Verdana" w:hAnsi="Verdana"/>
          <w:sz w:val="24"/>
          <w:szCs w:val="24"/>
        </w:rPr>
      </w:pPr>
      <w:r>
        <w:rPr>
          <w:rFonts w:ascii="Verdana" w:hAnsi="Verdana"/>
          <w:sz w:val="24"/>
          <w:szCs w:val="24"/>
        </w:rPr>
        <w:t>Other Departments will also need to be involved to join the dots across policy areas– including</w:t>
      </w:r>
      <w:r w:rsidR="004A08F3" w:rsidRPr="00CC2D2A">
        <w:rPr>
          <w:rFonts w:ascii="Verdana" w:hAnsi="Verdana"/>
          <w:sz w:val="24"/>
          <w:szCs w:val="24"/>
        </w:rPr>
        <w:t xml:space="preserve"> Social Protection, R</w:t>
      </w:r>
      <w:r>
        <w:rPr>
          <w:rFonts w:ascii="Verdana" w:hAnsi="Verdana"/>
          <w:sz w:val="24"/>
          <w:szCs w:val="24"/>
        </w:rPr>
        <w:t xml:space="preserve">ural and </w:t>
      </w:r>
      <w:r w:rsidR="004A08F3" w:rsidRPr="00CC2D2A">
        <w:rPr>
          <w:rFonts w:ascii="Verdana" w:hAnsi="Verdana"/>
          <w:sz w:val="24"/>
          <w:szCs w:val="24"/>
        </w:rPr>
        <w:t>C</w:t>
      </w:r>
      <w:r>
        <w:rPr>
          <w:rFonts w:ascii="Verdana" w:hAnsi="Verdana"/>
          <w:sz w:val="24"/>
          <w:szCs w:val="24"/>
        </w:rPr>
        <w:t xml:space="preserve">ommunity </w:t>
      </w:r>
      <w:r w:rsidR="00BB10A5" w:rsidRPr="00CC2D2A">
        <w:rPr>
          <w:rFonts w:ascii="Verdana" w:hAnsi="Verdana"/>
          <w:sz w:val="24"/>
          <w:szCs w:val="24"/>
        </w:rPr>
        <w:t>D</w:t>
      </w:r>
      <w:r w:rsidR="007410A3">
        <w:rPr>
          <w:rFonts w:ascii="Verdana" w:hAnsi="Verdana"/>
          <w:sz w:val="24"/>
          <w:szCs w:val="24"/>
        </w:rPr>
        <w:t>evelopment</w:t>
      </w:r>
      <w:r>
        <w:rPr>
          <w:rFonts w:ascii="Verdana" w:hAnsi="Verdana"/>
          <w:sz w:val="24"/>
          <w:szCs w:val="24"/>
        </w:rPr>
        <w:t xml:space="preserve"> and</w:t>
      </w:r>
      <w:r w:rsidR="004A08F3" w:rsidRPr="00CC2D2A">
        <w:rPr>
          <w:rFonts w:ascii="Verdana" w:hAnsi="Verdana"/>
          <w:sz w:val="24"/>
          <w:szCs w:val="24"/>
        </w:rPr>
        <w:t xml:space="preserve"> Transport</w:t>
      </w:r>
      <w:r>
        <w:rPr>
          <w:rFonts w:ascii="Verdana" w:hAnsi="Verdana"/>
          <w:sz w:val="24"/>
          <w:szCs w:val="24"/>
        </w:rPr>
        <w:t>.</w:t>
      </w:r>
    </w:p>
    <w:p w14:paraId="1A33ADE0" w14:textId="6527C608" w:rsidR="007712A1" w:rsidRDefault="007712A1" w:rsidP="00A537CB">
      <w:pPr>
        <w:rPr>
          <w:rFonts w:ascii="Verdana" w:hAnsi="Verdana"/>
          <w:b/>
          <w:bCs/>
          <w:sz w:val="24"/>
          <w:szCs w:val="24"/>
        </w:rPr>
      </w:pPr>
      <w:r w:rsidRPr="00A537CB">
        <w:rPr>
          <w:rFonts w:ascii="Verdana" w:hAnsi="Verdana"/>
          <w:b/>
          <w:bCs/>
          <w:sz w:val="24"/>
          <w:szCs w:val="24"/>
        </w:rPr>
        <w:t xml:space="preserve">Assessment of </w:t>
      </w:r>
      <w:r w:rsidR="00EA3BB3">
        <w:rPr>
          <w:rFonts w:ascii="Verdana" w:hAnsi="Verdana"/>
          <w:b/>
          <w:bCs/>
          <w:sz w:val="24"/>
          <w:szCs w:val="24"/>
        </w:rPr>
        <w:t>ne</w:t>
      </w:r>
      <w:r w:rsidRPr="00A537CB">
        <w:rPr>
          <w:rFonts w:ascii="Verdana" w:hAnsi="Verdana"/>
          <w:b/>
          <w:bCs/>
          <w:sz w:val="24"/>
          <w:szCs w:val="24"/>
        </w:rPr>
        <w:t xml:space="preserve">ed </w:t>
      </w:r>
      <w:r w:rsidR="00EA3BB3">
        <w:rPr>
          <w:rFonts w:ascii="Verdana" w:hAnsi="Verdana"/>
          <w:b/>
          <w:bCs/>
          <w:sz w:val="24"/>
          <w:szCs w:val="24"/>
        </w:rPr>
        <w:t>p</w:t>
      </w:r>
      <w:r w:rsidRPr="00A537CB">
        <w:rPr>
          <w:rFonts w:ascii="Verdana" w:hAnsi="Verdana"/>
          <w:b/>
          <w:bCs/>
          <w:sz w:val="24"/>
          <w:szCs w:val="24"/>
        </w:rPr>
        <w:t xml:space="preserve">rocess and </w:t>
      </w:r>
      <w:r w:rsidR="00EA3BB3">
        <w:rPr>
          <w:rFonts w:ascii="Verdana" w:hAnsi="Verdana"/>
          <w:b/>
          <w:bCs/>
          <w:sz w:val="24"/>
          <w:szCs w:val="24"/>
        </w:rPr>
        <w:t>p</w:t>
      </w:r>
      <w:r w:rsidRPr="00A537CB">
        <w:rPr>
          <w:rFonts w:ascii="Verdana" w:hAnsi="Verdana"/>
          <w:b/>
          <w:bCs/>
          <w:sz w:val="24"/>
          <w:szCs w:val="24"/>
        </w:rPr>
        <w:t>rocedure</w:t>
      </w:r>
    </w:p>
    <w:p w14:paraId="6FDEE520" w14:textId="6DA545D3" w:rsidR="00DC3CDB" w:rsidRDefault="00DC3CDB" w:rsidP="00DC3CDB">
      <w:pPr>
        <w:pStyle w:val="ListParagraph"/>
        <w:numPr>
          <w:ilvl w:val="0"/>
          <w:numId w:val="32"/>
        </w:numPr>
        <w:rPr>
          <w:rFonts w:ascii="Verdana" w:hAnsi="Verdana"/>
          <w:sz w:val="24"/>
          <w:szCs w:val="24"/>
        </w:rPr>
      </w:pPr>
      <w:r w:rsidRPr="00DC3CDB">
        <w:rPr>
          <w:rFonts w:ascii="Verdana" w:hAnsi="Verdana"/>
          <w:sz w:val="24"/>
          <w:szCs w:val="24"/>
        </w:rPr>
        <w:t>The current approach to assessing the needs and level of disability of an individual in Ireland is disjointed. There is duplication of assessments of need at local level and yet the necessary data on housing is missing</w:t>
      </w:r>
      <w:r>
        <w:rPr>
          <w:rFonts w:ascii="Verdana" w:hAnsi="Verdana"/>
          <w:sz w:val="24"/>
          <w:szCs w:val="24"/>
        </w:rPr>
        <w:t>.</w:t>
      </w:r>
      <w:r w:rsidRPr="00DC3CDB">
        <w:rPr>
          <w:rFonts w:ascii="Verdana" w:hAnsi="Verdana"/>
          <w:sz w:val="24"/>
          <w:szCs w:val="24"/>
        </w:rPr>
        <w:t xml:space="preserve">  </w:t>
      </w:r>
    </w:p>
    <w:p w14:paraId="76634EBC" w14:textId="645EB1BB" w:rsidR="00B9311C" w:rsidRDefault="00B9311C" w:rsidP="00DC3CDB">
      <w:pPr>
        <w:pStyle w:val="ListParagraph"/>
        <w:numPr>
          <w:ilvl w:val="0"/>
          <w:numId w:val="32"/>
        </w:numPr>
        <w:rPr>
          <w:rFonts w:ascii="Verdana" w:hAnsi="Verdana"/>
          <w:sz w:val="24"/>
          <w:szCs w:val="24"/>
        </w:rPr>
      </w:pPr>
      <w:r>
        <w:rPr>
          <w:rFonts w:ascii="Verdana" w:hAnsi="Verdana"/>
          <w:sz w:val="24"/>
          <w:szCs w:val="24"/>
        </w:rPr>
        <w:t xml:space="preserve">The following assessments </w:t>
      </w:r>
      <w:r w:rsidR="0018142E">
        <w:rPr>
          <w:rFonts w:ascii="Verdana" w:hAnsi="Verdana"/>
          <w:sz w:val="24"/>
          <w:szCs w:val="24"/>
        </w:rPr>
        <w:t xml:space="preserve">currently </w:t>
      </w:r>
      <w:r>
        <w:rPr>
          <w:rFonts w:ascii="Verdana" w:hAnsi="Verdana"/>
          <w:sz w:val="24"/>
          <w:szCs w:val="24"/>
        </w:rPr>
        <w:t xml:space="preserve">take place at county level </w:t>
      </w:r>
      <w:r w:rsidR="00650E19" w:rsidRPr="00DC3CDB">
        <w:rPr>
          <w:rFonts w:ascii="Verdana" w:hAnsi="Verdana"/>
          <w:sz w:val="24"/>
          <w:szCs w:val="24"/>
        </w:rPr>
        <w:t>by state funded bodies</w:t>
      </w:r>
      <w:r w:rsidR="004E1A28">
        <w:rPr>
          <w:rFonts w:ascii="Verdana" w:hAnsi="Verdana"/>
          <w:sz w:val="24"/>
          <w:szCs w:val="24"/>
        </w:rPr>
        <w:t>:</w:t>
      </w:r>
    </w:p>
    <w:p w14:paraId="45DCFE28" w14:textId="221E90E6" w:rsidR="00B9311C" w:rsidRDefault="00DC3CDB" w:rsidP="00B9311C">
      <w:pPr>
        <w:pStyle w:val="ListParagraph"/>
        <w:numPr>
          <w:ilvl w:val="1"/>
          <w:numId w:val="32"/>
        </w:numPr>
        <w:rPr>
          <w:rFonts w:ascii="Verdana" w:hAnsi="Verdana"/>
          <w:sz w:val="24"/>
          <w:szCs w:val="24"/>
        </w:rPr>
      </w:pPr>
      <w:r w:rsidRPr="00DC3CDB">
        <w:rPr>
          <w:rFonts w:ascii="Verdana" w:hAnsi="Verdana"/>
          <w:sz w:val="24"/>
          <w:szCs w:val="24"/>
        </w:rPr>
        <w:t xml:space="preserve">NASS (National Ability Support Systems) complete medical assessments of need and </w:t>
      </w:r>
      <w:r w:rsidR="00022AC8">
        <w:rPr>
          <w:rFonts w:ascii="Verdana" w:hAnsi="Verdana"/>
          <w:sz w:val="24"/>
          <w:szCs w:val="24"/>
        </w:rPr>
        <w:t xml:space="preserve">the </w:t>
      </w:r>
      <w:r w:rsidRPr="00DC3CDB">
        <w:rPr>
          <w:rFonts w:ascii="Verdana" w:hAnsi="Verdana"/>
          <w:sz w:val="24"/>
          <w:szCs w:val="24"/>
        </w:rPr>
        <w:t xml:space="preserve">data is used to plan for the medical need in the health sector. </w:t>
      </w:r>
    </w:p>
    <w:p w14:paraId="41D34B43" w14:textId="16B25ECB" w:rsidR="00B9311C" w:rsidRDefault="00DC3CDB" w:rsidP="00B9311C">
      <w:pPr>
        <w:pStyle w:val="ListParagraph"/>
        <w:numPr>
          <w:ilvl w:val="1"/>
          <w:numId w:val="32"/>
        </w:numPr>
        <w:rPr>
          <w:rFonts w:ascii="Verdana" w:hAnsi="Verdana"/>
          <w:sz w:val="24"/>
          <w:szCs w:val="24"/>
        </w:rPr>
      </w:pPr>
      <w:r w:rsidRPr="00DC3CDB">
        <w:rPr>
          <w:rFonts w:ascii="Verdana" w:hAnsi="Verdana"/>
          <w:sz w:val="24"/>
          <w:szCs w:val="24"/>
        </w:rPr>
        <w:t xml:space="preserve">HSE Assessment Officers assess people to identify Health </w:t>
      </w:r>
      <w:r w:rsidR="00D907C0">
        <w:rPr>
          <w:rFonts w:ascii="Verdana" w:hAnsi="Verdana"/>
          <w:sz w:val="24"/>
          <w:szCs w:val="24"/>
        </w:rPr>
        <w:t>and</w:t>
      </w:r>
      <w:r w:rsidRPr="00DC3CDB">
        <w:rPr>
          <w:rFonts w:ascii="Verdana" w:hAnsi="Verdana"/>
          <w:sz w:val="24"/>
          <w:szCs w:val="24"/>
        </w:rPr>
        <w:t xml:space="preserve"> Education needs and respond with a </w:t>
      </w:r>
      <w:r w:rsidR="00D907C0">
        <w:rPr>
          <w:rFonts w:ascii="Verdana" w:hAnsi="Verdana"/>
          <w:sz w:val="24"/>
          <w:szCs w:val="24"/>
        </w:rPr>
        <w:t>s</w:t>
      </w:r>
      <w:r w:rsidRPr="00DC3CDB">
        <w:rPr>
          <w:rFonts w:ascii="Verdana" w:hAnsi="Verdana"/>
          <w:sz w:val="24"/>
          <w:szCs w:val="24"/>
        </w:rPr>
        <w:t xml:space="preserve">ervice statement and potential for supports. </w:t>
      </w:r>
    </w:p>
    <w:p w14:paraId="7811A972" w14:textId="05D0D61B" w:rsidR="00B9311C" w:rsidRDefault="00DC3CDB" w:rsidP="00B9311C">
      <w:pPr>
        <w:pStyle w:val="ListParagraph"/>
        <w:numPr>
          <w:ilvl w:val="1"/>
          <w:numId w:val="32"/>
        </w:numPr>
        <w:rPr>
          <w:rFonts w:ascii="Verdana" w:hAnsi="Verdana"/>
          <w:sz w:val="24"/>
          <w:szCs w:val="24"/>
        </w:rPr>
      </w:pPr>
      <w:r w:rsidRPr="00DC3CDB">
        <w:rPr>
          <w:rFonts w:ascii="Verdana" w:hAnsi="Verdana"/>
          <w:sz w:val="24"/>
          <w:szCs w:val="24"/>
        </w:rPr>
        <w:t xml:space="preserve">The Local Authority does a Medical Assessment and a Housing Assessment. </w:t>
      </w:r>
    </w:p>
    <w:p w14:paraId="2CD95558" w14:textId="765A7767" w:rsidR="00DC3CDB" w:rsidRPr="00DC3CDB" w:rsidRDefault="004E1A28" w:rsidP="00B9311C">
      <w:pPr>
        <w:pStyle w:val="ListParagraph"/>
        <w:numPr>
          <w:ilvl w:val="1"/>
          <w:numId w:val="32"/>
        </w:numPr>
        <w:rPr>
          <w:rFonts w:ascii="Verdana" w:hAnsi="Verdana"/>
          <w:sz w:val="24"/>
          <w:szCs w:val="24"/>
        </w:rPr>
      </w:pPr>
      <w:r>
        <w:rPr>
          <w:rFonts w:ascii="Verdana" w:hAnsi="Verdana"/>
          <w:sz w:val="24"/>
          <w:szCs w:val="24"/>
        </w:rPr>
        <w:lastRenderedPageBreak/>
        <w:t>(</w:t>
      </w:r>
      <w:r w:rsidR="00FC5B20">
        <w:rPr>
          <w:rFonts w:ascii="Verdana" w:hAnsi="Verdana"/>
          <w:sz w:val="24"/>
          <w:szCs w:val="24"/>
        </w:rPr>
        <w:t>Individuals also go through another assessment process if they apply to the Department of Social Protection for Disability Allowance or other payments</w:t>
      </w:r>
      <w:r>
        <w:rPr>
          <w:rFonts w:ascii="Verdana" w:hAnsi="Verdana"/>
          <w:sz w:val="24"/>
          <w:szCs w:val="24"/>
        </w:rPr>
        <w:t>)</w:t>
      </w:r>
      <w:r w:rsidR="00FC5B20">
        <w:rPr>
          <w:rFonts w:ascii="Verdana" w:hAnsi="Verdana"/>
          <w:sz w:val="24"/>
          <w:szCs w:val="24"/>
        </w:rPr>
        <w:t xml:space="preserve">. </w:t>
      </w:r>
    </w:p>
    <w:p w14:paraId="78749DDE" w14:textId="096159EB" w:rsidR="00DC3CDB" w:rsidRDefault="00FC5B20" w:rsidP="00455735">
      <w:pPr>
        <w:pStyle w:val="ListParagraph"/>
        <w:numPr>
          <w:ilvl w:val="0"/>
          <w:numId w:val="32"/>
        </w:numPr>
        <w:rPr>
          <w:rFonts w:ascii="Verdana" w:hAnsi="Verdana"/>
          <w:sz w:val="24"/>
          <w:szCs w:val="24"/>
        </w:rPr>
      </w:pPr>
      <w:r w:rsidRPr="00FC5B20">
        <w:rPr>
          <w:rFonts w:ascii="Verdana" w:hAnsi="Verdana"/>
          <w:sz w:val="24"/>
          <w:szCs w:val="24"/>
        </w:rPr>
        <w:t xml:space="preserve">One </w:t>
      </w:r>
      <w:r w:rsidR="00455735">
        <w:rPr>
          <w:rFonts w:ascii="Verdana" w:hAnsi="Verdana"/>
          <w:sz w:val="24"/>
          <w:szCs w:val="24"/>
        </w:rPr>
        <w:t xml:space="preserve">joint, standardised </w:t>
      </w:r>
      <w:r w:rsidRPr="00FC5B20">
        <w:rPr>
          <w:rFonts w:ascii="Verdana" w:hAnsi="Verdana"/>
          <w:sz w:val="24"/>
          <w:szCs w:val="24"/>
        </w:rPr>
        <w:t xml:space="preserve">assessment with a holistic approach and scheduled reviews should be able to capture the medical, housing and education needs of people with disabilities regardless of age. All of the </w:t>
      </w:r>
      <w:r w:rsidR="00B7765C">
        <w:rPr>
          <w:rFonts w:ascii="Verdana" w:hAnsi="Verdana"/>
          <w:sz w:val="24"/>
          <w:szCs w:val="24"/>
        </w:rPr>
        <w:t xml:space="preserve">current </w:t>
      </w:r>
      <w:r w:rsidRPr="00FC5B20">
        <w:rPr>
          <w:rFonts w:ascii="Verdana" w:hAnsi="Verdana"/>
          <w:sz w:val="24"/>
          <w:szCs w:val="24"/>
        </w:rPr>
        <w:t xml:space="preserve">assessments are being carried out by qualified professionals. The freeing up of resources used in </w:t>
      </w:r>
      <w:r w:rsidR="00B7765C">
        <w:rPr>
          <w:rFonts w:ascii="Verdana" w:hAnsi="Verdana"/>
          <w:sz w:val="24"/>
          <w:szCs w:val="24"/>
        </w:rPr>
        <w:t>a</w:t>
      </w:r>
      <w:r w:rsidRPr="00FC5B20">
        <w:rPr>
          <w:rFonts w:ascii="Verdana" w:hAnsi="Verdana"/>
          <w:sz w:val="24"/>
          <w:szCs w:val="24"/>
        </w:rPr>
        <w:t xml:space="preserve">ssessments </w:t>
      </w:r>
      <w:r w:rsidR="0042734E">
        <w:rPr>
          <w:rFonts w:ascii="Verdana" w:hAnsi="Verdana"/>
          <w:sz w:val="24"/>
          <w:szCs w:val="24"/>
        </w:rPr>
        <w:t>could</w:t>
      </w:r>
      <w:r w:rsidRPr="00FC5B20">
        <w:rPr>
          <w:rFonts w:ascii="Verdana" w:hAnsi="Verdana"/>
          <w:sz w:val="24"/>
          <w:szCs w:val="24"/>
        </w:rPr>
        <w:t xml:space="preserve"> </w:t>
      </w:r>
      <w:r w:rsidR="0042734E">
        <w:rPr>
          <w:rFonts w:ascii="Verdana" w:hAnsi="Verdana"/>
          <w:sz w:val="24"/>
          <w:szCs w:val="24"/>
        </w:rPr>
        <w:t>be</w:t>
      </w:r>
      <w:r w:rsidRPr="00FC5B20">
        <w:rPr>
          <w:rFonts w:ascii="Verdana" w:hAnsi="Verdana"/>
          <w:sz w:val="24"/>
          <w:szCs w:val="24"/>
        </w:rPr>
        <w:t xml:space="preserve"> redirected to provision of supports.</w:t>
      </w:r>
      <w:r w:rsidR="008612E1">
        <w:rPr>
          <w:rFonts w:ascii="Verdana" w:hAnsi="Verdana"/>
          <w:sz w:val="24"/>
          <w:szCs w:val="24"/>
        </w:rPr>
        <w:t xml:space="preserve"> This would also help to align housing and health support provision. </w:t>
      </w:r>
    </w:p>
    <w:p w14:paraId="56069B55" w14:textId="1E8670AB" w:rsidR="00127D78" w:rsidRPr="00B57986" w:rsidRDefault="00A038BA" w:rsidP="00B57986">
      <w:pPr>
        <w:pStyle w:val="ListParagraph"/>
        <w:numPr>
          <w:ilvl w:val="0"/>
          <w:numId w:val="32"/>
        </w:numPr>
        <w:rPr>
          <w:rFonts w:ascii="Verdana" w:hAnsi="Verdana"/>
          <w:sz w:val="24"/>
          <w:szCs w:val="24"/>
        </w:rPr>
      </w:pPr>
      <w:r>
        <w:rPr>
          <w:rFonts w:ascii="Verdana" w:hAnsi="Verdana"/>
          <w:sz w:val="24"/>
          <w:szCs w:val="24"/>
        </w:rPr>
        <w:t>Assessment of need should start early - p</w:t>
      </w:r>
      <w:r w:rsidR="007712A1" w:rsidRPr="00A038BA">
        <w:rPr>
          <w:rFonts w:ascii="Verdana" w:hAnsi="Verdana"/>
          <w:sz w:val="24"/>
          <w:szCs w:val="24"/>
        </w:rPr>
        <w:t>eople should be assessed automatically at 18</w:t>
      </w:r>
      <w:r>
        <w:rPr>
          <w:rFonts w:ascii="Verdana" w:hAnsi="Verdana"/>
          <w:sz w:val="24"/>
          <w:szCs w:val="24"/>
        </w:rPr>
        <w:t xml:space="preserve">, so that the state can plan for their future housing needs </w:t>
      </w:r>
      <w:r w:rsidR="00B918F0">
        <w:rPr>
          <w:rFonts w:ascii="Verdana" w:hAnsi="Verdana"/>
          <w:sz w:val="24"/>
          <w:szCs w:val="24"/>
        </w:rPr>
        <w:t>proactively and</w:t>
      </w:r>
      <w:r w:rsidR="001C5384">
        <w:rPr>
          <w:rFonts w:ascii="Verdana" w:hAnsi="Verdana"/>
          <w:sz w:val="24"/>
          <w:szCs w:val="24"/>
        </w:rPr>
        <w:t xml:space="preserve"> avoid the current situation where housing needs become clear</w:t>
      </w:r>
      <w:r w:rsidR="006C728B">
        <w:rPr>
          <w:rFonts w:ascii="Verdana" w:hAnsi="Verdana"/>
          <w:sz w:val="24"/>
          <w:szCs w:val="24"/>
        </w:rPr>
        <w:t xml:space="preserve"> only</w:t>
      </w:r>
      <w:r w:rsidR="001C5384">
        <w:rPr>
          <w:rFonts w:ascii="Verdana" w:hAnsi="Verdana"/>
          <w:sz w:val="24"/>
          <w:szCs w:val="24"/>
        </w:rPr>
        <w:t xml:space="preserve"> at a time of crisis when</w:t>
      </w:r>
      <w:r w:rsidR="006C728B">
        <w:rPr>
          <w:rFonts w:ascii="Verdana" w:hAnsi="Verdana"/>
          <w:sz w:val="24"/>
          <w:szCs w:val="24"/>
        </w:rPr>
        <w:t>, for example,</w:t>
      </w:r>
      <w:r w:rsidR="001C5384">
        <w:rPr>
          <w:rFonts w:ascii="Verdana" w:hAnsi="Verdana"/>
          <w:sz w:val="24"/>
          <w:szCs w:val="24"/>
        </w:rPr>
        <w:t xml:space="preserve"> </w:t>
      </w:r>
      <w:r w:rsidR="00114732">
        <w:rPr>
          <w:rFonts w:ascii="Verdana" w:hAnsi="Verdana"/>
          <w:sz w:val="24"/>
          <w:szCs w:val="24"/>
        </w:rPr>
        <w:t>a</w:t>
      </w:r>
      <w:r w:rsidR="001C5384">
        <w:rPr>
          <w:rFonts w:ascii="Verdana" w:hAnsi="Verdana"/>
          <w:sz w:val="24"/>
          <w:szCs w:val="24"/>
        </w:rPr>
        <w:t xml:space="preserve"> family carer can no longer </w:t>
      </w:r>
      <w:r w:rsidR="00B57986">
        <w:rPr>
          <w:rFonts w:ascii="Verdana" w:hAnsi="Verdana"/>
          <w:sz w:val="24"/>
          <w:szCs w:val="24"/>
        </w:rPr>
        <w:t>support their disabled family member</w:t>
      </w:r>
      <w:r w:rsidR="007712A1" w:rsidRPr="00A038BA">
        <w:rPr>
          <w:rFonts w:ascii="Verdana" w:hAnsi="Verdana"/>
          <w:sz w:val="24"/>
          <w:szCs w:val="24"/>
        </w:rPr>
        <w:t>.</w:t>
      </w:r>
    </w:p>
    <w:p w14:paraId="3E1CA11C" w14:textId="3CD229A0" w:rsidR="000024CB" w:rsidRPr="00A00BCE" w:rsidRDefault="000024CB" w:rsidP="000024CB">
      <w:pPr>
        <w:rPr>
          <w:rFonts w:ascii="Verdana" w:hAnsi="Verdana"/>
          <w:b/>
          <w:bCs/>
          <w:sz w:val="24"/>
          <w:szCs w:val="24"/>
        </w:rPr>
      </w:pPr>
      <w:r w:rsidRPr="00A00BCE">
        <w:rPr>
          <w:rFonts w:ascii="Verdana" w:hAnsi="Verdana"/>
          <w:b/>
          <w:bCs/>
          <w:sz w:val="24"/>
          <w:szCs w:val="24"/>
        </w:rPr>
        <w:t xml:space="preserve">Key </w:t>
      </w:r>
      <w:r w:rsidR="00AE5779">
        <w:rPr>
          <w:rFonts w:ascii="Verdana" w:hAnsi="Verdana"/>
          <w:b/>
          <w:bCs/>
          <w:sz w:val="24"/>
          <w:szCs w:val="24"/>
        </w:rPr>
        <w:t>a</w:t>
      </w:r>
      <w:r w:rsidRPr="00A00BCE">
        <w:rPr>
          <w:rFonts w:ascii="Verdana" w:hAnsi="Verdana"/>
          <w:b/>
          <w:bCs/>
          <w:sz w:val="24"/>
          <w:szCs w:val="24"/>
        </w:rPr>
        <w:t>pproaches</w:t>
      </w:r>
      <w:r>
        <w:rPr>
          <w:rFonts w:ascii="Verdana" w:hAnsi="Verdana"/>
          <w:b/>
          <w:bCs/>
          <w:sz w:val="24"/>
          <w:szCs w:val="24"/>
        </w:rPr>
        <w:t xml:space="preserve"> and </w:t>
      </w:r>
      <w:r w:rsidR="00AE5779">
        <w:rPr>
          <w:rFonts w:ascii="Verdana" w:hAnsi="Verdana"/>
          <w:b/>
          <w:bCs/>
          <w:sz w:val="24"/>
          <w:szCs w:val="24"/>
        </w:rPr>
        <w:t>c</w:t>
      </w:r>
      <w:r>
        <w:rPr>
          <w:rFonts w:ascii="Verdana" w:hAnsi="Verdana"/>
          <w:b/>
          <w:bCs/>
          <w:sz w:val="24"/>
          <w:szCs w:val="24"/>
        </w:rPr>
        <w:t>onsiderations</w:t>
      </w:r>
    </w:p>
    <w:p w14:paraId="6B5D9512" w14:textId="0680922A" w:rsidR="000024CB" w:rsidRDefault="000024CB" w:rsidP="000024CB">
      <w:pPr>
        <w:pStyle w:val="ListParagraph"/>
        <w:numPr>
          <w:ilvl w:val="0"/>
          <w:numId w:val="4"/>
        </w:numPr>
        <w:rPr>
          <w:rFonts w:ascii="Verdana" w:hAnsi="Verdana"/>
          <w:sz w:val="24"/>
          <w:szCs w:val="24"/>
        </w:rPr>
      </w:pPr>
      <w:r>
        <w:rPr>
          <w:rFonts w:ascii="Verdana" w:hAnsi="Verdana"/>
          <w:sz w:val="24"/>
          <w:szCs w:val="24"/>
        </w:rPr>
        <w:t>Institution of a national quota designating that at minimum 7% of all new houses built should be to universal design and accessible standards</w:t>
      </w:r>
      <w:r w:rsidR="009A4A86">
        <w:rPr>
          <w:rFonts w:ascii="Verdana" w:hAnsi="Verdana"/>
          <w:sz w:val="24"/>
          <w:szCs w:val="24"/>
        </w:rPr>
        <w:t>, including wheelchair liveable</w:t>
      </w:r>
      <w:r>
        <w:rPr>
          <w:rFonts w:ascii="Verdana" w:hAnsi="Verdana"/>
          <w:sz w:val="24"/>
          <w:szCs w:val="24"/>
        </w:rPr>
        <w:t>.</w:t>
      </w:r>
      <w:r w:rsidR="009A4A86">
        <w:rPr>
          <w:rFonts w:ascii="Verdana" w:hAnsi="Verdana"/>
          <w:sz w:val="24"/>
          <w:szCs w:val="24"/>
        </w:rPr>
        <w:t xml:space="preserve"> </w:t>
      </w:r>
      <w:r w:rsidR="002544FA">
        <w:rPr>
          <w:rFonts w:ascii="Verdana" w:hAnsi="Verdana"/>
          <w:sz w:val="24"/>
          <w:szCs w:val="24"/>
        </w:rPr>
        <w:t xml:space="preserve">Such units should be dispersed across </w:t>
      </w:r>
      <w:r w:rsidR="00853E06">
        <w:rPr>
          <w:rFonts w:ascii="Verdana" w:hAnsi="Verdana"/>
          <w:sz w:val="24"/>
          <w:szCs w:val="24"/>
        </w:rPr>
        <w:t xml:space="preserve">larger housing estates and projects. </w:t>
      </w:r>
      <w:r>
        <w:rPr>
          <w:rFonts w:ascii="Verdana" w:hAnsi="Verdana"/>
          <w:sz w:val="24"/>
          <w:szCs w:val="24"/>
        </w:rPr>
        <w:t xml:space="preserve"> </w:t>
      </w:r>
    </w:p>
    <w:p w14:paraId="002CD4F2" w14:textId="621583A0" w:rsidR="000024CB" w:rsidRDefault="00771B73" w:rsidP="000024CB">
      <w:pPr>
        <w:pStyle w:val="ListParagraph"/>
        <w:numPr>
          <w:ilvl w:val="0"/>
          <w:numId w:val="4"/>
        </w:numPr>
        <w:rPr>
          <w:rFonts w:ascii="Verdana" w:hAnsi="Verdana"/>
          <w:sz w:val="24"/>
          <w:szCs w:val="24"/>
        </w:rPr>
      </w:pPr>
      <w:r>
        <w:rPr>
          <w:rFonts w:ascii="Verdana" w:hAnsi="Verdana"/>
          <w:sz w:val="24"/>
          <w:szCs w:val="24"/>
        </w:rPr>
        <w:t xml:space="preserve">To plan effectively </w:t>
      </w:r>
      <w:r w:rsidR="004A7147">
        <w:rPr>
          <w:rFonts w:ascii="Verdana" w:hAnsi="Verdana"/>
          <w:sz w:val="24"/>
          <w:szCs w:val="24"/>
        </w:rPr>
        <w:t>it is necessary to have a</w:t>
      </w:r>
      <w:r w:rsidR="000024CB">
        <w:rPr>
          <w:rFonts w:ascii="Verdana" w:hAnsi="Verdana"/>
          <w:sz w:val="24"/>
          <w:szCs w:val="24"/>
        </w:rPr>
        <w:t xml:space="preserve"> real sense of the </w:t>
      </w:r>
      <w:r w:rsidR="004A7147">
        <w:rPr>
          <w:rFonts w:ascii="Verdana" w:hAnsi="Verdana"/>
          <w:sz w:val="24"/>
          <w:szCs w:val="24"/>
        </w:rPr>
        <w:t xml:space="preserve">housing </w:t>
      </w:r>
      <w:r w:rsidR="000024CB">
        <w:rPr>
          <w:rFonts w:ascii="Verdana" w:hAnsi="Verdana"/>
          <w:sz w:val="24"/>
          <w:szCs w:val="24"/>
        </w:rPr>
        <w:t>need</w:t>
      </w:r>
      <w:r w:rsidR="004A7147">
        <w:rPr>
          <w:rFonts w:ascii="Verdana" w:hAnsi="Verdana"/>
          <w:sz w:val="24"/>
          <w:szCs w:val="24"/>
        </w:rPr>
        <w:t>.</w:t>
      </w:r>
      <w:r w:rsidR="000024CB">
        <w:rPr>
          <w:rFonts w:ascii="Verdana" w:hAnsi="Verdana"/>
          <w:sz w:val="24"/>
          <w:szCs w:val="24"/>
        </w:rPr>
        <w:t xml:space="preserve"> </w:t>
      </w:r>
      <w:r w:rsidR="004A7147">
        <w:rPr>
          <w:rFonts w:ascii="Verdana" w:hAnsi="Verdana"/>
          <w:sz w:val="24"/>
          <w:szCs w:val="24"/>
        </w:rPr>
        <w:t>M</w:t>
      </w:r>
      <w:r w:rsidR="000024CB">
        <w:rPr>
          <w:rFonts w:ascii="Verdana" w:hAnsi="Verdana"/>
          <w:sz w:val="24"/>
          <w:szCs w:val="24"/>
        </w:rPr>
        <w:t>any</w:t>
      </w:r>
      <w:r w:rsidR="004A7147">
        <w:rPr>
          <w:rFonts w:ascii="Verdana" w:hAnsi="Verdana"/>
          <w:sz w:val="24"/>
          <w:szCs w:val="24"/>
        </w:rPr>
        <w:t xml:space="preserve"> people with a housing need are</w:t>
      </w:r>
      <w:r w:rsidR="000024CB">
        <w:rPr>
          <w:rFonts w:ascii="Verdana" w:hAnsi="Verdana"/>
          <w:sz w:val="24"/>
          <w:szCs w:val="24"/>
        </w:rPr>
        <w:t xml:space="preserve"> not on</w:t>
      </w:r>
      <w:r w:rsidR="004A7147">
        <w:rPr>
          <w:rFonts w:ascii="Verdana" w:hAnsi="Verdana"/>
          <w:sz w:val="24"/>
          <w:szCs w:val="24"/>
        </w:rPr>
        <w:t xml:space="preserve"> the</w:t>
      </w:r>
      <w:r w:rsidR="000024CB">
        <w:rPr>
          <w:rFonts w:ascii="Verdana" w:hAnsi="Verdana"/>
          <w:sz w:val="24"/>
          <w:szCs w:val="24"/>
        </w:rPr>
        <w:t xml:space="preserve"> housing list currently</w:t>
      </w:r>
      <w:r w:rsidR="004A7147">
        <w:rPr>
          <w:rFonts w:ascii="Verdana" w:hAnsi="Verdana"/>
          <w:sz w:val="24"/>
          <w:szCs w:val="24"/>
        </w:rPr>
        <w:t>.</w:t>
      </w:r>
    </w:p>
    <w:p w14:paraId="2685912E" w14:textId="7C833461" w:rsidR="000024CB" w:rsidRPr="00A7498F" w:rsidRDefault="000024CB" w:rsidP="00A7498F">
      <w:pPr>
        <w:pStyle w:val="ListParagraph"/>
        <w:numPr>
          <w:ilvl w:val="0"/>
          <w:numId w:val="4"/>
        </w:numPr>
        <w:rPr>
          <w:rFonts w:ascii="Verdana" w:hAnsi="Verdana"/>
          <w:sz w:val="24"/>
          <w:szCs w:val="24"/>
        </w:rPr>
      </w:pPr>
      <w:r>
        <w:rPr>
          <w:rFonts w:ascii="Verdana" w:hAnsi="Verdana"/>
          <w:sz w:val="24"/>
          <w:szCs w:val="24"/>
        </w:rPr>
        <w:t xml:space="preserve">The extra cost of disability (estimated to be €207 a week) must be factored into housing policy across the board when considering income </w:t>
      </w:r>
      <w:r w:rsidR="00A7498F">
        <w:rPr>
          <w:rFonts w:ascii="Verdana" w:hAnsi="Verdana"/>
          <w:sz w:val="24"/>
          <w:szCs w:val="24"/>
        </w:rPr>
        <w:t>and means</w:t>
      </w:r>
      <w:r>
        <w:rPr>
          <w:rFonts w:ascii="Verdana" w:hAnsi="Verdana"/>
          <w:sz w:val="24"/>
          <w:szCs w:val="24"/>
        </w:rPr>
        <w:t xml:space="preserve">. </w:t>
      </w:r>
    </w:p>
    <w:p w14:paraId="6D1F49D4" w14:textId="2B57CCF9" w:rsidR="000024CB" w:rsidRDefault="000024CB" w:rsidP="000024CB">
      <w:pPr>
        <w:pStyle w:val="ListParagraph"/>
        <w:numPr>
          <w:ilvl w:val="0"/>
          <w:numId w:val="4"/>
        </w:numPr>
        <w:rPr>
          <w:rFonts w:ascii="Verdana" w:hAnsi="Verdana"/>
          <w:sz w:val="24"/>
          <w:szCs w:val="24"/>
        </w:rPr>
      </w:pPr>
      <w:r>
        <w:rPr>
          <w:rFonts w:ascii="Verdana" w:hAnsi="Verdana"/>
          <w:sz w:val="24"/>
          <w:szCs w:val="24"/>
        </w:rPr>
        <w:t xml:space="preserve">Sufficient availability of PA and home support hours </w:t>
      </w:r>
      <w:r w:rsidR="00A7498F">
        <w:rPr>
          <w:rFonts w:ascii="Verdana" w:hAnsi="Verdana"/>
          <w:sz w:val="24"/>
          <w:szCs w:val="24"/>
        </w:rPr>
        <w:t xml:space="preserve">is urgently required </w:t>
      </w:r>
      <w:r>
        <w:rPr>
          <w:rFonts w:ascii="Verdana" w:hAnsi="Verdana"/>
          <w:sz w:val="24"/>
          <w:szCs w:val="24"/>
        </w:rPr>
        <w:t xml:space="preserve">according to need, to enable people to live independently. </w:t>
      </w:r>
    </w:p>
    <w:p w14:paraId="06A13674" w14:textId="7461CA8A" w:rsidR="007B09B5" w:rsidRPr="00681A80" w:rsidRDefault="000024CB" w:rsidP="002234EC">
      <w:pPr>
        <w:pStyle w:val="ListParagraph"/>
        <w:numPr>
          <w:ilvl w:val="0"/>
          <w:numId w:val="4"/>
        </w:numPr>
        <w:rPr>
          <w:rFonts w:ascii="Verdana" w:hAnsi="Verdana"/>
          <w:sz w:val="24"/>
          <w:szCs w:val="24"/>
        </w:rPr>
      </w:pPr>
      <w:r>
        <w:rPr>
          <w:rFonts w:ascii="Verdana" w:hAnsi="Verdana"/>
          <w:sz w:val="24"/>
          <w:szCs w:val="24"/>
        </w:rPr>
        <w:t>A recognition and consideration of the importance of community s</w:t>
      </w:r>
      <w:r w:rsidRPr="00BD5C6C">
        <w:rPr>
          <w:rFonts w:ascii="Verdana" w:hAnsi="Verdana"/>
          <w:sz w:val="24"/>
          <w:szCs w:val="24"/>
        </w:rPr>
        <w:t>ervices and support</w:t>
      </w:r>
      <w:r>
        <w:rPr>
          <w:rFonts w:ascii="Verdana" w:hAnsi="Verdana"/>
          <w:sz w:val="24"/>
          <w:szCs w:val="24"/>
        </w:rPr>
        <w:t>s, to ensure people with disabilities can be integrated and participate in communities they choose to live in.</w:t>
      </w:r>
    </w:p>
    <w:p w14:paraId="57D5C52A" w14:textId="0291E00B" w:rsidR="002234EC" w:rsidRDefault="00A77B04" w:rsidP="002234EC">
      <w:pPr>
        <w:rPr>
          <w:rFonts w:ascii="Verdana" w:hAnsi="Verdana"/>
          <w:b/>
          <w:bCs/>
          <w:sz w:val="24"/>
          <w:szCs w:val="24"/>
        </w:rPr>
      </w:pPr>
      <w:r>
        <w:rPr>
          <w:rFonts w:ascii="Verdana" w:hAnsi="Verdana"/>
          <w:b/>
          <w:bCs/>
          <w:sz w:val="24"/>
          <w:szCs w:val="24"/>
        </w:rPr>
        <w:t>Crucially, t</w:t>
      </w:r>
      <w:r w:rsidR="002B0290" w:rsidRPr="003C3FB2">
        <w:rPr>
          <w:rFonts w:ascii="Verdana" w:hAnsi="Verdana"/>
          <w:b/>
          <w:bCs/>
          <w:sz w:val="24"/>
          <w:szCs w:val="24"/>
        </w:rPr>
        <w:t xml:space="preserve">he </w:t>
      </w:r>
      <w:r w:rsidR="00040681">
        <w:rPr>
          <w:rFonts w:ascii="Verdana" w:hAnsi="Verdana"/>
          <w:b/>
          <w:bCs/>
          <w:sz w:val="24"/>
          <w:szCs w:val="24"/>
        </w:rPr>
        <w:t xml:space="preserve">new </w:t>
      </w:r>
      <w:r w:rsidR="002B0290" w:rsidRPr="003C3FB2">
        <w:rPr>
          <w:rFonts w:ascii="Verdana" w:hAnsi="Verdana"/>
          <w:b/>
          <w:bCs/>
          <w:sz w:val="24"/>
          <w:szCs w:val="24"/>
        </w:rPr>
        <w:t>strategy should</w:t>
      </w:r>
      <w:r w:rsidR="00CB1B30">
        <w:rPr>
          <w:rFonts w:ascii="Verdana" w:hAnsi="Verdana"/>
          <w:b/>
          <w:bCs/>
          <w:sz w:val="24"/>
          <w:szCs w:val="24"/>
        </w:rPr>
        <w:t xml:space="preserve"> </w:t>
      </w:r>
    </w:p>
    <w:p w14:paraId="6491448A" w14:textId="669DB05C" w:rsidR="00F50133" w:rsidRPr="002234EC" w:rsidRDefault="00F50133" w:rsidP="00743195">
      <w:pPr>
        <w:pStyle w:val="ListParagraph"/>
        <w:numPr>
          <w:ilvl w:val="0"/>
          <w:numId w:val="18"/>
        </w:numPr>
        <w:rPr>
          <w:rFonts w:ascii="Verdana" w:hAnsi="Verdana"/>
          <w:sz w:val="24"/>
          <w:szCs w:val="24"/>
        </w:rPr>
      </w:pPr>
      <w:r w:rsidRPr="002234EC">
        <w:rPr>
          <w:rFonts w:ascii="Verdana" w:hAnsi="Verdana"/>
          <w:sz w:val="24"/>
          <w:szCs w:val="24"/>
        </w:rPr>
        <w:t>Be founded on</w:t>
      </w:r>
      <w:r w:rsidR="000E567B">
        <w:rPr>
          <w:rFonts w:ascii="Verdana" w:hAnsi="Verdana"/>
          <w:sz w:val="24"/>
          <w:szCs w:val="24"/>
        </w:rPr>
        <w:t xml:space="preserve"> implementation of the</w:t>
      </w:r>
      <w:r w:rsidRPr="002234EC">
        <w:rPr>
          <w:rFonts w:ascii="Verdana" w:hAnsi="Verdana"/>
          <w:sz w:val="24"/>
          <w:szCs w:val="24"/>
        </w:rPr>
        <w:t xml:space="preserve"> UN CRPD</w:t>
      </w:r>
      <w:r w:rsidR="002234EC">
        <w:rPr>
          <w:rFonts w:ascii="Verdana" w:hAnsi="Verdana"/>
          <w:sz w:val="24"/>
          <w:szCs w:val="24"/>
        </w:rPr>
        <w:t xml:space="preserve"> and in particular the right to live independently</w:t>
      </w:r>
      <w:r w:rsidR="00A31DAC">
        <w:rPr>
          <w:rFonts w:ascii="Verdana" w:hAnsi="Verdana"/>
          <w:sz w:val="24"/>
          <w:szCs w:val="24"/>
        </w:rPr>
        <w:t xml:space="preserve"> a</w:t>
      </w:r>
      <w:r w:rsidR="004A7761">
        <w:rPr>
          <w:rFonts w:ascii="Verdana" w:hAnsi="Verdana"/>
          <w:sz w:val="24"/>
          <w:szCs w:val="24"/>
        </w:rPr>
        <w:t>s outlined in</w:t>
      </w:r>
      <w:r w:rsidR="00A31DAC">
        <w:rPr>
          <w:rFonts w:ascii="Verdana" w:hAnsi="Verdana"/>
          <w:sz w:val="24"/>
          <w:szCs w:val="24"/>
        </w:rPr>
        <w:t xml:space="preserve"> Article 19.</w:t>
      </w:r>
    </w:p>
    <w:p w14:paraId="54055596" w14:textId="53729A43" w:rsidR="000A00F6" w:rsidRPr="002E02AC" w:rsidRDefault="000A00F6" w:rsidP="009B152D">
      <w:pPr>
        <w:pStyle w:val="ListParagraph"/>
        <w:numPr>
          <w:ilvl w:val="0"/>
          <w:numId w:val="14"/>
        </w:numPr>
        <w:spacing w:after="0" w:line="240" w:lineRule="auto"/>
        <w:rPr>
          <w:rFonts w:ascii="Verdana" w:hAnsi="Verdana"/>
          <w:sz w:val="24"/>
          <w:szCs w:val="24"/>
        </w:rPr>
      </w:pPr>
      <w:r w:rsidRPr="002E02AC">
        <w:rPr>
          <w:rFonts w:ascii="Verdana" w:hAnsi="Verdana"/>
          <w:sz w:val="24"/>
          <w:szCs w:val="24"/>
        </w:rPr>
        <w:t xml:space="preserve">Mainstream disability housing </w:t>
      </w:r>
      <w:r w:rsidR="00933303" w:rsidRPr="002E02AC">
        <w:rPr>
          <w:rFonts w:ascii="Verdana" w:hAnsi="Verdana"/>
          <w:sz w:val="24"/>
          <w:szCs w:val="24"/>
        </w:rPr>
        <w:t xml:space="preserve">policy </w:t>
      </w:r>
      <w:r w:rsidR="00A31DAC" w:rsidRPr="002E02AC">
        <w:rPr>
          <w:rFonts w:ascii="Verdana" w:hAnsi="Verdana"/>
          <w:sz w:val="24"/>
          <w:szCs w:val="24"/>
        </w:rPr>
        <w:t xml:space="preserve">so that </w:t>
      </w:r>
      <w:r w:rsidR="00601463" w:rsidRPr="002E02AC">
        <w:rPr>
          <w:rFonts w:ascii="Verdana" w:hAnsi="Verdana"/>
          <w:sz w:val="24"/>
          <w:szCs w:val="24"/>
        </w:rPr>
        <w:t>supply, design and accessibility are</w:t>
      </w:r>
      <w:r w:rsidR="00A31DAC" w:rsidRPr="002E02AC">
        <w:rPr>
          <w:rFonts w:ascii="Verdana" w:hAnsi="Verdana"/>
          <w:sz w:val="24"/>
          <w:szCs w:val="24"/>
        </w:rPr>
        <w:t xml:space="preserve"> considered</w:t>
      </w:r>
      <w:r w:rsidR="00601463" w:rsidRPr="002E02AC">
        <w:rPr>
          <w:rFonts w:ascii="Verdana" w:hAnsi="Verdana"/>
          <w:sz w:val="24"/>
          <w:szCs w:val="24"/>
        </w:rPr>
        <w:t>, and built into</w:t>
      </w:r>
      <w:r w:rsidR="002E02AC" w:rsidRPr="002E02AC">
        <w:rPr>
          <w:rFonts w:ascii="Verdana" w:hAnsi="Verdana"/>
          <w:sz w:val="24"/>
          <w:szCs w:val="24"/>
        </w:rPr>
        <w:t xml:space="preserve"> requirements</w:t>
      </w:r>
      <w:r w:rsidR="0026084B">
        <w:rPr>
          <w:rFonts w:ascii="Verdana" w:hAnsi="Verdana"/>
          <w:sz w:val="24"/>
          <w:szCs w:val="24"/>
        </w:rPr>
        <w:t>,</w:t>
      </w:r>
      <w:r w:rsidR="00A31DAC" w:rsidRPr="002E02AC">
        <w:rPr>
          <w:rFonts w:ascii="Verdana" w:hAnsi="Verdana"/>
          <w:sz w:val="24"/>
          <w:szCs w:val="24"/>
        </w:rPr>
        <w:t xml:space="preserve"> in </w:t>
      </w:r>
      <w:r w:rsidR="00A31DAC" w:rsidRPr="0045112F">
        <w:rPr>
          <w:rFonts w:ascii="Verdana" w:hAnsi="Verdana"/>
          <w:i/>
          <w:iCs/>
          <w:sz w:val="24"/>
          <w:szCs w:val="24"/>
        </w:rPr>
        <w:t>all</w:t>
      </w:r>
      <w:r w:rsidR="00A31DAC" w:rsidRPr="002E02AC">
        <w:rPr>
          <w:rFonts w:ascii="Verdana" w:hAnsi="Verdana"/>
          <w:sz w:val="24"/>
          <w:szCs w:val="24"/>
        </w:rPr>
        <w:t xml:space="preserve"> areas of housing policy</w:t>
      </w:r>
      <w:r w:rsidR="00933303" w:rsidRPr="002E02AC">
        <w:rPr>
          <w:rFonts w:ascii="Verdana" w:hAnsi="Verdana"/>
          <w:sz w:val="24"/>
          <w:szCs w:val="24"/>
        </w:rPr>
        <w:t xml:space="preserve"> and planning</w:t>
      </w:r>
      <w:r w:rsidR="00A31DAC" w:rsidRPr="002E02AC">
        <w:rPr>
          <w:rFonts w:ascii="Verdana" w:hAnsi="Verdana"/>
          <w:sz w:val="24"/>
          <w:szCs w:val="24"/>
        </w:rPr>
        <w:t>.</w:t>
      </w:r>
      <w:r w:rsidR="00601463" w:rsidRPr="002E02AC">
        <w:rPr>
          <w:rFonts w:ascii="Verdana" w:hAnsi="Verdana"/>
          <w:sz w:val="24"/>
          <w:szCs w:val="24"/>
        </w:rPr>
        <w:t xml:space="preserve"> </w:t>
      </w:r>
    </w:p>
    <w:p w14:paraId="50B3B5E1" w14:textId="1AE7336D" w:rsidR="002B0290" w:rsidRPr="00933303" w:rsidRDefault="002234EC" w:rsidP="00933303">
      <w:pPr>
        <w:pStyle w:val="ListParagraph"/>
        <w:numPr>
          <w:ilvl w:val="0"/>
          <w:numId w:val="14"/>
        </w:numPr>
        <w:rPr>
          <w:rFonts w:ascii="Verdana" w:hAnsi="Verdana"/>
          <w:sz w:val="24"/>
          <w:szCs w:val="24"/>
        </w:rPr>
      </w:pPr>
      <w:r>
        <w:rPr>
          <w:rFonts w:ascii="Verdana" w:hAnsi="Verdana"/>
          <w:sz w:val="24"/>
          <w:szCs w:val="24"/>
        </w:rPr>
        <w:t xml:space="preserve">Have a </w:t>
      </w:r>
      <w:r w:rsidR="00933303">
        <w:rPr>
          <w:rFonts w:ascii="Verdana" w:hAnsi="Verdana"/>
          <w:sz w:val="24"/>
          <w:szCs w:val="24"/>
        </w:rPr>
        <w:t>c</w:t>
      </w:r>
      <w:r w:rsidR="002B0290">
        <w:rPr>
          <w:rFonts w:ascii="Verdana" w:hAnsi="Verdana"/>
          <w:sz w:val="24"/>
          <w:szCs w:val="24"/>
        </w:rPr>
        <w:t>lear Action Plan</w:t>
      </w:r>
      <w:r w:rsidR="00933303">
        <w:rPr>
          <w:rFonts w:ascii="Verdana" w:hAnsi="Verdana"/>
          <w:sz w:val="24"/>
          <w:szCs w:val="24"/>
        </w:rPr>
        <w:t xml:space="preserve"> that includes t</w:t>
      </w:r>
      <w:r w:rsidR="002B0290" w:rsidRPr="00933303">
        <w:rPr>
          <w:rFonts w:ascii="Verdana" w:hAnsi="Verdana"/>
          <w:sz w:val="24"/>
          <w:szCs w:val="24"/>
        </w:rPr>
        <w:t>ime</w:t>
      </w:r>
      <w:r w:rsidR="00933303">
        <w:rPr>
          <w:rFonts w:ascii="Verdana" w:hAnsi="Verdana"/>
          <w:sz w:val="24"/>
          <w:szCs w:val="24"/>
        </w:rPr>
        <w:t>-</w:t>
      </w:r>
      <w:r w:rsidR="002B0290" w:rsidRPr="00933303">
        <w:rPr>
          <w:rFonts w:ascii="Verdana" w:hAnsi="Verdana"/>
          <w:sz w:val="24"/>
          <w:szCs w:val="24"/>
        </w:rPr>
        <w:t xml:space="preserve">bound </w:t>
      </w:r>
      <w:r w:rsidR="00933303">
        <w:rPr>
          <w:rFonts w:ascii="Verdana" w:hAnsi="Verdana"/>
          <w:sz w:val="24"/>
          <w:szCs w:val="24"/>
        </w:rPr>
        <w:t>t</w:t>
      </w:r>
      <w:r w:rsidR="002B0290" w:rsidRPr="00933303">
        <w:rPr>
          <w:rFonts w:ascii="Verdana" w:hAnsi="Verdana"/>
          <w:sz w:val="24"/>
          <w:szCs w:val="24"/>
        </w:rPr>
        <w:t>argets</w:t>
      </w:r>
      <w:r w:rsidR="0045112F">
        <w:rPr>
          <w:rFonts w:ascii="Verdana" w:hAnsi="Verdana"/>
          <w:sz w:val="24"/>
          <w:szCs w:val="24"/>
        </w:rPr>
        <w:t xml:space="preserve"> against which progress can be measured</w:t>
      </w:r>
      <w:r w:rsidR="00C074E2">
        <w:rPr>
          <w:rFonts w:ascii="Verdana" w:hAnsi="Verdana"/>
          <w:sz w:val="24"/>
          <w:szCs w:val="24"/>
        </w:rPr>
        <w:t>, and a built-in mid-term review process</w:t>
      </w:r>
      <w:r w:rsidR="006A6B7F">
        <w:rPr>
          <w:rFonts w:ascii="Verdana" w:hAnsi="Verdana"/>
          <w:sz w:val="24"/>
          <w:szCs w:val="24"/>
        </w:rPr>
        <w:t>.</w:t>
      </w:r>
    </w:p>
    <w:p w14:paraId="6241FA5B" w14:textId="00D06874" w:rsidR="00F50133" w:rsidRDefault="002234EC" w:rsidP="00743195">
      <w:pPr>
        <w:pStyle w:val="ListParagraph"/>
        <w:numPr>
          <w:ilvl w:val="0"/>
          <w:numId w:val="14"/>
        </w:numPr>
        <w:rPr>
          <w:rFonts w:ascii="Verdana" w:hAnsi="Verdana"/>
          <w:sz w:val="24"/>
          <w:szCs w:val="24"/>
        </w:rPr>
      </w:pPr>
      <w:r>
        <w:rPr>
          <w:rFonts w:ascii="Verdana" w:hAnsi="Verdana"/>
          <w:sz w:val="24"/>
          <w:szCs w:val="24"/>
        </w:rPr>
        <w:lastRenderedPageBreak/>
        <w:t xml:space="preserve">Have </w:t>
      </w:r>
      <w:r w:rsidR="006A6B7F">
        <w:rPr>
          <w:rFonts w:ascii="Verdana" w:hAnsi="Verdana"/>
          <w:sz w:val="24"/>
          <w:szCs w:val="24"/>
        </w:rPr>
        <w:t>s</w:t>
      </w:r>
      <w:r w:rsidR="00F50133">
        <w:rPr>
          <w:rFonts w:ascii="Verdana" w:hAnsi="Verdana"/>
          <w:sz w:val="24"/>
          <w:szCs w:val="24"/>
        </w:rPr>
        <w:t xml:space="preserve">trong </w:t>
      </w:r>
      <w:r w:rsidR="006A6B7F">
        <w:rPr>
          <w:rFonts w:ascii="Verdana" w:hAnsi="Verdana"/>
          <w:sz w:val="24"/>
          <w:szCs w:val="24"/>
        </w:rPr>
        <w:t>a</w:t>
      </w:r>
      <w:r w:rsidR="000A00F6">
        <w:rPr>
          <w:rFonts w:ascii="Verdana" w:hAnsi="Verdana"/>
          <w:sz w:val="24"/>
          <w:szCs w:val="24"/>
        </w:rPr>
        <w:t>ccountability</w:t>
      </w:r>
      <w:r w:rsidR="00F50133">
        <w:rPr>
          <w:rFonts w:ascii="Verdana" w:hAnsi="Verdana"/>
          <w:sz w:val="24"/>
          <w:szCs w:val="24"/>
        </w:rPr>
        <w:t xml:space="preserve"> </w:t>
      </w:r>
      <w:r w:rsidR="006A6B7F">
        <w:rPr>
          <w:rFonts w:ascii="Verdana" w:hAnsi="Verdana"/>
          <w:sz w:val="24"/>
          <w:szCs w:val="24"/>
        </w:rPr>
        <w:t>m</w:t>
      </w:r>
      <w:r w:rsidR="00F50133">
        <w:rPr>
          <w:rFonts w:ascii="Verdana" w:hAnsi="Verdana"/>
          <w:sz w:val="24"/>
          <w:szCs w:val="24"/>
        </w:rPr>
        <w:t xml:space="preserve">echanisms and </w:t>
      </w:r>
      <w:r w:rsidR="006A6B7F">
        <w:rPr>
          <w:rFonts w:ascii="Verdana" w:hAnsi="Verdana"/>
          <w:sz w:val="24"/>
          <w:szCs w:val="24"/>
        </w:rPr>
        <w:t>c</w:t>
      </w:r>
      <w:r w:rsidR="000A00F6">
        <w:rPr>
          <w:rFonts w:ascii="Verdana" w:hAnsi="Verdana"/>
          <w:sz w:val="24"/>
          <w:szCs w:val="24"/>
        </w:rPr>
        <w:t xml:space="preserve">larity </w:t>
      </w:r>
      <w:r w:rsidR="006A6B7F">
        <w:rPr>
          <w:rFonts w:ascii="Verdana" w:hAnsi="Verdana"/>
          <w:sz w:val="24"/>
          <w:szCs w:val="24"/>
        </w:rPr>
        <w:t>on</w:t>
      </w:r>
      <w:r w:rsidR="000A00F6">
        <w:rPr>
          <w:rFonts w:ascii="Verdana" w:hAnsi="Verdana"/>
          <w:sz w:val="24"/>
          <w:szCs w:val="24"/>
        </w:rPr>
        <w:t xml:space="preserve"> how inter-departmental issues </w:t>
      </w:r>
      <w:r w:rsidR="00C074E2">
        <w:rPr>
          <w:rFonts w:ascii="Verdana" w:hAnsi="Verdana"/>
          <w:sz w:val="24"/>
          <w:szCs w:val="24"/>
        </w:rPr>
        <w:t>will be</w:t>
      </w:r>
      <w:r w:rsidR="00CB1B30">
        <w:rPr>
          <w:rFonts w:ascii="Verdana" w:hAnsi="Verdana"/>
          <w:sz w:val="24"/>
          <w:szCs w:val="24"/>
        </w:rPr>
        <w:t xml:space="preserve"> resolved</w:t>
      </w:r>
      <w:r w:rsidR="006A6B7F">
        <w:rPr>
          <w:rFonts w:ascii="Verdana" w:hAnsi="Verdana"/>
          <w:sz w:val="24"/>
          <w:szCs w:val="24"/>
        </w:rPr>
        <w:t xml:space="preserve"> and addressed. </w:t>
      </w:r>
    </w:p>
    <w:p w14:paraId="3FB01B61" w14:textId="43EEC5EE" w:rsidR="003C0588" w:rsidRDefault="00BA6FB4" w:rsidP="00743195">
      <w:pPr>
        <w:pStyle w:val="ListParagraph"/>
        <w:numPr>
          <w:ilvl w:val="0"/>
          <w:numId w:val="14"/>
        </w:numPr>
        <w:rPr>
          <w:rFonts w:ascii="Verdana" w:hAnsi="Verdana"/>
          <w:sz w:val="24"/>
          <w:szCs w:val="24"/>
        </w:rPr>
      </w:pPr>
      <w:r w:rsidRPr="003C0588">
        <w:rPr>
          <w:rFonts w:ascii="Verdana" w:hAnsi="Verdana"/>
          <w:sz w:val="24"/>
          <w:szCs w:val="24"/>
        </w:rPr>
        <w:t>Includ</w:t>
      </w:r>
      <w:r w:rsidR="00C71326">
        <w:rPr>
          <w:rFonts w:ascii="Verdana" w:hAnsi="Verdana"/>
          <w:sz w:val="24"/>
          <w:szCs w:val="24"/>
        </w:rPr>
        <w:t>e</w:t>
      </w:r>
      <w:r w:rsidRPr="003C0588">
        <w:rPr>
          <w:rFonts w:ascii="Verdana" w:hAnsi="Verdana"/>
          <w:sz w:val="24"/>
          <w:szCs w:val="24"/>
        </w:rPr>
        <w:t xml:space="preserve"> a </w:t>
      </w:r>
      <w:r w:rsidR="00C71326">
        <w:rPr>
          <w:rFonts w:ascii="Verdana" w:hAnsi="Verdana"/>
          <w:sz w:val="24"/>
          <w:szCs w:val="24"/>
        </w:rPr>
        <w:t>p</w:t>
      </w:r>
      <w:r w:rsidR="002B0290" w:rsidRPr="003C0588">
        <w:rPr>
          <w:rFonts w:ascii="Verdana" w:hAnsi="Verdana"/>
          <w:sz w:val="24"/>
          <w:szCs w:val="24"/>
        </w:rPr>
        <w:t xml:space="preserve">ublic </w:t>
      </w:r>
      <w:r w:rsidR="00C71326">
        <w:rPr>
          <w:rFonts w:ascii="Verdana" w:hAnsi="Verdana"/>
          <w:sz w:val="24"/>
          <w:szCs w:val="24"/>
        </w:rPr>
        <w:t>c</w:t>
      </w:r>
      <w:r w:rsidR="002B0290" w:rsidRPr="003C0588">
        <w:rPr>
          <w:rFonts w:ascii="Verdana" w:hAnsi="Verdana"/>
          <w:sz w:val="24"/>
          <w:szCs w:val="24"/>
        </w:rPr>
        <w:t xml:space="preserve">ommunication </w:t>
      </w:r>
      <w:r w:rsidR="00C71326">
        <w:rPr>
          <w:rFonts w:ascii="Verdana" w:hAnsi="Verdana"/>
          <w:sz w:val="24"/>
          <w:szCs w:val="24"/>
        </w:rPr>
        <w:t>p</w:t>
      </w:r>
      <w:r w:rsidR="002B0290" w:rsidRPr="003C0588">
        <w:rPr>
          <w:rFonts w:ascii="Verdana" w:hAnsi="Verdana"/>
          <w:sz w:val="24"/>
          <w:szCs w:val="24"/>
        </w:rPr>
        <w:t>lan</w:t>
      </w:r>
      <w:r w:rsidRPr="003C0588">
        <w:rPr>
          <w:rFonts w:ascii="Verdana" w:hAnsi="Verdana"/>
          <w:sz w:val="24"/>
          <w:szCs w:val="24"/>
        </w:rPr>
        <w:t xml:space="preserve"> </w:t>
      </w:r>
      <w:r w:rsidR="00C71326">
        <w:rPr>
          <w:rFonts w:ascii="Verdana" w:hAnsi="Verdana"/>
          <w:sz w:val="24"/>
          <w:szCs w:val="24"/>
        </w:rPr>
        <w:t>targeted at</w:t>
      </w:r>
      <w:r w:rsidRPr="003C0588">
        <w:rPr>
          <w:rFonts w:ascii="Verdana" w:hAnsi="Verdana"/>
          <w:sz w:val="24"/>
          <w:szCs w:val="24"/>
        </w:rPr>
        <w:t xml:space="preserve"> people with disabilities and their famil</w:t>
      </w:r>
      <w:r w:rsidR="007642A2">
        <w:rPr>
          <w:rFonts w:ascii="Verdana" w:hAnsi="Verdana"/>
          <w:sz w:val="24"/>
          <w:szCs w:val="24"/>
        </w:rPr>
        <w:t>ies</w:t>
      </w:r>
      <w:r w:rsidR="003C0588">
        <w:rPr>
          <w:rFonts w:ascii="Verdana" w:hAnsi="Verdana"/>
          <w:sz w:val="24"/>
          <w:szCs w:val="24"/>
        </w:rPr>
        <w:t xml:space="preserve">, </w:t>
      </w:r>
      <w:r w:rsidR="00C71326">
        <w:rPr>
          <w:rFonts w:ascii="Verdana" w:hAnsi="Verdana"/>
          <w:sz w:val="24"/>
          <w:szCs w:val="24"/>
        </w:rPr>
        <w:t>and the organisations that work to support them</w:t>
      </w:r>
      <w:r w:rsidR="007642A2">
        <w:rPr>
          <w:rFonts w:ascii="Verdana" w:hAnsi="Verdana"/>
          <w:sz w:val="24"/>
          <w:szCs w:val="24"/>
        </w:rPr>
        <w:t>,</w:t>
      </w:r>
      <w:r w:rsidR="00C71326">
        <w:rPr>
          <w:rFonts w:ascii="Verdana" w:hAnsi="Verdana"/>
          <w:sz w:val="24"/>
          <w:szCs w:val="24"/>
        </w:rPr>
        <w:t xml:space="preserve"> </w:t>
      </w:r>
      <w:r w:rsidR="00AE5F38">
        <w:rPr>
          <w:rFonts w:ascii="Verdana" w:hAnsi="Verdana"/>
          <w:sz w:val="24"/>
          <w:szCs w:val="24"/>
        </w:rPr>
        <w:t>at both local and national level.</w:t>
      </w:r>
    </w:p>
    <w:p w14:paraId="0F0DF0ED" w14:textId="266C6EB4" w:rsidR="00FA252A" w:rsidRPr="00753C78" w:rsidRDefault="00FA252A" w:rsidP="00753C78">
      <w:pPr>
        <w:pStyle w:val="ListParagraph"/>
        <w:numPr>
          <w:ilvl w:val="0"/>
          <w:numId w:val="14"/>
        </w:numPr>
        <w:rPr>
          <w:rFonts w:ascii="Verdana" w:hAnsi="Verdana"/>
          <w:sz w:val="24"/>
          <w:szCs w:val="24"/>
        </w:rPr>
      </w:pPr>
      <w:r w:rsidRPr="00753C78">
        <w:rPr>
          <w:rFonts w:ascii="Verdana" w:hAnsi="Verdana"/>
          <w:sz w:val="24"/>
          <w:szCs w:val="24"/>
        </w:rPr>
        <w:t>Provide and signpost a system of integrated funding</w:t>
      </w:r>
      <w:r w:rsidR="00F0428E">
        <w:rPr>
          <w:rFonts w:ascii="Verdana" w:hAnsi="Verdana"/>
          <w:sz w:val="24"/>
          <w:szCs w:val="24"/>
        </w:rPr>
        <w:t>, to a sufficient level,</w:t>
      </w:r>
      <w:r w:rsidRPr="00753C78">
        <w:rPr>
          <w:rFonts w:ascii="Verdana" w:hAnsi="Verdana"/>
          <w:sz w:val="24"/>
          <w:szCs w:val="24"/>
        </w:rPr>
        <w:t xml:space="preserve"> dedicated to housing people with disabilities </w:t>
      </w:r>
      <w:r w:rsidR="00F0428E">
        <w:rPr>
          <w:rFonts w:ascii="Verdana" w:hAnsi="Verdana"/>
          <w:sz w:val="24"/>
          <w:szCs w:val="24"/>
        </w:rPr>
        <w:t>and providing</w:t>
      </w:r>
      <w:r w:rsidRPr="00753C78">
        <w:rPr>
          <w:rFonts w:ascii="Verdana" w:hAnsi="Verdana"/>
          <w:sz w:val="24"/>
          <w:szCs w:val="24"/>
        </w:rPr>
        <w:t xml:space="preserve"> </w:t>
      </w:r>
      <w:r w:rsidR="00753C78">
        <w:rPr>
          <w:rFonts w:ascii="Verdana" w:hAnsi="Verdana"/>
          <w:sz w:val="24"/>
          <w:szCs w:val="24"/>
        </w:rPr>
        <w:t xml:space="preserve">all necessary </w:t>
      </w:r>
      <w:r w:rsidRPr="00753C78">
        <w:rPr>
          <w:rFonts w:ascii="Verdana" w:hAnsi="Verdana"/>
          <w:sz w:val="24"/>
          <w:szCs w:val="24"/>
        </w:rPr>
        <w:t xml:space="preserve">supports </w:t>
      </w:r>
      <w:r w:rsidR="00F0428E">
        <w:rPr>
          <w:rFonts w:ascii="Verdana" w:hAnsi="Verdana"/>
          <w:sz w:val="24"/>
          <w:szCs w:val="24"/>
        </w:rPr>
        <w:t xml:space="preserve">to enable them to live independently. </w:t>
      </w:r>
      <w:r w:rsidRPr="00753C78">
        <w:rPr>
          <w:rFonts w:ascii="Verdana" w:hAnsi="Verdana"/>
          <w:sz w:val="24"/>
          <w:szCs w:val="24"/>
        </w:rPr>
        <w:t xml:space="preserve"> </w:t>
      </w:r>
    </w:p>
    <w:p w14:paraId="05B036B9" w14:textId="36EA8F2D" w:rsidR="00F272A3" w:rsidRPr="003C0588" w:rsidRDefault="00BA6FB4" w:rsidP="00743195">
      <w:pPr>
        <w:pStyle w:val="ListParagraph"/>
        <w:numPr>
          <w:ilvl w:val="0"/>
          <w:numId w:val="14"/>
        </w:numPr>
        <w:rPr>
          <w:rFonts w:ascii="Verdana" w:hAnsi="Verdana"/>
          <w:sz w:val="24"/>
          <w:szCs w:val="24"/>
        </w:rPr>
      </w:pPr>
      <w:r w:rsidRPr="003C0588">
        <w:rPr>
          <w:rFonts w:ascii="Verdana" w:hAnsi="Verdana"/>
          <w:sz w:val="24"/>
          <w:szCs w:val="24"/>
        </w:rPr>
        <w:t>Have a c</w:t>
      </w:r>
      <w:r w:rsidR="00F272A3" w:rsidRPr="003C0588">
        <w:rPr>
          <w:rFonts w:ascii="Verdana" w:hAnsi="Verdana"/>
          <w:sz w:val="24"/>
          <w:szCs w:val="24"/>
        </w:rPr>
        <w:t>lear escalation</w:t>
      </w:r>
      <w:r w:rsidR="008C68EA" w:rsidRPr="003C0588">
        <w:rPr>
          <w:rFonts w:ascii="Verdana" w:hAnsi="Verdana"/>
          <w:sz w:val="24"/>
          <w:szCs w:val="24"/>
        </w:rPr>
        <w:t xml:space="preserve"> process </w:t>
      </w:r>
      <w:r w:rsidRPr="003C0588">
        <w:rPr>
          <w:rFonts w:ascii="Verdana" w:hAnsi="Verdana"/>
          <w:sz w:val="24"/>
          <w:szCs w:val="24"/>
        </w:rPr>
        <w:t xml:space="preserve">and mechanism </w:t>
      </w:r>
      <w:r w:rsidR="00093168">
        <w:rPr>
          <w:rFonts w:ascii="Verdana" w:hAnsi="Verdana"/>
          <w:sz w:val="24"/>
          <w:szCs w:val="24"/>
        </w:rPr>
        <w:t>for issues to be</w:t>
      </w:r>
      <w:r w:rsidR="008C68EA" w:rsidRPr="003C0588">
        <w:rPr>
          <w:rFonts w:ascii="Verdana" w:hAnsi="Verdana"/>
          <w:sz w:val="24"/>
          <w:szCs w:val="24"/>
        </w:rPr>
        <w:t xml:space="preserve"> </w:t>
      </w:r>
      <w:r w:rsidR="00093168">
        <w:rPr>
          <w:rFonts w:ascii="Verdana" w:hAnsi="Verdana"/>
          <w:sz w:val="24"/>
          <w:szCs w:val="24"/>
        </w:rPr>
        <w:t>raised and resolved at</w:t>
      </w:r>
      <w:r w:rsidR="008C68EA" w:rsidRPr="003C0588">
        <w:rPr>
          <w:rFonts w:ascii="Verdana" w:hAnsi="Verdana"/>
          <w:sz w:val="24"/>
          <w:szCs w:val="24"/>
        </w:rPr>
        <w:t xml:space="preserve"> national</w:t>
      </w:r>
      <w:r w:rsidR="00093168">
        <w:rPr>
          <w:rFonts w:ascii="Verdana" w:hAnsi="Verdana"/>
          <w:sz w:val="24"/>
          <w:szCs w:val="24"/>
        </w:rPr>
        <w:t xml:space="preserve"> level.</w:t>
      </w:r>
    </w:p>
    <w:p w14:paraId="0C69A157" w14:textId="7DE687FC" w:rsidR="008C68EA" w:rsidRDefault="004A39ED" w:rsidP="00743195">
      <w:pPr>
        <w:pStyle w:val="ListParagraph"/>
        <w:numPr>
          <w:ilvl w:val="0"/>
          <w:numId w:val="14"/>
        </w:numPr>
        <w:rPr>
          <w:rFonts w:ascii="Verdana" w:hAnsi="Verdana"/>
          <w:sz w:val="24"/>
          <w:szCs w:val="24"/>
        </w:rPr>
      </w:pPr>
      <w:r>
        <w:rPr>
          <w:rFonts w:ascii="Verdana" w:hAnsi="Verdana"/>
          <w:sz w:val="24"/>
          <w:szCs w:val="24"/>
        </w:rPr>
        <w:t xml:space="preserve">Be based on </w:t>
      </w:r>
      <w:r w:rsidR="008C68EA">
        <w:rPr>
          <w:rFonts w:ascii="Verdana" w:hAnsi="Verdana"/>
          <w:sz w:val="24"/>
          <w:szCs w:val="24"/>
        </w:rPr>
        <w:t xml:space="preserve">Joint </w:t>
      </w:r>
      <w:r>
        <w:rPr>
          <w:rFonts w:ascii="Verdana" w:hAnsi="Verdana"/>
          <w:sz w:val="24"/>
          <w:szCs w:val="24"/>
        </w:rPr>
        <w:t>P</w:t>
      </w:r>
      <w:r w:rsidR="008C68EA">
        <w:rPr>
          <w:rFonts w:ascii="Verdana" w:hAnsi="Verdana"/>
          <w:sz w:val="24"/>
          <w:szCs w:val="24"/>
        </w:rPr>
        <w:t xml:space="preserve">rotocols with </w:t>
      </w:r>
      <w:proofErr w:type="gramStart"/>
      <w:r w:rsidR="008C68EA">
        <w:rPr>
          <w:rFonts w:ascii="Verdana" w:hAnsi="Verdana"/>
          <w:sz w:val="24"/>
          <w:szCs w:val="24"/>
        </w:rPr>
        <w:t>Departments</w:t>
      </w:r>
      <w:r w:rsidR="00093168">
        <w:rPr>
          <w:rFonts w:ascii="Verdana" w:hAnsi="Verdana"/>
          <w:sz w:val="24"/>
          <w:szCs w:val="24"/>
        </w:rPr>
        <w:t>, and</w:t>
      </w:r>
      <w:proofErr w:type="gramEnd"/>
      <w:r w:rsidR="00093168">
        <w:rPr>
          <w:rFonts w:ascii="Verdana" w:hAnsi="Verdana"/>
          <w:sz w:val="24"/>
          <w:szCs w:val="24"/>
        </w:rPr>
        <w:t xml:space="preserve"> have aligned and agreed budgetary provision.</w:t>
      </w:r>
    </w:p>
    <w:p w14:paraId="0A4AABD4" w14:textId="695A8FCA" w:rsidR="008C68EA" w:rsidRDefault="00296B20" w:rsidP="00743195">
      <w:pPr>
        <w:pStyle w:val="ListParagraph"/>
        <w:numPr>
          <w:ilvl w:val="0"/>
          <w:numId w:val="14"/>
        </w:numPr>
        <w:rPr>
          <w:rFonts w:ascii="Verdana" w:hAnsi="Verdana"/>
          <w:sz w:val="24"/>
          <w:szCs w:val="24"/>
        </w:rPr>
      </w:pPr>
      <w:r>
        <w:rPr>
          <w:rFonts w:ascii="Verdana" w:hAnsi="Verdana"/>
          <w:sz w:val="24"/>
          <w:szCs w:val="24"/>
        </w:rPr>
        <w:t xml:space="preserve">Draw </w:t>
      </w:r>
      <w:r w:rsidR="000E567B">
        <w:rPr>
          <w:rFonts w:ascii="Verdana" w:hAnsi="Verdana"/>
          <w:sz w:val="24"/>
          <w:szCs w:val="24"/>
        </w:rPr>
        <w:t xml:space="preserve">on </w:t>
      </w:r>
      <w:r w:rsidR="00A471DA">
        <w:rPr>
          <w:rFonts w:ascii="Verdana" w:hAnsi="Verdana"/>
          <w:sz w:val="24"/>
          <w:szCs w:val="24"/>
        </w:rPr>
        <w:t xml:space="preserve">more </w:t>
      </w:r>
      <w:r>
        <w:rPr>
          <w:rFonts w:ascii="Verdana" w:hAnsi="Verdana"/>
          <w:sz w:val="24"/>
          <w:szCs w:val="24"/>
        </w:rPr>
        <w:t>recent</w:t>
      </w:r>
      <w:r w:rsidR="00886412">
        <w:rPr>
          <w:rFonts w:ascii="Verdana" w:hAnsi="Verdana"/>
          <w:sz w:val="24"/>
          <w:szCs w:val="24"/>
        </w:rPr>
        <w:t>, best practice</w:t>
      </w:r>
      <w:r>
        <w:rPr>
          <w:rFonts w:ascii="Verdana" w:hAnsi="Verdana"/>
          <w:sz w:val="24"/>
          <w:szCs w:val="24"/>
        </w:rPr>
        <w:t xml:space="preserve"> housing </w:t>
      </w:r>
      <w:r w:rsidR="000E567B">
        <w:rPr>
          <w:rFonts w:ascii="Verdana" w:hAnsi="Verdana"/>
          <w:sz w:val="24"/>
          <w:szCs w:val="24"/>
        </w:rPr>
        <w:t>strategies</w:t>
      </w:r>
      <w:r w:rsidR="000E343C">
        <w:rPr>
          <w:rFonts w:ascii="Verdana" w:hAnsi="Verdana"/>
          <w:sz w:val="24"/>
          <w:szCs w:val="24"/>
        </w:rPr>
        <w:t xml:space="preserve">, </w:t>
      </w:r>
      <w:proofErr w:type="gramStart"/>
      <w:r w:rsidR="009D2DA9">
        <w:rPr>
          <w:rFonts w:ascii="Verdana" w:hAnsi="Verdana"/>
          <w:sz w:val="24"/>
          <w:szCs w:val="24"/>
        </w:rPr>
        <w:t>policies</w:t>
      </w:r>
      <w:proofErr w:type="gramEnd"/>
      <w:r w:rsidR="000E343C">
        <w:rPr>
          <w:rFonts w:ascii="Verdana" w:hAnsi="Verdana"/>
          <w:sz w:val="24"/>
          <w:szCs w:val="24"/>
        </w:rPr>
        <w:t xml:space="preserve"> and approaches</w:t>
      </w:r>
      <w:r w:rsidR="000E567B">
        <w:rPr>
          <w:rFonts w:ascii="Verdana" w:hAnsi="Verdana"/>
          <w:sz w:val="24"/>
          <w:szCs w:val="24"/>
        </w:rPr>
        <w:t>, such as the Mental Health Coordinators, the Ageing in Place Strategy and Housing for Older People</w:t>
      </w:r>
      <w:r w:rsidR="009D2DA9">
        <w:rPr>
          <w:rFonts w:ascii="Verdana" w:hAnsi="Verdana"/>
          <w:sz w:val="24"/>
          <w:szCs w:val="24"/>
        </w:rPr>
        <w:t>.</w:t>
      </w:r>
    </w:p>
    <w:p w14:paraId="44C886B1" w14:textId="2D033419" w:rsidR="001B5D01" w:rsidRPr="007B09B5" w:rsidRDefault="009D2D11" w:rsidP="001B5D01">
      <w:pPr>
        <w:pStyle w:val="ListParagraph"/>
        <w:numPr>
          <w:ilvl w:val="0"/>
          <w:numId w:val="14"/>
        </w:numPr>
        <w:rPr>
          <w:rFonts w:ascii="Verdana" w:hAnsi="Verdana"/>
          <w:sz w:val="24"/>
          <w:szCs w:val="24"/>
        </w:rPr>
      </w:pPr>
      <w:r>
        <w:rPr>
          <w:rFonts w:ascii="Verdana" w:hAnsi="Verdana"/>
          <w:sz w:val="24"/>
          <w:szCs w:val="24"/>
        </w:rPr>
        <w:t xml:space="preserve">Adopt a future-proofing approach to housing, </w:t>
      </w:r>
      <w:r w:rsidR="00B16C09">
        <w:rPr>
          <w:rFonts w:ascii="Verdana" w:hAnsi="Verdana"/>
          <w:sz w:val="24"/>
          <w:szCs w:val="24"/>
        </w:rPr>
        <w:t>based on life-time adaptable and Universal Design principles</w:t>
      </w:r>
      <w:r w:rsidR="004865B9">
        <w:rPr>
          <w:rFonts w:ascii="Verdana" w:hAnsi="Verdana"/>
          <w:sz w:val="24"/>
          <w:szCs w:val="24"/>
        </w:rPr>
        <w:t xml:space="preserve"> and </w:t>
      </w:r>
      <w:r w:rsidR="004865B9" w:rsidRPr="004865B9">
        <w:rPr>
          <w:rFonts w:ascii="Verdana" w:hAnsi="Verdana"/>
          <w:sz w:val="24"/>
          <w:szCs w:val="24"/>
        </w:rPr>
        <w:t>Irish Wheelchair Association Best Practice Access Guidelines (4th Edition)</w:t>
      </w:r>
      <w:r w:rsidR="00B16C09">
        <w:rPr>
          <w:rFonts w:ascii="Verdana" w:hAnsi="Verdana"/>
          <w:sz w:val="24"/>
          <w:szCs w:val="24"/>
        </w:rPr>
        <w:t xml:space="preserve">, which will ultimately be value for money as </w:t>
      </w:r>
      <w:r w:rsidR="00886412">
        <w:rPr>
          <w:rFonts w:ascii="Verdana" w:hAnsi="Verdana"/>
          <w:sz w:val="24"/>
          <w:szCs w:val="24"/>
        </w:rPr>
        <w:t>there will be</w:t>
      </w:r>
      <w:r w:rsidR="00B16C09">
        <w:rPr>
          <w:rFonts w:ascii="Verdana" w:hAnsi="Verdana"/>
          <w:sz w:val="24"/>
          <w:szCs w:val="24"/>
        </w:rPr>
        <w:t xml:space="preserve"> less need for retrofitting</w:t>
      </w:r>
      <w:r w:rsidR="00603428">
        <w:rPr>
          <w:rFonts w:ascii="Verdana" w:hAnsi="Verdana"/>
          <w:sz w:val="24"/>
          <w:szCs w:val="24"/>
        </w:rPr>
        <w:t>, with</w:t>
      </w:r>
      <w:r w:rsidR="00F93F74">
        <w:rPr>
          <w:rFonts w:ascii="Verdana" w:hAnsi="Verdana"/>
          <w:sz w:val="24"/>
          <w:szCs w:val="24"/>
        </w:rPr>
        <w:t xml:space="preserve"> </w:t>
      </w:r>
      <w:r w:rsidR="00475314">
        <w:rPr>
          <w:rFonts w:ascii="Verdana" w:hAnsi="Verdana"/>
          <w:sz w:val="24"/>
          <w:szCs w:val="24"/>
        </w:rPr>
        <w:t xml:space="preserve">such housing </w:t>
      </w:r>
      <w:r w:rsidR="00F93F74">
        <w:rPr>
          <w:rFonts w:ascii="Verdana" w:hAnsi="Verdana"/>
          <w:sz w:val="24"/>
          <w:szCs w:val="24"/>
        </w:rPr>
        <w:t>cater</w:t>
      </w:r>
      <w:r w:rsidR="00603428">
        <w:rPr>
          <w:rFonts w:ascii="Verdana" w:hAnsi="Verdana"/>
          <w:sz w:val="24"/>
          <w:szCs w:val="24"/>
        </w:rPr>
        <w:t>ing</w:t>
      </w:r>
      <w:r w:rsidR="00F93F74">
        <w:rPr>
          <w:rFonts w:ascii="Verdana" w:hAnsi="Verdana"/>
          <w:sz w:val="24"/>
          <w:szCs w:val="24"/>
        </w:rPr>
        <w:t xml:space="preserve"> for changing demographics</w:t>
      </w:r>
      <w:r w:rsidR="00B16C09">
        <w:rPr>
          <w:rFonts w:ascii="Verdana" w:hAnsi="Verdana"/>
          <w:sz w:val="24"/>
          <w:szCs w:val="24"/>
        </w:rPr>
        <w:t xml:space="preserve">. </w:t>
      </w:r>
    </w:p>
    <w:p w14:paraId="455B2556" w14:textId="2C4194D6" w:rsidR="00C92750" w:rsidRDefault="00876B25" w:rsidP="001B5D01">
      <w:pPr>
        <w:rPr>
          <w:rFonts w:ascii="Verdana" w:hAnsi="Verdana" w:cstheme="minorHAnsi"/>
          <w:sz w:val="24"/>
          <w:szCs w:val="24"/>
        </w:rPr>
      </w:pPr>
      <w:r>
        <w:rPr>
          <w:rFonts w:ascii="Verdana" w:hAnsi="Verdana" w:cstheme="minorHAnsi"/>
          <w:sz w:val="24"/>
          <w:szCs w:val="24"/>
        </w:rPr>
        <w:t xml:space="preserve">Currently, </w:t>
      </w:r>
      <w:r w:rsidR="001B5D01" w:rsidRPr="001B5D01">
        <w:rPr>
          <w:rFonts w:ascii="Verdana" w:hAnsi="Verdana" w:cstheme="minorHAnsi"/>
          <w:sz w:val="24"/>
          <w:szCs w:val="24"/>
        </w:rPr>
        <w:t>many people with disabilities and their families hav</w:t>
      </w:r>
      <w:r>
        <w:rPr>
          <w:rFonts w:ascii="Verdana" w:hAnsi="Verdana" w:cstheme="minorHAnsi"/>
          <w:sz w:val="24"/>
          <w:szCs w:val="24"/>
        </w:rPr>
        <w:t>e</w:t>
      </w:r>
      <w:r w:rsidR="001B5D01" w:rsidRPr="001B5D01">
        <w:rPr>
          <w:rFonts w:ascii="Verdana" w:hAnsi="Verdana" w:cstheme="minorHAnsi"/>
          <w:sz w:val="24"/>
          <w:szCs w:val="24"/>
        </w:rPr>
        <w:t xml:space="preserve"> little or no choice </w:t>
      </w:r>
      <w:r w:rsidR="00C959F4">
        <w:rPr>
          <w:rFonts w:ascii="Verdana" w:hAnsi="Verdana" w:cstheme="minorHAnsi"/>
          <w:sz w:val="24"/>
          <w:szCs w:val="24"/>
        </w:rPr>
        <w:t>about where and how they live</w:t>
      </w:r>
      <w:r w:rsidR="00881570">
        <w:rPr>
          <w:rFonts w:ascii="Verdana" w:hAnsi="Verdana" w:cstheme="minorHAnsi"/>
          <w:sz w:val="24"/>
          <w:szCs w:val="24"/>
        </w:rPr>
        <w:t>. Many are</w:t>
      </w:r>
      <w:r w:rsidR="001B5D01" w:rsidRPr="001B5D01">
        <w:rPr>
          <w:rFonts w:ascii="Verdana" w:hAnsi="Verdana" w:cstheme="minorHAnsi"/>
          <w:sz w:val="24"/>
          <w:szCs w:val="24"/>
        </w:rPr>
        <w:t xml:space="preserve"> struggling </w:t>
      </w:r>
      <w:r w:rsidR="00B7550A">
        <w:rPr>
          <w:rFonts w:ascii="Verdana" w:hAnsi="Verdana" w:cstheme="minorHAnsi"/>
          <w:sz w:val="24"/>
          <w:szCs w:val="24"/>
        </w:rPr>
        <w:t>to live in</w:t>
      </w:r>
      <w:r w:rsidR="001B5D01" w:rsidRPr="001B5D01">
        <w:rPr>
          <w:rFonts w:ascii="Verdana" w:hAnsi="Verdana" w:cstheme="minorHAnsi"/>
          <w:sz w:val="24"/>
          <w:szCs w:val="24"/>
        </w:rPr>
        <w:t xml:space="preserve"> inappropriate housing</w:t>
      </w:r>
      <w:r w:rsidR="00B7550A">
        <w:rPr>
          <w:rFonts w:ascii="Verdana" w:hAnsi="Verdana" w:cstheme="minorHAnsi"/>
          <w:sz w:val="24"/>
          <w:szCs w:val="24"/>
        </w:rPr>
        <w:t xml:space="preserve"> unsuitable to their needs</w:t>
      </w:r>
      <w:r w:rsidR="00754172">
        <w:rPr>
          <w:rFonts w:ascii="Verdana" w:hAnsi="Verdana" w:cstheme="minorHAnsi"/>
          <w:sz w:val="24"/>
          <w:szCs w:val="24"/>
        </w:rPr>
        <w:t xml:space="preserve">, required to live with family </w:t>
      </w:r>
      <w:r w:rsidR="00A856FA">
        <w:rPr>
          <w:rFonts w:ascii="Verdana" w:hAnsi="Verdana" w:cstheme="minorHAnsi"/>
          <w:sz w:val="24"/>
          <w:szCs w:val="24"/>
        </w:rPr>
        <w:t xml:space="preserve">members </w:t>
      </w:r>
      <w:r w:rsidR="00754172">
        <w:rPr>
          <w:rFonts w:ascii="Verdana" w:hAnsi="Verdana" w:cstheme="minorHAnsi"/>
          <w:sz w:val="24"/>
          <w:szCs w:val="24"/>
        </w:rPr>
        <w:t xml:space="preserve">or in nursing homes due to a lack of options, or </w:t>
      </w:r>
      <w:r w:rsidR="00CB7D61">
        <w:rPr>
          <w:rFonts w:ascii="Verdana" w:hAnsi="Verdana" w:cstheme="minorHAnsi"/>
          <w:sz w:val="24"/>
          <w:szCs w:val="24"/>
        </w:rPr>
        <w:t xml:space="preserve">have been </w:t>
      </w:r>
      <w:r w:rsidR="00754172">
        <w:rPr>
          <w:rFonts w:ascii="Verdana" w:hAnsi="Verdana" w:cstheme="minorHAnsi"/>
          <w:sz w:val="24"/>
          <w:szCs w:val="24"/>
        </w:rPr>
        <w:t>waiting for years for</w:t>
      </w:r>
      <w:r w:rsidR="00CB7D61">
        <w:rPr>
          <w:rFonts w:ascii="Verdana" w:hAnsi="Verdana" w:cstheme="minorHAnsi"/>
          <w:sz w:val="24"/>
          <w:szCs w:val="24"/>
        </w:rPr>
        <w:t xml:space="preserve"> the state to provide them with</w:t>
      </w:r>
      <w:r w:rsidR="00754172">
        <w:rPr>
          <w:rFonts w:ascii="Verdana" w:hAnsi="Verdana" w:cstheme="minorHAnsi"/>
          <w:sz w:val="24"/>
          <w:szCs w:val="24"/>
        </w:rPr>
        <w:t xml:space="preserve"> a house and </w:t>
      </w:r>
      <w:r w:rsidR="00B975E0">
        <w:rPr>
          <w:rFonts w:ascii="Verdana" w:hAnsi="Verdana" w:cstheme="minorHAnsi"/>
          <w:sz w:val="24"/>
          <w:szCs w:val="24"/>
        </w:rPr>
        <w:t xml:space="preserve">sufficient </w:t>
      </w:r>
      <w:r w:rsidR="00881570">
        <w:rPr>
          <w:rFonts w:ascii="Verdana" w:hAnsi="Verdana" w:cstheme="minorHAnsi"/>
          <w:sz w:val="24"/>
          <w:szCs w:val="24"/>
        </w:rPr>
        <w:t>community services, including crucially, Personal Assistant services.</w:t>
      </w:r>
      <w:r w:rsidR="00754172">
        <w:rPr>
          <w:rFonts w:ascii="Verdana" w:hAnsi="Verdana" w:cstheme="minorHAnsi"/>
          <w:sz w:val="24"/>
          <w:szCs w:val="24"/>
        </w:rPr>
        <w:t xml:space="preserve"> </w:t>
      </w:r>
      <w:r w:rsidR="00B7550A">
        <w:rPr>
          <w:rFonts w:ascii="Verdana" w:hAnsi="Verdana" w:cstheme="minorHAnsi"/>
          <w:sz w:val="24"/>
          <w:szCs w:val="24"/>
        </w:rPr>
        <w:t>The chance to live independently, and have their own home, equal to others in Irish society, is a</w:t>
      </w:r>
      <w:r w:rsidR="00F03CE8">
        <w:rPr>
          <w:rFonts w:ascii="Verdana" w:hAnsi="Verdana" w:cstheme="minorHAnsi"/>
          <w:sz w:val="24"/>
          <w:szCs w:val="24"/>
        </w:rPr>
        <w:t>n</w:t>
      </w:r>
      <w:r w:rsidR="00B7550A">
        <w:rPr>
          <w:rFonts w:ascii="Verdana" w:hAnsi="Verdana" w:cstheme="minorHAnsi"/>
          <w:sz w:val="24"/>
          <w:szCs w:val="24"/>
        </w:rPr>
        <w:t xml:space="preserve"> </w:t>
      </w:r>
      <w:r w:rsidR="00F03CE8">
        <w:rPr>
          <w:rFonts w:ascii="Verdana" w:hAnsi="Verdana" w:cstheme="minorHAnsi"/>
          <w:sz w:val="24"/>
          <w:szCs w:val="24"/>
        </w:rPr>
        <w:t>unrealistic</w:t>
      </w:r>
      <w:r w:rsidR="00475A00">
        <w:rPr>
          <w:rFonts w:ascii="Verdana" w:hAnsi="Verdana" w:cstheme="minorHAnsi"/>
          <w:sz w:val="24"/>
          <w:szCs w:val="24"/>
        </w:rPr>
        <w:t xml:space="preserve"> dream. </w:t>
      </w:r>
    </w:p>
    <w:p w14:paraId="716801DE" w14:textId="6C115CF1" w:rsidR="00CD42CB" w:rsidRDefault="00475A00" w:rsidP="000F3722">
      <w:pPr>
        <w:rPr>
          <w:rFonts w:ascii="Verdana" w:hAnsi="Verdana"/>
          <w:sz w:val="24"/>
          <w:szCs w:val="24"/>
        </w:rPr>
      </w:pPr>
      <w:r>
        <w:rPr>
          <w:rFonts w:ascii="Verdana" w:hAnsi="Verdana" w:cstheme="minorHAnsi"/>
          <w:sz w:val="24"/>
          <w:szCs w:val="24"/>
        </w:rPr>
        <w:t xml:space="preserve">Ireland </w:t>
      </w:r>
      <w:r w:rsidR="00210CA0">
        <w:rPr>
          <w:rFonts w:ascii="Verdana" w:hAnsi="Verdana" w:cstheme="minorHAnsi"/>
          <w:sz w:val="24"/>
          <w:szCs w:val="24"/>
        </w:rPr>
        <w:t>n</w:t>
      </w:r>
      <w:r>
        <w:rPr>
          <w:rFonts w:ascii="Verdana" w:hAnsi="Verdana" w:cstheme="minorHAnsi"/>
          <w:sz w:val="24"/>
          <w:szCs w:val="24"/>
        </w:rPr>
        <w:t xml:space="preserve">ow has the opportunity to address this </w:t>
      </w:r>
      <w:r w:rsidR="00AD35A0">
        <w:rPr>
          <w:rFonts w:ascii="Verdana" w:hAnsi="Verdana" w:cstheme="minorHAnsi"/>
          <w:sz w:val="24"/>
          <w:szCs w:val="24"/>
        </w:rPr>
        <w:t>situation</w:t>
      </w:r>
      <w:r w:rsidR="00210CA0">
        <w:rPr>
          <w:rFonts w:ascii="Verdana" w:hAnsi="Verdana" w:cstheme="minorHAnsi"/>
          <w:sz w:val="24"/>
          <w:szCs w:val="24"/>
        </w:rPr>
        <w:t>, and to do better</w:t>
      </w:r>
      <w:r w:rsidR="00AD35A0">
        <w:rPr>
          <w:rFonts w:ascii="Verdana" w:hAnsi="Verdana" w:cstheme="minorHAnsi"/>
          <w:sz w:val="24"/>
          <w:szCs w:val="24"/>
        </w:rPr>
        <w:t xml:space="preserve">. </w:t>
      </w:r>
      <w:r w:rsidR="00B85C36">
        <w:rPr>
          <w:rFonts w:ascii="Verdana" w:hAnsi="Verdana" w:cstheme="minorHAnsi"/>
          <w:sz w:val="24"/>
          <w:szCs w:val="24"/>
        </w:rPr>
        <w:t xml:space="preserve">The barriers that prevent people with disabilities from having a home of their own must be addressed, </w:t>
      </w:r>
      <w:r w:rsidR="002A3895">
        <w:rPr>
          <w:rFonts w:ascii="Verdana" w:hAnsi="Verdana" w:cstheme="minorHAnsi"/>
          <w:sz w:val="24"/>
          <w:szCs w:val="24"/>
        </w:rPr>
        <w:t>and they</w:t>
      </w:r>
      <w:r w:rsidR="00B85C36">
        <w:rPr>
          <w:rFonts w:ascii="Verdana" w:hAnsi="Verdana" w:cstheme="minorHAnsi"/>
          <w:sz w:val="24"/>
          <w:szCs w:val="24"/>
        </w:rPr>
        <w:t xml:space="preserve"> must be provided with the supports </w:t>
      </w:r>
      <w:r w:rsidR="002A3895">
        <w:rPr>
          <w:rFonts w:ascii="Verdana" w:hAnsi="Verdana" w:cstheme="minorHAnsi"/>
          <w:sz w:val="24"/>
          <w:szCs w:val="24"/>
        </w:rPr>
        <w:t xml:space="preserve">required to live independently. </w:t>
      </w:r>
      <w:r w:rsidR="00E37D0F">
        <w:rPr>
          <w:rFonts w:ascii="Verdana" w:hAnsi="Verdana"/>
          <w:sz w:val="24"/>
          <w:szCs w:val="24"/>
        </w:rPr>
        <w:t xml:space="preserve">In drafting a new strategy for housing for disabled people, Ireland </w:t>
      </w:r>
      <w:r w:rsidR="00FF794B">
        <w:rPr>
          <w:rFonts w:ascii="Verdana" w:hAnsi="Verdana"/>
          <w:sz w:val="24"/>
          <w:szCs w:val="24"/>
        </w:rPr>
        <w:t xml:space="preserve">can </w:t>
      </w:r>
      <w:r w:rsidR="00E37D0F">
        <w:rPr>
          <w:rFonts w:ascii="Verdana" w:hAnsi="Verdana"/>
          <w:sz w:val="24"/>
          <w:szCs w:val="24"/>
        </w:rPr>
        <w:t xml:space="preserve">develop and </w:t>
      </w:r>
      <w:r w:rsidR="00FF794B">
        <w:rPr>
          <w:rFonts w:ascii="Verdana" w:hAnsi="Verdana"/>
          <w:sz w:val="24"/>
          <w:szCs w:val="24"/>
        </w:rPr>
        <w:t>create</w:t>
      </w:r>
      <w:r w:rsidR="00E37D0F">
        <w:rPr>
          <w:rFonts w:ascii="Verdana" w:hAnsi="Verdana"/>
          <w:sz w:val="24"/>
          <w:szCs w:val="24"/>
        </w:rPr>
        <w:t xml:space="preserve"> a new model of housing provision, that is person-centred</w:t>
      </w:r>
      <w:r w:rsidR="00FF794B">
        <w:rPr>
          <w:rFonts w:ascii="Verdana" w:hAnsi="Verdana"/>
          <w:sz w:val="24"/>
          <w:szCs w:val="24"/>
        </w:rPr>
        <w:t>, rights-based</w:t>
      </w:r>
      <w:r w:rsidR="003D7818">
        <w:rPr>
          <w:rFonts w:ascii="Verdana" w:hAnsi="Verdana"/>
          <w:sz w:val="24"/>
          <w:szCs w:val="24"/>
        </w:rPr>
        <w:t>,</w:t>
      </w:r>
      <w:r w:rsidR="00E37D0F">
        <w:rPr>
          <w:rFonts w:ascii="Verdana" w:hAnsi="Verdana"/>
          <w:sz w:val="24"/>
          <w:szCs w:val="24"/>
        </w:rPr>
        <w:t xml:space="preserve"> </w:t>
      </w:r>
      <w:proofErr w:type="gramStart"/>
      <w:r w:rsidR="00E37D0F">
        <w:rPr>
          <w:rFonts w:ascii="Verdana" w:hAnsi="Verdana"/>
          <w:sz w:val="24"/>
          <w:szCs w:val="24"/>
        </w:rPr>
        <w:t>holistic</w:t>
      </w:r>
      <w:proofErr w:type="gramEnd"/>
      <w:r w:rsidR="003D7818">
        <w:rPr>
          <w:rFonts w:ascii="Verdana" w:hAnsi="Verdana"/>
          <w:sz w:val="24"/>
          <w:szCs w:val="24"/>
        </w:rPr>
        <w:t xml:space="preserve"> and community-focused</w:t>
      </w:r>
      <w:r w:rsidR="00E37D0F">
        <w:rPr>
          <w:rFonts w:ascii="Verdana" w:hAnsi="Verdana"/>
          <w:sz w:val="24"/>
          <w:szCs w:val="24"/>
        </w:rPr>
        <w:t xml:space="preserve">. We must finally ensure that people with disabilities have the right to </w:t>
      </w:r>
      <w:r w:rsidR="00A00D99">
        <w:rPr>
          <w:rFonts w:ascii="Verdana" w:hAnsi="Verdana"/>
          <w:sz w:val="24"/>
          <w:szCs w:val="24"/>
        </w:rPr>
        <w:t xml:space="preserve">actively </w:t>
      </w:r>
      <w:r w:rsidR="00E37D0F">
        <w:rPr>
          <w:rFonts w:ascii="Verdana" w:hAnsi="Verdana"/>
          <w:sz w:val="24"/>
          <w:szCs w:val="24"/>
        </w:rPr>
        <w:t xml:space="preserve">choose where they live, to sufficient services </w:t>
      </w:r>
      <w:r w:rsidR="00CA30AC">
        <w:rPr>
          <w:rFonts w:ascii="Verdana" w:hAnsi="Verdana"/>
          <w:sz w:val="24"/>
          <w:szCs w:val="24"/>
        </w:rPr>
        <w:t xml:space="preserve">to enable this, and to an adequate standard of living. </w:t>
      </w:r>
      <w:r w:rsidR="00EA6706">
        <w:rPr>
          <w:rFonts w:ascii="Verdana" w:hAnsi="Verdana"/>
          <w:sz w:val="24"/>
          <w:szCs w:val="24"/>
        </w:rPr>
        <w:t xml:space="preserve">Disabled people must </w:t>
      </w:r>
      <w:r w:rsidR="00E37D0F">
        <w:rPr>
          <w:rFonts w:ascii="Verdana" w:hAnsi="Verdana"/>
          <w:sz w:val="24"/>
          <w:szCs w:val="24"/>
        </w:rPr>
        <w:t>be supported to live independently in</w:t>
      </w:r>
      <w:r w:rsidR="00EA6706">
        <w:rPr>
          <w:rFonts w:ascii="Verdana" w:hAnsi="Verdana"/>
          <w:sz w:val="24"/>
          <w:szCs w:val="24"/>
        </w:rPr>
        <w:t xml:space="preserve">, and contribute </w:t>
      </w:r>
      <w:r w:rsidR="006437A5">
        <w:rPr>
          <w:rFonts w:ascii="Verdana" w:hAnsi="Verdana"/>
          <w:sz w:val="24"/>
          <w:szCs w:val="24"/>
        </w:rPr>
        <w:t>to and participate in</w:t>
      </w:r>
      <w:r w:rsidR="00E330D4">
        <w:rPr>
          <w:rFonts w:ascii="Verdana" w:hAnsi="Verdana"/>
          <w:sz w:val="24"/>
          <w:szCs w:val="24"/>
        </w:rPr>
        <w:t>,</w:t>
      </w:r>
      <w:r w:rsidR="00E37D0F">
        <w:rPr>
          <w:rFonts w:ascii="Verdana" w:hAnsi="Verdana"/>
          <w:sz w:val="24"/>
          <w:szCs w:val="24"/>
        </w:rPr>
        <w:t xml:space="preserve"> the community</w:t>
      </w:r>
      <w:r w:rsidR="00585ADC">
        <w:rPr>
          <w:rFonts w:ascii="Verdana" w:hAnsi="Verdana"/>
          <w:sz w:val="24"/>
          <w:szCs w:val="24"/>
        </w:rPr>
        <w:t xml:space="preserve"> of their choice</w:t>
      </w:r>
      <w:r w:rsidR="00E37D0F">
        <w:rPr>
          <w:rFonts w:ascii="Verdana" w:hAnsi="Verdana"/>
          <w:sz w:val="24"/>
          <w:szCs w:val="24"/>
        </w:rPr>
        <w:t xml:space="preserve">, </w:t>
      </w:r>
      <w:r w:rsidR="000630D8" w:rsidRPr="000630D8">
        <w:rPr>
          <w:rFonts w:ascii="Verdana" w:hAnsi="Verdana"/>
          <w:sz w:val="24"/>
          <w:szCs w:val="24"/>
        </w:rPr>
        <w:t>on an equal basis with others</w:t>
      </w:r>
      <w:r w:rsidR="00E37D0F">
        <w:rPr>
          <w:rFonts w:ascii="Verdana" w:hAnsi="Verdana"/>
          <w:sz w:val="24"/>
          <w:szCs w:val="24"/>
        </w:rPr>
        <w:t xml:space="preserve">. </w:t>
      </w:r>
      <w:r w:rsidR="00585ADC">
        <w:rPr>
          <w:rFonts w:ascii="Verdana" w:hAnsi="Verdana"/>
          <w:sz w:val="24"/>
          <w:szCs w:val="24"/>
        </w:rPr>
        <w:t xml:space="preserve">Only then will we have delivered on our commitments under the UN CRPD. </w:t>
      </w:r>
    </w:p>
    <w:p w14:paraId="2F3CED90" w14:textId="77777777" w:rsidR="00AC70AB" w:rsidRDefault="00AC70AB" w:rsidP="000F3722">
      <w:pPr>
        <w:rPr>
          <w:rFonts w:ascii="Verdana" w:hAnsi="Verdana"/>
          <w:sz w:val="24"/>
          <w:szCs w:val="24"/>
        </w:rPr>
      </w:pPr>
    </w:p>
    <w:p w14:paraId="740BBF20" w14:textId="77777777" w:rsidR="00AC70AB" w:rsidRPr="000F3722" w:rsidRDefault="00AC70AB" w:rsidP="000F3722">
      <w:pPr>
        <w:rPr>
          <w:rFonts w:ascii="Verdana" w:hAnsi="Verdana"/>
          <w:sz w:val="24"/>
          <w:szCs w:val="24"/>
        </w:rPr>
      </w:pPr>
    </w:p>
    <w:p w14:paraId="274D183C" w14:textId="77777777" w:rsidR="00D95BB3" w:rsidRDefault="00D95BB3" w:rsidP="00D95BB3">
      <w:pPr>
        <w:pStyle w:val="p3"/>
        <w:jc w:val="center"/>
        <w:rPr>
          <w:rStyle w:val="s2"/>
          <w:rFonts w:ascii="Verdana" w:hAnsi="Verdana"/>
          <w:sz w:val="26"/>
          <w:szCs w:val="26"/>
        </w:rPr>
      </w:pPr>
      <w:r>
        <w:rPr>
          <w:noProof/>
        </w:rPr>
        <w:lastRenderedPageBreak/>
        <w:drawing>
          <wp:inline distT="0" distB="0" distL="0" distR="0" wp14:anchorId="61659F77" wp14:editId="12A38DF2">
            <wp:extent cx="970915" cy="621665"/>
            <wp:effectExtent l="0" t="0" r="635" b="6985"/>
            <wp:docPr id="5" name="Picture 5" descr="https://disfed.sharepoint.com/sites/AllDFIStaff/Shared%20Documents/Campaigns/Logos/DFI%20LOGO%20(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3">
                      <a:extLst>
                        <a:ext uri="{28A0092B-C50C-407E-A947-70E740481C1C}">
                          <a14:useLocalDpi xmlns:a14="http://schemas.microsoft.com/office/drawing/2010/main" val="0"/>
                        </a:ext>
                      </a:extLst>
                    </a:blip>
                    <a:stretch>
                      <a:fillRect/>
                    </a:stretch>
                  </pic:blipFill>
                  <pic:spPr>
                    <a:xfrm>
                      <a:off x="0" y="0"/>
                      <a:ext cx="970915" cy="621665"/>
                    </a:xfrm>
                    <a:prstGeom prst="rect">
                      <a:avLst/>
                    </a:prstGeom>
                  </pic:spPr>
                </pic:pic>
              </a:graphicData>
            </a:graphic>
          </wp:inline>
        </w:drawing>
      </w:r>
    </w:p>
    <w:p w14:paraId="53A77A5B" w14:textId="77777777" w:rsidR="00D95BB3" w:rsidRDefault="00D95BB3" w:rsidP="00D95BB3">
      <w:pPr>
        <w:pStyle w:val="p3"/>
        <w:jc w:val="center"/>
        <w:rPr>
          <w:rStyle w:val="s2"/>
          <w:rFonts w:ascii="Verdana" w:hAnsi="Verdana"/>
          <w:sz w:val="26"/>
          <w:szCs w:val="26"/>
        </w:rPr>
      </w:pPr>
    </w:p>
    <w:p w14:paraId="5B0DD69D" w14:textId="77777777" w:rsidR="00D95BB3" w:rsidRPr="00E677A8" w:rsidRDefault="00D95BB3" w:rsidP="00D95BB3">
      <w:pPr>
        <w:pStyle w:val="p3"/>
        <w:rPr>
          <w:rFonts w:ascii="Verdana" w:hAnsi="Verdana"/>
          <w:b/>
          <w:bCs/>
          <w:sz w:val="26"/>
          <w:szCs w:val="26"/>
        </w:rPr>
      </w:pPr>
      <w:r w:rsidRPr="00C44365">
        <w:rPr>
          <w:rStyle w:val="s2"/>
          <w:rFonts w:ascii="Verdana" w:hAnsi="Verdana"/>
          <w:sz w:val="26"/>
          <w:szCs w:val="26"/>
        </w:rPr>
        <w:t>DFI is about making Ireland fairer for people with disabilities.</w:t>
      </w:r>
    </w:p>
    <w:p w14:paraId="3CEF31E8" w14:textId="77777777" w:rsidR="00D95BB3" w:rsidRPr="00C44365" w:rsidRDefault="00D95BB3" w:rsidP="00D95BB3">
      <w:pPr>
        <w:pStyle w:val="p2"/>
        <w:jc w:val="center"/>
        <w:rPr>
          <w:rFonts w:ascii="Verdana" w:hAnsi="Verdana"/>
        </w:rPr>
      </w:pPr>
    </w:p>
    <w:p w14:paraId="3F5A6833" w14:textId="77777777" w:rsidR="00D95BB3" w:rsidRPr="00C44365" w:rsidRDefault="00D95BB3" w:rsidP="00D95BB3">
      <w:pPr>
        <w:pStyle w:val="p3"/>
        <w:rPr>
          <w:rFonts w:ascii="Verdana" w:hAnsi="Verdana"/>
          <w:sz w:val="26"/>
          <w:szCs w:val="26"/>
        </w:rPr>
      </w:pPr>
      <w:r w:rsidRPr="00C44365">
        <w:rPr>
          <w:rStyle w:val="s2"/>
          <w:rFonts w:ascii="Verdana" w:hAnsi="Verdana"/>
          <w:sz w:val="26"/>
          <w:szCs w:val="26"/>
        </w:rPr>
        <w:t>We work to create an Ireland where everyone can thrive, where everyone is equally valued.</w:t>
      </w:r>
    </w:p>
    <w:p w14:paraId="0A5C3AFB" w14:textId="77777777" w:rsidR="00D95BB3" w:rsidRPr="00C44365" w:rsidRDefault="00D95BB3" w:rsidP="00D95BB3">
      <w:pPr>
        <w:pStyle w:val="p2"/>
        <w:rPr>
          <w:rFonts w:ascii="Verdana" w:hAnsi="Verdana"/>
        </w:rPr>
      </w:pPr>
      <w:r w:rsidRPr="00C44365">
        <w:rPr>
          <w:rStyle w:val="s1"/>
          <w:rFonts w:ascii="Verdana" w:hAnsi="Verdana"/>
        </w:rPr>
        <w:t> </w:t>
      </w:r>
    </w:p>
    <w:p w14:paraId="0F4F697B" w14:textId="77777777" w:rsidR="00D95BB3" w:rsidRDefault="00D95BB3" w:rsidP="00D95BB3">
      <w:pPr>
        <w:pStyle w:val="p3"/>
        <w:rPr>
          <w:rStyle w:val="s2"/>
          <w:rFonts w:ascii="Verdana" w:hAnsi="Verdana"/>
          <w:sz w:val="26"/>
          <w:szCs w:val="26"/>
        </w:rPr>
      </w:pPr>
      <w:r w:rsidRPr="00C44365">
        <w:rPr>
          <w:rStyle w:val="s2"/>
          <w:rFonts w:ascii="Verdana" w:hAnsi="Verdana"/>
          <w:sz w:val="26"/>
          <w:szCs w:val="26"/>
        </w:rPr>
        <w:t>We do this by supporting people with disabilities and strengthening the disability movement.</w:t>
      </w:r>
    </w:p>
    <w:p w14:paraId="748E534B" w14:textId="77777777" w:rsidR="00D95BB3" w:rsidRPr="00503231" w:rsidRDefault="00D95BB3" w:rsidP="00D95BB3">
      <w:pPr>
        <w:pStyle w:val="p3"/>
        <w:rPr>
          <w:rFonts w:ascii="Verdana" w:hAnsi="Verdana"/>
          <w:b/>
          <w:bCs/>
          <w:sz w:val="26"/>
          <w:szCs w:val="26"/>
        </w:rPr>
      </w:pPr>
    </w:p>
    <w:p w14:paraId="131E6C9E" w14:textId="77777777" w:rsidR="00D95BB3" w:rsidRPr="00C44365" w:rsidRDefault="00D95BB3" w:rsidP="00D95BB3">
      <w:pPr>
        <w:pStyle w:val="p3"/>
        <w:rPr>
          <w:rFonts w:ascii="Verdana" w:hAnsi="Verdana"/>
          <w:sz w:val="26"/>
          <w:szCs w:val="26"/>
        </w:rPr>
      </w:pPr>
      <w:r w:rsidRPr="00C44365">
        <w:rPr>
          <w:rStyle w:val="s2"/>
          <w:rFonts w:ascii="Verdana" w:hAnsi="Verdana"/>
          <w:sz w:val="26"/>
          <w:szCs w:val="26"/>
        </w:rPr>
        <w:t>There are over 120 member organisations in DFI. We also work with a growing number of other organisations that have a significant interest in people with disabilities.</w:t>
      </w:r>
    </w:p>
    <w:p w14:paraId="1139B35B" w14:textId="77777777" w:rsidR="00D95BB3" w:rsidRDefault="00D95BB3" w:rsidP="00D95BB3">
      <w:pPr>
        <w:pStyle w:val="p3"/>
        <w:rPr>
          <w:rStyle w:val="s2"/>
          <w:rFonts w:ascii="Verdana" w:hAnsi="Verdana"/>
          <w:sz w:val="26"/>
          <w:szCs w:val="26"/>
        </w:rPr>
      </w:pPr>
    </w:p>
    <w:p w14:paraId="6DA2683F" w14:textId="77777777" w:rsidR="00D95BB3" w:rsidRPr="00C44365" w:rsidRDefault="00D95BB3" w:rsidP="00D95BB3">
      <w:pPr>
        <w:pStyle w:val="p3"/>
        <w:rPr>
          <w:rFonts w:ascii="Verdana" w:hAnsi="Verdana"/>
          <w:sz w:val="26"/>
          <w:szCs w:val="26"/>
        </w:rPr>
      </w:pPr>
      <w:r w:rsidRPr="00C44365">
        <w:rPr>
          <w:rStyle w:val="s2"/>
          <w:rFonts w:ascii="Verdana" w:hAnsi="Verdana"/>
          <w:sz w:val="26"/>
          <w:szCs w:val="26"/>
        </w:rPr>
        <w:t>DFI provides:</w:t>
      </w:r>
    </w:p>
    <w:p w14:paraId="0A862FF4" w14:textId="77777777" w:rsidR="00D95BB3" w:rsidRPr="00C44365" w:rsidRDefault="00D95BB3" w:rsidP="00D95BB3">
      <w:pPr>
        <w:pStyle w:val="p2"/>
        <w:rPr>
          <w:rFonts w:ascii="Verdana" w:hAnsi="Verdana"/>
        </w:rPr>
      </w:pPr>
      <w:r w:rsidRPr="00C44365">
        <w:rPr>
          <w:rStyle w:val="s1"/>
          <w:rFonts w:ascii="Verdana" w:hAnsi="Verdana"/>
        </w:rPr>
        <w:t>• Information</w:t>
      </w:r>
    </w:p>
    <w:p w14:paraId="58EA48E1" w14:textId="77777777" w:rsidR="00D95BB3" w:rsidRPr="00C44365" w:rsidRDefault="00D95BB3" w:rsidP="00D95BB3">
      <w:pPr>
        <w:pStyle w:val="p2"/>
        <w:rPr>
          <w:rFonts w:ascii="Verdana" w:hAnsi="Verdana"/>
        </w:rPr>
      </w:pPr>
      <w:r w:rsidRPr="00C44365">
        <w:rPr>
          <w:rStyle w:val="s1"/>
          <w:rFonts w:ascii="Verdana" w:hAnsi="Verdana"/>
        </w:rPr>
        <w:t>• Training and Support</w:t>
      </w:r>
    </w:p>
    <w:p w14:paraId="2EFAC425" w14:textId="77777777" w:rsidR="00D95BB3" w:rsidRPr="00C44365" w:rsidRDefault="00D95BB3" w:rsidP="00D95BB3">
      <w:pPr>
        <w:pStyle w:val="p2"/>
        <w:rPr>
          <w:rFonts w:ascii="Verdana" w:hAnsi="Verdana"/>
        </w:rPr>
      </w:pPr>
      <w:r w:rsidRPr="00C44365">
        <w:rPr>
          <w:rStyle w:val="s1"/>
          <w:rFonts w:ascii="Verdana" w:hAnsi="Verdana"/>
        </w:rPr>
        <w:t>• Networking</w:t>
      </w:r>
    </w:p>
    <w:p w14:paraId="65438233" w14:textId="77777777" w:rsidR="00D95BB3" w:rsidRPr="00C44365" w:rsidRDefault="00D95BB3" w:rsidP="00D95BB3">
      <w:pPr>
        <w:pStyle w:val="p2"/>
        <w:rPr>
          <w:rFonts w:ascii="Verdana" w:hAnsi="Verdana"/>
        </w:rPr>
      </w:pPr>
      <w:r w:rsidRPr="00C44365">
        <w:rPr>
          <w:rStyle w:val="s1"/>
          <w:rFonts w:ascii="Verdana" w:hAnsi="Verdana"/>
        </w:rPr>
        <w:t>• Advocacy and Representation</w:t>
      </w:r>
    </w:p>
    <w:p w14:paraId="69E6D8A9" w14:textId="77777777" w:rsidR="00D95BB3" w:rsidRPr="00C44365" w:rsidRDefault="00D95BB3" w:rsidP="00D95BB3">
      <w:pPr>
        <w:pStyle w:val="p2"/>
        <w:rPr>
          <w:rFonts w:ascii="Verdana" w:hAnsi="Verdana"/>
        </w:rPr>
      </w:pPr>
      <w:r w:rsidRPr="00C44365">
        <w:rPr>
          <w:rStyle w:val="s1"/>
          <w:rFonts w:ascii="Verdana" w:hAnsi="Verdana"/>
        </w:rPr>
        <w:t xml:space="preserve">• Research, Policy </w:t>
      </w:r>
      <w:proofErr w:type="gramStart"/>
      <w:r w:rsidRPr="00C44365">
        <w:rPr>
          <w:rStyle w:val="s1"/>
          <w:rFonts w:ascii="Verdana" w:hAnsi="Verdana"/>
        </w:rPr>
        <w:t>Development</w:t>
      </w:r>
      <w:proofErr w:type="gramEnd"/>
      <w:r w:rsidRPr="00C44365">
        <w:rPr>
          <w:rStyle w:val="s1"/>
          <w:rFonts w:ascii="Verdana" w:hAnsi="Verdana"/>
        </w:rPr>
        <w:t xml:space="preserve"> and Implementation</w:t>
      </w:r>
    </w:p>
    <w:p w14:paraId="5812A814" w14:textId="77777777" w:rsidR="00D95BB3" w:rsidRPr="00C44365" w:rsidRDefault="00D95BB3" w:rsidP="00D95BB3">
      <w:pPr>
        <w:pStyle w:val="p2"/>
        <w:rPr>
          <w:rFonts w:ascii="Verdana" w:hAnsi="Verdana"/>
        </w:rPr>
      </w:pPr>
      <w:r w:rsidRPr="00C44365">
        <w:rPr>
          <w:rStyle w:val="s1"/>
          <w:rFonts w:ascii="Verdana" w:hAnsi="Verdana"/>
        </w:rPr>
        <w:t>• Organisation and Management Development</w:t>
      </w:r>
    </w:p>
    <w:p w14:paraId="5EC6FB8E" w14:textId="77777777" w:rsidR="00D95BB3" w:rsidRPr="00C44365" w:rsidRDefault="00D95BB3" w:rsidP="00D95BB3">
      <w:pPr>
        <w:pStyle w:val="p3"/>
        <w:rPr>
          <w:rStyle w:val="s2"/>
          <w:rFonts w:ascii="Verdana" w:hAnsi="Verdana"/>
          <w:sz w:val="26"/>
          <w:szCs w:val="26"/>
        </w:rPr>
      </w:pPr>
    </w:p>
    <w:p w14:paraId="12AD4CD5" w14:textId="77777777" w:rsidR="00D95BB3" w:rsidRPr="00C44365" w:rsidRDefault="00D95BB3" w:rsidP="00D95BB3">
      <w:pPr>
        <w:pStyle w:val="p3"/>
        <w:rPr>
          <w:rFonts w:ascii="Verdana" w:hAnsi="Verdana"/>
          <w:sz w:val="26"/>
          <w:szCs w:val="26"/>
        </w:rPr>
      </w:pPr>
      <w:r w:rsidRPr="00C44365">
        <w:rPr>
          <w:rStyle w:val="s2"/>
          <w:rFonts w:ascii="Verdana" w:hAnsi="Verdana"/>
          <w:sz w:val="26"/>
          <w:szCs w:val="26"/>
        </w:rPr>
        <w:t>Disability is a societal issue and DFI works with Government, and across all the social and economic strands and interests of society.</w:t>
      </w:r>
    </w:p>
    <w:p w14:paraId="1D693D7B" w14:textId="77777777" w:rsidR="00D95BB3" w:rsidRPr="00C44365" w:rsidRDefault="00D95BB3" w:rsidP="00D95BB3">
      <w:pPr>
        <w:pStyle w:val="p2"/>
        <w:rPr>
          <w:rStyle w:val="s1"/>
          <w:rFonts w:ascii="Verdana" w:hAnsi="Verdana"/>
        </w:rPr>
      </w:pPr>
    </w:p>
    <w:p w14:paraId="696850B4" w14:textId="77777777" w:rsidR="00D95BB3" w:rsidRPr="00C44365" w:rsidRDefault="00D95BB3" w:rsidP="00D95BB3">
      <w:pPr>
        <w:pStyle w:val="p2"/>
        <w:rPr>
          <w:rFonts w:ascii="Verdana" w:hAnsi="Verdana"/>
        </w:rPr>
      </w:pPr>
      <w:r w:rsidRPr="00C44365">
        <w:rPr>
          <w:rStyle w:val="s1"/>
          <w:rFonts w:ascii="Verdana" w:hAnsi="Verdana"/>
        </w:rPr>
        <w:t xml:space="preserve">DFI, </w:t>
      </w:r>
      <w:proofErr w:type="spellStart"/>
      <w:r w:rsidRPr="00C44365">
        <w:rPr>
          <w:rStyle w:val="s1"/>
          <w:rFonts w:ascii="Verdana" w:hAnsi="Verdana"/>
        </w:rPr>
        <w:t>Fumbally</w:t>
      </w:r>
      <w:proofErr w:type="spellEnd"/>
      <w:r w:rsidRPr="00C44365">
        <w:rPr>
          <w:rStyle w:val="s1"/>
          <w:rFonts w:ascii="Verdana" w:hAnsi="Verdana"/>
        </w:rPr>
        <w:t xml:space="preserve"> Court, </w:t>
      </w:r>
      <w:proofErr w:type="spellStart"/>
      <w:r w:rsidRPr="00C44365">
        <w:rPr>
          <w:rStyle w:val="s1"/>
          <w:rFonts w:ascii="Verdana" w:hAnsi="Verdana"/>
        </w:rPr>
        <w:t>Fumbally</w:t>
      </w:r>
      <w:proofErr w:type="spellEnd"/>
      <w:r w:rsidRPr="00C44365">
        <w:rPr>
          <w:rStyle w:val="s1"/>
          <w:rFonts w:ascii="Verdana" w:hAnsi="Verdana"/>
        </w:rPr>
        <w:t xml:space="preserve"> Lane, Dublin 8</w:t>
      </w:r>
    </w:p>
    <w:p w14:paraId="61ECEBFF" w14:textId="77777777" w:rsidR="00D95BB3" w:rsidRPr="00C44365" w:rsidRDefault="00D95BB3" w:rsidP="00D95BB3">
      <w:pPr>
        <w:pStyle w:val="p2"/>
        <w:rPr>
          <w:rFonts w:ascii="Verdana" w:hAnsi="Verdana"/>
        </w:rPr>
      </w:pPr>
      <w:r w:rsidRPr="00C44365">
        <w:rPr>
          <w:rStyle w:val="s1"/>
          <w:rFonts w:ascii="Verdana" w:hAnsi="Verdana"/>
        </w:rPr>
        <w:t xml:space="preserve">Tel: </w:t>
      </w:r>
      <w:hyperlink r:id="rId14" w:history="1">
        <w:r w:rsidRPr="00C44365">
          <w:rPr>
            <w:rStyle w:val="s3"/>
            <w:rFonts w:ascii="Verdana" w:hAnsi="Verdana"/>
            <w:color w:val="auto"/>
          </w:rPr>
          <w:t>01-4547978</w:t>
        </w:r>
      </w:hyperlink>
      <w:r w:rsidRPr="00C44365">
        <w:rPr>
          <w:rStyle w:val="s1"/>
          <w:rFonts w:ascii="Verdana" w:hAnsi="Verdana"/>
          <w:color w:val="auto"/>
        </w:rPr>
        <w:t xml:space="preserve">, Fax: </w:t>
      </w:r>
      <w:hyperlink r:id="rId15" w:history="1">
        <w:r w:rsidRPr="00C44365">
          <w:rPr>
            <w:rStyle w:val="s3"/>
            <w:rFonts w:ascii="Verdana" w:hAnsi="Verdana"/>
            <w:color w:val="auto"/>
          </w:rPr>
          <w:t>01-4547981</w:t>
        </w:r>
      </w:hyperlink>
    </w:p>
    <w:p w14:paraId="592670F9" w14:textId="77777777" w:rsidR="00D95BB3" w:rsidRPr="00C44365" w:rsidRDefault="00D95BB3" w:rsidP="00D95BB3">
      <w:pPr>
        <w:pStyle w:val="p2"/>
        <w:rPr>
          <w:rStyle w:val="s1"/>
          <w:rFonts w:ascii="Verdana" w:hAnsi="Verdana"/>
        </w:rPr>
      </w:pPr>
      <w:r w:rsidRPr="00C44365">
        <w:rPr>
          <w:rStyle w:val="s1"/>
          <w:rFonts w:ascii="Verdana" w:hAnsi="Verdana"/>
        </w:rPr>
        <w:t xml:space="preserve">Email: </w:t>
      </w:r>
      <w:hyperlink r:id="rId16" w:history="1">
        <w:r w:rsidRPr="00C44365">
          <w:rPr>
            <w:rStyle w:val="Hyperlink"/>
            <w:rFonts w:ascii="Verdana" w:hAnsi="Verdana"/>
          </w:rPr>
          <w:t>info@disability-federation.ie</w:t>
        </w:r>
      </w:hyperlink>
      <w:r w:rsidRPr="00C44365">
        <w:rPr>
          <w:rStyle w:val="s1"/>
          <w:rFonts w:ascii="Verdana" w:hAnsi="Verdana"/>
        </w:rPr>
        <w:t xml:space="preserve"> </w:t>
      </w:r>
    </w:p>
    <w:p w14:paraId="32C8EA68" w14:textId="77777777" w:rsidR="00D95BB3" w:rsidRPr="00C44365" w:rsidRDefault="00D95BB3" w:rsidP="00D95BB3">
      <w:pPr>
        <w:pStyle w:val="p2"/>
        <w:rPr>
          <w:rFonts w:ascii="Verdana" w:hAnsi="Verdana"/>
        </w:rPr>
      </w:pPr>
      <w:r w:rsidRPr="00C44365">
        <w:rPr>
          <w:rStyle w:val="s1"/>
          <w:rFonts w:ascii="Verdana" w:hAnsi="Verdana"/>
        </w:rPr>
        <w:t xml:space="preserve">Web: </w:t>
      </w:r>
      <w:hyperlink r:id="rId17" w:history="1">
        <w:r w:rsidRPr="00C44365">
          <w:rPr>
            <w:rStyle w:val="s4"/>
            <w:rFonts w:ascii="Verdana" w:hAnsi="Verdana"/>
            <w:color w:val="auto"/>
          </w:rPr>
          <w:t>www.disability-federation.ie</w:t>
        </w:r>
      </w:hyperlink>
      <w:r w:rsidRPr="00C44365">
        <w:rPr>
          <w:rStyle w:val="s1"/>
          <w:rFonts w:ascii="Verdana" w:hAnsi="Verdana"/>
        </w:rPr>
        <w:t xml:space="preserve"> </w:t>
      </w:r>
    </w:p>
    <w:p w14:paraId="60D56B79" w14:textId="77777777" w:rsidR="00D95BB3" w:rsidRPr="00C44365" w:rsidRDefault="00D95BB3" w:rsidP="00D95BB3">
      <w:pPr>
        <w:pStyle w:val="p2"/>
        <w:rPr>
          <w:rFonts w:ascii="Verdana" w:hAnsi="Verdana"/>
        </w:rPr>
      </w:pPr>
      <w:r w:rsidRPr="00C44365">
        <w:rPr>
          <w:rStyle w:val="s1"/>
          <w:rFonts w:ascii="Verdana" w:hAnsi="Verdana"/>
        </w:rPr>
        <w:t>Disability Federation of Ireland is a company limited by guarantee not having share capital, registered in Dublin.</w:t>
      </w:r>
    </w:p>
    <w:p w14:paraId="7688FD09" w14:textId="77777777" w:rsidR="00D95BB3" w:rsidRDefault="00D95BB3" w:rsidP="00D95BB3">
      <w:pPr>
        <w:pStyle w:val="p2"/>
        <w:rPr>
          <w:rStyle w:val="s1"/>
          <w:rFonts w:ascii="Verdana" w:hAnsi="Verdana"/>
        </w:rPr>
      </w:pPr>
      <w:r w:rsidRPr="00C44365">
        <w:rPr>
          <w:rStyle w:val="s1"/>
          <w:rFonts w:ascii="Verdana" w:hAnsi="Verdana"/>
        </w:rPr>
        <w:t>Registered No 140948, CHY No 6177, CRA No 20010584</w:t>
      </w:r>
    </w:p>
    <w:p w14:paraId="00603AAF" w14:textId="77777777" w:rsidR="00D95BB3" w:rsidRDefault="00D95BB3" w:rsidP="00D95BB3">
      <w:pPr>
        <w:pStyle w:val="p2"/>
        <w:rPr>
          <w:rFonts w:ascii="Verdana" w:hAnsi="Verdana"/>
        </w:rPr>
      </w:pPr>
    </w:p>
    <w:p w14:paraId="06B7FB28" w14:textId="77777777" w:rsidR="00D95BB3" w:rsidRDefault="00D95BB3" w:rsidP="00D95BB3">
      <w:pPr>
        <w:rPr>
          <w:rFonts w:ascii="Verdana" w:hAnsi="Verdana" w:cs="Times New Roman"/>
          <w:color w:val="454545"/>
          <w:sz w:val="26"/>
          <w:szCs w:val="26"/>
          <w:lang w:eastAsia="en-IE"/>
        </w:rPr>
      </w:pPr>
      <w:r>
        <w:rPr>
          <w:noProof/>
        </w:rPr>
        <w:drawing>
          <wp:anchor distT="0" distB="0" distL="114300" distR="114300" simplePos="0" relativeHeight="251658240" behindDoc="1" locked="0" layoutInCell="1" allowOverlap="1" wp14:anchorId="27893E1A" wp14:editId="57204655">
            <wp:simplePos x="0" y="0"/>
            <wp:positionH relativeFrom="margin">
              <wp:align>center</wp:align>
            </wp:positionH>
            <wp:positionV relativeFrom="paragraph">
              <wp:posOffset>14508</wp:posOffset>
            </wp:positionV>
            <wp:extent cx="705485" cy="705485"/>
            <wp:effectExtent l="0" t="0" r="0" b="0"/>
            <wp:wrapThrough wrapText="bothSides">
              <wp:wrapPolygon edited="0">
                <wp:start x="0" y="0"/>
                <wp:lineTo x="0" y="20997"/>
                <wp:lineTo x="20997" y="20997"/>
                <wp:lineTo x="20997" y="0"/>
                <wp:lineTo x="0" y="0"/>
              </wp:wrapPolygon>
            </wp:wrapThrough>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2AEE1F" w14:textId="77777777" w:rsidR="00D95BB3" w:rsidRPr="00591161" w:rsidRDefault="00D95BB3" w:rsidP="00D95BB3">
      <w:pPr>
        <w:rPr>
          <w:lang w:eastAsia="en-IE"/>
        </w:rPr>
      </w:pPr>
    </w:p>
    <w:p w14:paraId="64E2DE77" w14:textId="754700DD" w:rsidR="000101F5" w:rsidRPr="00D95BB3" w:rsidRDefault="00D95BB3" w:rsidP="0010632F">
      <w:pPr>
        <w:pStyle w:val="paragraph"/>
        <w:textAlignment w:val="baseline"/>
        <w:rPr>
          <w:color w:val="454545"/>
        </w:rPr>
      </w:pPr>
      <w:r>
        <w:rPr>
          <w:rStyle w:val="eop"/>
          <w:rFonts w:ascii="Verdana" w:hAnsi="Verdana"/>
          <w:color w:val="454545"/>
          <w:sz w:val="26"/>
          <w:szCs w:val="26"/>
        </w:rPr>
        <w:t> </w:t>
      </w:r>
    </w:p>
    <w:sectPr w:rsidR="000101F5" w:rsidRPr="00D95BB3" w:rsidSect="00294365">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1868F" w14:textId="77777777" w:rsidR="004C4E40" w:rsidRDefault="004C4E40" w:rsidP="003E271C">
      <w:pPr>
        <w:spacing w:after="0" w:line="240" w:lineRule="auto"/>
      </w:pPr>
      <w:r>
        <w:separator/>
      </w:r>
    </w:p>
  </w:endnote>
  <w:endnote w:type="continuationSeparator" w:id="0">
    <w:p w14:paraId="46833748" w14:textId="77777777" w:rsidR="004C4E40" w:rsidRDefault="004C4E40" w:rsidP="003E271C">
      <w:pPr>
        <w:spacing w:after="0" w:line="240" w:lineRule="auto"/>
      </w:pPr>
      <w:r>
        <w:continuationSeparator/>
      </w:r>
    </w:p>
  </w:endnote>
  <w:endnote w:type="continuationNotice" w:id="1">
    <w:p w14:paraId="39F2D5F1" w14:textId="77777777" w:rsidR="004C4E40" w:rsidRDefault="004C4E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F UI Text">
    <w:altName w:val="Times New Roman"/>
    <w:charset w:val="00"/>
    <w:family w:val="auto"/>
    <w:pitch w:val="default"/>
  </w:font>
  <w:font w:name=".SFUIText">
    <w:altName w:val="Times New Roman"/>
    <w:charset w:val="00"/>
    <w:family w:val="auto"/>
    <w:pitch w:val="default"/>
  </w:font>
  <w:font w:name=".SFUIText-Semibold">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B1064" w14:textId="77777777" w:rsidR="0010632F" w:rsidRDefault="001063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901923"/>
      <w:docPartObj>
        <w:docPartGallery w:val="Page Numbers (Bottom of Page)"/>
        <w:docPartUnique/>
      </w:docPartObj>
    </w:sdtPr>
    <w:sdtEndPr>
      <w:rPr>
        <w:noProof/>
      </w:rPr>
    </w:sdtEndPr>
    <w:sdtContent>
      <w:p w14:paraId="4F14C057" w14:textId="738A265C" w:rsidR="0003122C" w:rsidRDefault="000312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B33A5B" w14:textId="17D2755A" w:rsidR="00392073" w:rsidRDefault="003920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7FC69" w14:textId="77777777" w:rsidR="0010632F" w:rsidRDefault="00106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39B82" w14:textId="77777777" w:rsidR="004C4E40" w:rsidRDefault="004C4E40" w:rsidP="003E271C">
      <w:pPr>
        <w:spacing w:after="0" w:line="240" w:lineRule="auto"/>
      </w:pPr>
      <w:r>
        <w:separator/>
      </w:r>
    </w:p>
  </w:footnote>
  <w:footnote w:type="continuationSeparator" w:id="0">
    <w:p w14:paraId="28A62391" w14:textId="77777777" w:rsidR="004C4E40" w:rsidRDefault="004C4E40" w:rsidP="003E271C">
      <w:pPr>
        <w:spacing w:after="0" w:line="240" w:lineRule="auto"/>
      </w:pPr>
      <w:r>
        <w:continuationSeparator/>
      </w:r>
    </w:p>
  </w:footnote>
  <w:footnote w:type="continuationNotice" w:id="1">
    <w:p w14:paraId="463ECC27" w14:textId="77777777" w:rsidR="004C4E40" w:rsidRDefault="004C4E40">
      <w:pPr>
        <w:spacing w:after="0" w:line="240" w:lineRule="auto"/>
      </w:pPr>
    </w:p>
  </w:footnote>
  <w:footnote w:id="2">
    <w:p w14:paraId="6854087F" w14:textId="3B5C44C9" w:rsidR="0064094B" w:rsidRDefault="00956A48">
      <w:pPr>
        <w:pStyle w:val="FootnoteText"/>
      </w:pPr>
      <w:r>
        <w:rPr>
          <w:rStyle w:val="FootnoteReference"/>
        </w:rPr>
        <w:footnoteRef/>
      </w:r>
      <w:r>
        <w:t xml:space="preserve"> </w:t>
      </w:r>
      <w:r w:rsidR="00227497">
        <w:t>More detail provided in this submission, but please also see, for example, DFI</w:t>
      </w:r>
      <w:r w:rsidR="00C136C9">
        <w:t>’</w:t>
      </w:r>
      <w:r w:rsidR="00227497">
        <w:t xml:space="preserve">s </w:t>
      </w:r>
      <w:r w:rsidR="0040409B">
        <w:t>submission on the Draft State Report on the UN CRPD</w:t>
      </w:r>
      <w:r w:rsidR="004F3FAB">
        <w:t xml:space="preserve"> -</w:t>
      </w:r>
      <w:r w:rsidR="0040409B">
        <w:t xml:space="preserve"> in particular the </w:t>
      </w:r>
      <w:r w:rsidR="0064094B">
        <w:t>section on Article 19</w:t>
      </w:r>
      <w:r w:rsidR="004F3FAB">
        <w:t>.</w:t>
      </w:r>
      <w:r w:rsidR="0064094B">
        <w:t xml:space="preserve"> </w:t>
      </w:r>
      <w:hyperlink r:id="rId1" w:history="1">
        <w:r w:rsidR="0064094B" w:rsidRPr="00286D4A">
          <w:rPr>
            <w:rStyle w:val="Hyperlink"/>
          </w:rPr>
          <w:t>https://www.disability-federation.ie/assets/files/pdf/dfi_state_report_submission.pdf</w:t>
        </w:r>
      </w:hyperlink>
      <w:r w:rsidR="00C75D2E">
        <w:rPr>
          <w:rStyle w:val="Hyperlink"/>
        </w:rPr>
        <w:t xml:space="preserve">. </w:t>
      </w:r>
    </w:p>
    <w:p w14:paraId="73A4B13D" w14:textId="77777777" w:rsidR="0064094B" w:rsidRDefault="0064094B">
      <w:pPr>
        <w:pStyle w:val="FootnoteText"/>
      </w:pPr>
    </w:p>
    <w:p w14:paraId="3041B1BA" w14:textId="77777777" w:rsidR="0064094B" w:rsidRDefault="0064094B">
      <w:pPr>
        <w:pStyle w:val="FootnoteText"/>
      </w:pPr>
    </w:p>
  </w:footnote>
  <w:footnote w:id="3">
    <w:p w14:paraId="7B49C414" w14:textId="42191439" w:rsidR="00FA0790" w:rsidRDefault="009727FD">
      <w:pPr>
        <w:pStyle w:val="FootnoteText"/>
      </w:pPr>
      <w:r>
        <w:rPr>
          <w:rStyle w:val="FootnoteReference"/>
        </w:rPr>
        <w:footnoteRef/>
      </w:r>
      <w:r>
        <w:t xml:space="preserve"> NDA</w:t>
      </w:r>
      <w:r w:rsidR="00AD2E75">
        <w:t xml:space="preserve">, </w:t>
      </w:r>
      <w:hyperlink r:id="rId2" w:history="1">
        <w:r w:rsidR="00FA0790" w:rsidRPr="00F34F9A">
          <w:rPr>
            <w:rStyle w:val="Hyperlink"/>
          </w:rPr>
          <w:t>http://nda.ie/resources/factsheets/nda-factsheet-4-retaining-people-with-a-disability-in-the-workforce/nda-factsheet-4-retention.pdf</w:t>
        </w:r>
      </w:hyperlink>
      <w:r w:rsidR="00FA0790">
        <w:t>.</w:t>
      </w:r>
    </w:p>
  </w:footnote>
  <w:footnote w:id="4">
    <w:p w14:paraId="713A16CD" w14:textId="43D70AF8" w:rsidR="00FA0790" w:rsidRDefault="00D871C1">
      <w:pPr>
        <w:pStyle w:val="FootnoteText"/>
      </w:pPr>
      <w:r>
        <w:rPr>
          <w:rStyle w:val="FootnoteReference"/>
        </w:rPr>
        <w:footnoteRef/>
      </w:r>
      <w:r>
        <w:t xml:space="preserve"> See DFI’s </w:t>
      </w:r>
      <w:r w:rsidR="00CA6D32">
        <w:t xml:space="preserve">Project Report </w:t>
      </w:r>
      <w:r w:rsidR="00CA6D32" w:rsidRPr="00CA6D32">
        <w:rPr>
          <w:i/>
          <w:iCs/>
        </w:rPr>
        <w:t>Training Local Authorities in Using the UN Convention on the Rights of Persons with Disabilities to Fulfil their Public Sector Human Rights and Equality Duty</w:t>
      </w:r>
      <w:r w:rsidR="00CA6D32">
        <w:t xml:space="preserve"> for </w:t>
      </w:r>
      <w:r w:rsidR="00A470F8">
        <w:t xml:space="preserve">some </w:t>
      </w:r>
      <w:r w:rsidR="00CA6D32">
        <w:t>more</w:t>
      </w:r>
      <w:r w:rsidR="000B0E16">
        <w:t xml:space="preserve"> information and learning</w:t>
      </w:r>
      <w:r w:rsidR="00CA6D32">
        <w:t xml:space="preserve"> on this</w:t>
      </w:r>
      <w:r w:rsidR="000B0E16">
        <w:t xml:space="preserve"> issue</w:t>
      </w:r>
      <w:r w:rsidR="00CA6D32">
        <w:t xml:space="preserve">. </w:t>
      </w:r>
      <w:hyperlink r:id="rId3" w:history="1">
        <w:r w:rsidR="00FA0790" w:rsidRPr="00F34F9A">
          <w:rPr>
            <w:rStyle w:val="Hyperlink"/>
          </w:rPr>
          <w:t>https://www.disability-federation.ie/assets/files/pdf/ihrec_report_final_1.pdf</w:t>
        </w:r>
      </w:hyperlink>
      <w:r w:rsidR="00FA0790">
        <w:t>.</w:t>
      </w:r>
    </w:p>
  </w:footnote>
  <w:footnote w:id="5">
    <w:p w14:paraId="6476662B" w14:textId="40D503D5" w:rsidR="009F0CCE" w:rsidRPr="0016391A" w:rsidRDefault="009F0CCE" w:rsidP="0016391A">
      <w:pPr>
        <w:rPr>
          <w:rFonts w:cstheme="minorHAnsi"/>
          <w:sz w:val="20"/>
          <w:szCs w:val="20"/>
        </w:rPr>
      </w:pPr>
      <w:r>
        <w:rPr>
          <w:rStyle w:val="FootnoteReference"/>
        </w:rPr>
        <w:footnoteRef/>
      </w:r>
      <w:r w:rsidR="0016391A">
        <w:rPr>
          <w:rFonts w:ascii="Verdana" w:hAnsi="Verdana"/>
          <w:sz w:val="20"/>
          <w:szCs w:val="20"/>
        </w:rPr>
        <w:t xml:space="preserve"> </w:t>
      </w:r>
      <w:r w:rsidR="00245571" w:rsidRPr="0016391A">
        <w:rPr>
          <w:rFonts w:cstheme="minorHAnsi"/>
          <w:i/>
          <w:iCs/>
          <w:sz w:val="20"/>
          <w:szCs w:val="20"/>
        </w:rPr>
        <w:t>The situation of younger people with disabilities living in nursing homes in Ireland - phase 1</w:t>
      </w:r>
      <w:r w:rsidRPr="0016391A">
        <w:rPr>
          <w:rFonts w:cstheme="minorHAnsi"/>
          <w:i/>
          <w:iCs/>
          <w:sz w:val="20"/>
          <w:szCs w:val="20"/>
        </w:rPr>
        <w:t xml:space="preserve"> </w:t>
      </w:r>
      <w:hyperlink r:id="rId4" w:history="1">
        <w:r w:rsidRPr="0016391A">
          <w:rPr>
            <w:rStyle w:val="Hyperlink"/>
            <w:rFonts w:cstheme="minorHAnsi"/>
            <w:sz w:val="20"/>
            <w:szCs w:val="20"/>
          </w:rPr>
          <w:t>https://www.disability-federation.ie/assets/files/pdf/dfi_rr_2018_web.pdf</w:t>
        </w:r>
      </w:hyperlink>
    </w:p>
    <w:p w14:paraId="1BCAFF67" w14:textId="2D3A69A5" w:rsidR="009F0CCE" w:rsidRDefault="009F0CCE">
      <w:pPr>
        <w:pStyle w:val="FootnoteText"/>
      </w:pPr>
    </w:p>
  </w:footnote>
  <w:footnote w:id="6">
    <w:p w14:paraId="199F8FB7" w14:textId="79DF2304" w:rsidR="00CD3421" w:rsidRPr="0016391A" w:rsidRDefault="00CD3421">
      <w:pPr>
        <w:pStyle w:val="FootnoteText"/>
        <w:rPr>
          <w:rFonts w:cstheme="minorHAnsi"/>
        </w:rPr>
      </w:pPr>
      <w:r>
        <w:rPr>
          <w:rStyle w:val="FootnoteReference"/>
        </w:rPr>
        <w:footnoteRef/>
      </w:r>
      <w:r>
        <w:t xml:space="preserve"> </w:t>
      </w:r>
      <w:r w:rsidRPr="0016391A">
        <w:rPr>
          <w:rFonts w:cstheme="minorHAnsi"/>
        </w:rPr>
        <w:t xml:space="preserve">See the work of Mercy Law </w:t>
      </w:r>
      <w:r w:rsidR="003929F4" w:rsidRPr="0016391A">
        <w:rPr>
          <w:rFonts w:cstheme="minorHAnsi"/>
        </w:rPr>
        <w:t>Resource Centre for more on this</w:t>
      </w:r>
      <w:r w:rsidR="005A5E77" w:rsidRPr="0016391A">
        <w:rPr>
          <w:rFonts w:cstheme="minorHAnsi"/>
        </w:rPr>
        <w:t xml:space="preserve"> </w:t>
      </w:r>
      <w:hyperlink r:id="rId5" w:history="1">
        <w:r w:rsidR="005A5E77" w:rsidRPr="0016391A">
          <w:rPr>
            <w:rStyle w:val="Hyperlink"/>
            <w:rFonts w:cstheme="minorHAnsi"/>
          </w:rPr>
          <w:t>https://mercylaw.ie/publications/</w:t>
        </w:r>
      </w:hyperlink>
    </w:p>
    <w:p w14:paraId="459E4203" w14:textId="77777777" w:rsidR="005A5E77" w:rsidRDefault="005A5E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9BCA1" w14:textId="77777777" w:rsidR="0010632F" w:rsidRDefault="001063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05BD2" w14:textId="77777777" w:rsidR="0010632F" w:rsidRDefault="001063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86C7" w14:textId="77777777" w:rsidR="0010632F" w:rsidRDefault="001063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17FC"/>
    <w:multiLevelType w:val="hybridMultilevel"/>
    <w:tmpl w:val="BB9E1174"/>
    <w:lvl w:ilvl="0" w:tplc="18090001">
      <w:start w:val="1"/>
      <w:numFmt w:val="bullet"/>
      <w:lvlText w:val=""/>
      <w:lvlJc w:val="left"/>
      <w:pPr>
        <w:ind w:left="1069" w:hanging="360"/>
      </w:pPr>
      <w:rPr>
        <w:rFonts w:ascii="Symbol" w:hAnsi="Symbol" w:hint="default"/>
      </w:rPr>
    </w:lvl>
    <w:lvl w:ilvl="1" w:tplc="18090003" w:tentative="1">
      <w:start w:val="1"/>
      <w:numFmt w:val="bullet"/>
      <w:lvlText w:val="o"/>
      <w:lvlJc w:val="left"/>
      <w:pPr>
        <w:ind w:left="1789" w:hanging="360"/>
      </w:pPr>
      <w:rPr>
        <w:rFonts w:ascii="Courier New" w:hAnsi="Courier New" w:cs="Courier New" w:hint="default"/>
      </w:rPr>
    </w:lvl>
    <w:lvl w:ilvl="2" w:tplc="18090005" w:tentative="1">
      <w:start w:val="1"/>
      <w:numFmt w:val="bullet"/>
      <w:lvlText w:val=""/>
      <w:lvlJc w:val="left"/>
      <w:pPr>
        <w:ind w:left="2509" w:hanging="360"/>
      </w:pPr>
      <w:rPr>
        <w:rFonts w:ascii="Wingdings" w:hAnsi="Wingdings" w:hint="default"/>
      </w:rPr>
    </w:lvl>
    <w:lvl w:ilvl="3" w:tplc="18090001" w:tentative="1">
      <w:start w:val="1"/>
      <w:numFmt w:val="bullet"/>
      <w:lvlText w:val=""/>
      <w:lvlJc w:val="left"/>
      <w:pPr>
        <w:ind w:left="3229" w:hanging="360"/>
      </w:pPr>
      <w:rPr>
        <w:rFonts w:ascii="Symbol" w:hAnsi="Symbol" w:hint="default"/>
      </w:rPr>
    </w:lvl>
    <w:lvl w:ilvl="4" w:tplc="18090003" w:tentative="1">
      <w:start w:val="1"/>
      <w:numFmt w:val="bullet"/>
      <w:lvlText w:val="o"/>
      <w:lvlJc w:val="left"/>
      <w:pPr>
        <w:ind w:left="3949" w:hanging="360"/>
      </w:pPr>
      <w:rPr>
        <w:rFonts w:ascii="Courier New" w:hAnsi="Courier New" w:cs="Courier New" w:hint="default"/>
      </w:rPr>
    </w:lvl>
    <w:lvl w:ilvl="5" w:tplc="18090005" w:tentative="1">
      <w:start w:val="1"/>
      <w:numFmt w:val="bullet"/>
      <w:lvlText w:val=""/>
      <w:lvlJc w:val="left"/>
      <w:pPr>
        <w:ind w:left="4669" w:hanging="360"/>
      </w:pPr>
      <w:rPr>
        <w:rFonts w:ascii="Wingdings" w:hAnsi="Wingdings" w:hint="default"/>
      </w:rPr>
    </w:lvl>
    <w:lvl w:ilvl="6" w:tplc="18090001" w:tentative="1">
      <w:start w:val="1"/>
      <w:numFmt w:val="bullet"/>
      <w:lvlText w:val=""/>
      <w:lvlJc w:val="left"/>
      <w:pPr>
        <w:ind w:left="5389" w:hanging="360"/>
      </w:pPr>
      <w:rPr>
        <w:rFonts w:ascii="Symbol" w:hAnsi="Symbol" w:hint="default"/>
      </w:rPr>
    </w:lvl>
    <w:lvl w:ilvl="7" w:tplc="18090003" w:tentative="1">
      <w:start w:val="1"/>
      <w:numFmt w:val="bullet"/>
      <w:lvlText w:val="o"/>
      <w:lvlJc w:val="left"/>
      <w:pPr>
        <w:ind w:left="6109" w:hanging="360"/>
      </w:pPr>
      <w:rPr>
        <w:rFonts w:ascii="Courier New" w:hAnsi="Courier New" w:cs="Courier New" w:hint="default"/>
      </w:rPr>
    </w:lvl>
    <w:lvl w:ilvl="8" w:tplc="18090005" w:tentative="1">
      <w:start w:val="1"/>
      <w:numFmt w:val="bullet"/>
      <w:lvlText w:val=""/>
      <w:lvlJc w:val="left"/>
      <w:pPr>
        <w:ind w:left="6829" w:hanging="360"/>
      </w:pPr>
      <w:rPr>
        <w:rFonts w:ascii="Wingdings" w:hAnsi="Wingdings" w:hint="default"/>
      </w:rPr>
    </w:lvl>
  </w:abstractNum>
  <w:abstractNum w:abstractNumId="1" w15:restartNumberingAfterBreak="0">
    <w:nsid w:val="0D8D080F"/>
    <w:multiLevelType w:val="hybridMultilevel"/>
    <w:tmpl w:val="8A7661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FE12AFC"/>
    <w:multiLevelType w:val="hybridMultilevel"/>
    <w:tmpl w:val="15524D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5B262FE"/>
    <w:multiLevelType w:val="hybridMultilevel"/>
    <w:tmpl w:val="128E3F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73A0E98"/>
    <w:multiLevelType w:val="hybridMultilevel"/>
    <w:tmpl w:val="2D2C56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DFB22A6"/>
    <w:multiLevelType w:val="hybridMultilevel"/>
    <w:tmpl w:val="C1FA33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F434B8E"/>
    <w:multiLevelType w:val="hybridMultilevel"/>
    <w:tmpl w:val="A91E5A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0514071"/>
    <w:multiLevelType w:val="hybridMultilevel"/>
    <w:tmpl w:val="C4604D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12C1D5C"/>
    <w:multiLevelType w:val="hybridMultilevel"/>
    <w:tmpl w:val="06927B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5FC30AA"/>
    <w:multiLevelType w:val="hybridMultilevel"/>
    <w:tmpl w:val="3DE86B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6675CCF"/>
    <w:multiLevelType w:val="hybridMultilevel"/>
    <w:tmpl w:val="9A9CCB9C"/>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6D84199"/>
    <w:multiLevelType w:val="hybridMultilevel"/>
    <w:tmpl w:val="932801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C6126CF"/>
    <w:multiLevelType w:val="hybridMultilevel"/>
    <w:tmpl w:val="FD5C41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C7E7F55"/>
    <w:multiLevelType w:val="hybridMultilevel"/>
    <w:tmpl w:val="5A446A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E172E8F"/>
    <w:multiLevelType w:val="hybridMultilevel"/>
    <w:tmpl w:val="D584E5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FC704D2"/>
    <w:multiLevelType w:val="hybridMultilevel"/>
    <w:tmpl w:val="4148E6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0507BD1"/>
    <w:multiLevelType w:val="hybridMultilevel"/>
    <w:tmpl w:val="BF64061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9FD3B73"/>
    <w:multiLevelType w:val="hybridMultilevel"/>
    <w:tmpl w:val="2E1647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ADB7050"/>
    <w:multiLevelType w:val="hybridMultilevel"/>
    <w:tmpl w:val="DECE194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ED15AF6"/>
    <w:multiLevelType w:val="hybridMultilevel"/>
    <w:tmpl w:val="B6521F0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17E0A86"/>
    <w:multiLevelType w:val="hybridMultilevel"/>
    <w:tmpl w:val="1F9CE8D2"/>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A552FE9"/>
    <w:multiLevelType w:val="hybridMultilevel"/>
    <w:tmpl w:val="955EAFA4"/>
    <w:lvl w:ilvl="0" w:tplc="18090001">
      <w:start w:val="1"/>
      <w:numFmt w:val="bullet"/>
      <w:lvlText w:val=""/>
      <w:lvlJc w:val="left"/>
      <w:pPr>
        <w:tabs>
          <w:tab w:val="num" w:pos="720"/>
        </w:tabs>
        <w:ind w:left="720" w:hanging="360"/>
      </w:pPr>
      <w:rPr>
        <w:rFonts w:ascii="Symbol" w:hAnsi="Symbol" w:hint="default"/>
      </w:rPr>
    </w:lvl>
    <w:lvl w:ilvl="1" w:tplc="958A3CE4">
      <w:start w:val="1"/>
      <w:numFmt w:val="bullet"/>
      <w:lvlText w:val="•"/>
      <w:lvlJc w:val="left"/>
      <w:pPr>
        <w:tabs>
          <w:tab w:val="num" w:pos="1440"/>
        </w:tabs>
        <w:ind w:left="1440" w:hanging="360"/>
      </w:pPr>
      <w:rPr>
        <w:rFonts w:ascii="Arial" w:hAnsi="Arial" w:hint="default"/>
      </w:rPr>
    </w:lvl>
    <w:lvl w:ilvl="2" w:tplc="6BF4F88C" w:tentative="1">
      <w:start w:val="1"/>
      <w:numFmt w:val="bullet"/>
      <w:lvlText w:val="•"/>
      <w:lvlJc w:val="left"/>
      <w:pPr>
        <w:tabs>
          <w:tab w:val="num" w:pos="2160"/>
        </w:tabs>
        <w:ind w:left="2160" w:hanging="360"/>
      </w:pPr>
      <w:rPr>
        <w:rFonts w:ascii="Arial" w:hAnsi="Arial" w:hint="default"/>
      </w:rPr>
    </w:lvl>
    <w:lvl w:ilvl="3" w:tplc="A0DCBC30" w:tentative="1">
      <w:start w:val="1"/>
      <w:numFmt w:val="bullet"/>
      <w:lvlText w:val="•"/>
      <w:lvlJc w:val="left"/>
      <w:pPr>
        <w:tabs>
          <w:tab w:val="num" w:pos="2880"/>
        </w:tabs>
        <w:ind w:left="2880" w:hanging="360"/>
      </w:pPr>
      <w:rPr>
        <w:rFonts w:ascii="Arial" w:hAnsi="Arial" w:hint="default"/>
      </w:rPr>
    </w:lvl>
    <w:lvl w:ilvl="4" w:tplc="36D8645E" w:tentative="1">
      <w:start w:val="1"/>
      <w:numFmt w:val="bullet"/>
      <w:lvlText w:val="•"/>
      <w:lvlJc w:val="left"/>
      <w:pPr>
        <w:tabs>
          <w:tab w:val="num" w:pos="3600"/>
        </w:tabs>
        <w:ind w:left="3600" w:hanging="360"/>
      </w:pPr>
      <w:rPr>
        <w:rFonts w:ascii="Arial" w:hAnsi="Arial" w:hint="default"/>
      </w:rPr>
    </w:lvl>
    <w:lvl w:ilvl="5" w:tplc="CB8AFB0E" w:tentative="1">
      <w:start w:val="1"/>
      <w:numFmt w:val="bullet"/>
      <w:lvlText w:val="•"/>
      <w:lvlJc w:val="left"/>
      <w:pPr>
        <w:tabs>
          <w:tab w:val="num" w:pos="4320"/>
        </w:tabs>
        <w:ind w:left="4320" w:hanging="360"/>
      </w:pPr>
      <w:rPr>
        <w:rFonts w:ascii="Arial" w:hAnsi="Arial" w:hint="default"/>
      </w:rPr>
    </w:lvl>
    <w:lvl w:ilvl="6" w:tplc="F2F43C92" w:tentative="1">
      <w:start w:val="1"/>
      <w:numFmt w:val="bullet"/>
      <w:lvlText w:val="•"/>
      <w:lvlJc w:val="left"/>
      <w:pPr>
        <w:tabs>
          <w:tab w:val="num" w:pos="5040"/>
        </w:tabs>
        <w:ind w:left="5040" w:hanging="360"/>
      </w:pPr>
      <w:rPr>
        <w:rFonts w:ascii="Arial" w:hAnsi="Arial" w:hint="default"/>
      </w:rPr>
    </w:lvl>
    <w:lvl w:ilvl="7" w:tplc="38C89F7E" w:tentative="1">
      <w:start w:val="1"/>
      <w:numFmt w:val="bullet"/>
      <w:lvlText w:val="•"/>
      <w:lvlJc w:val="left"/>
      <w:pPr>
        <w:tabs>
          <w:tab w:val="num" w:pos="5760"/>
        </w:tabs>
        <w:ind w:left="5760" w:hanging="360"/>
      </w:pPr>
      <w:rPr>
        <w:rFonts w:ascii="Arial" w:hAnsi="Arial" w:hint="default"/>
      </w:rPr>
    </w:lvl>
    <w:lvl w:ilvl="8" w:tplc="1040C67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AC212EC"/>
    <w:multiLevelType w:val="hybridMultilevel"/>
    <w:tmpl w:val="5A5CED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F464C7A"/>
    <w:multiLevelType w:val="hybridMultilevel"/>
    <w:tmpl w:val="3EE2E7B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1E71AEA"/>
    <w:multiLevelType w:val="hybridMultilevel"/>
    <w:tmpl w:val="FABC81A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6C55650"/>
    <w:multiLevelType w:val="hybridMultilevel"/>
    <w:tmpl w:val="0B7030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9CB68A6"/>
    <w:multiLevelType w:val="hybridMultilevel"/>
    <w:tmpl w:val="CDD024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B125633"/>
    <w:multiLevelType w:val="hybridMultilevel"/>
    <w:tmpl w:val="30D239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D4B1845"/>
    <w:multiLevelType w:val="hybridMultilevel"/>
    <w:tmpl w:val="994209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F862A00"/>
    <w:multiLevelType w:val="hybridMultilevel"/>
    <w:tmpl w:val="271847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0623033"/>
    <w:multiLevelType w:val="hybridMultilevel"/>
    <w:tmpl w:val="C51443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6EA49B4"/>
    <w:multiLevelType w:val="hybridMultilevel"/>
    <w:tmpl w:val="A34659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8760E61"/>
    <w:multiLevelType w:val="hybridMultilevel"/>
    <w:tmpl w:val="A8EE2E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B1950FC"/>
    <w:multiLevelType w:val="hybridMultilevel"/>
    <w:tmpl w:val="143A7B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5"/>
  </w:num>
  <w:num w:numId="4">
    <w:abstractNumId w:val="16"/>
  </w:num>
  <w:num w:numId="5">
    <w:abstractNumId w:val="4"/>
  </w:num>
  <w:num w:numId="6">
    <w:abstractNumId w:val="12"/>
  </w:num>
  <w:num w:numId="7">
    <w:abstractNumId w:val="31"/>
  </w:num>
  <w:num w:numId="8">
    <w:abstractNumId w:val="8"/>
  </w:num>
  <w:num w:numId="9">
    <w:abstractNumId w:val="33"/>
  </w:num>
  <w:num w:numId="10">
    <w:abstractNumId w:val="2"/>
  </w:num>
  <w:num w:numId="11">
    <w:abstractNumId w:val="32"/>
  </w:num>
  <w:num w:numId="12">
    <w:abstractNumId w:val="21"/>
  </w:num>
  <w:num w:numId="13">
    <w:abstractNumId w:val="7"/>
  </w:num>
  <w:num w:numId="14">
    <w:abstractNumId w:val="27"/>
  </w:num>
  <w:num w:numId="15">
    <w:abstractNumId w:val="29"/>
  </w:num>
  <w:num w:numId="16">
    <w:abstractNumId w:val="1"/>
  </w:num>
  <w:num w:numId="17">
    <w:abstractNumId w:val="17"/>
  </w:num>
  <w:num w:numId="18">
    <w:abstractNumId w:val="9"/>
  </w:num>
  <w:num w:numId="19">
    <w:abstractNumId w:val="22"/>
  </w:num>
  <w:num w:numId="20">
    <w:abstractNumId w:val="19"/>
  </w:num>
  <w:num w:numId="21">
    <w:abstractNumId w:val="10"/>
  </w:num>
  <w:num w:numId="22">
    <w:abstractNumId w:val="20"/>
  </w:num>
  <w:num w:numId="23">
    <w:abstractNumId w:val="15"/>
  </w:num>
  <w:num w:numId="24">
    <w:abstractNumId w:val="30"/>
  </w:num>
  <w:num w:numId="25">
    <w:abstractNumId w:val="0"/>
  </w:num>
  <w:num w:numId="26">
    <w:abstractNumId w:val="25"/>
  </w:num>
  <w:num w:numId="27">
    <w:abstractNumId w:val="14"/>
  </w:num>
  <w:num w:numId="28">
    <w:abstractNumId w:val="6"/>
  </w:num>
  <w:num w:numId="29">
    <w:abstractNumId w:val="28"/>
  </w:num>
  <w:num w:numId="30">
    <w:abstractNumId w:val="13"/>
  </w:num>
  <w:num w:numId="31">
    <w:abstractNumId w:val="3"/>
  </w:num>
  <w:num w:numId="32">
    <w:abstractNumId w:val="23"/>
  </w:num>
  <w:num w:numId="33">
    <w:abstractNumId w:val="11"/>
  </w:num>
  <w:num w:numId="34">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B6D"/>
    <w:rsid w:val="00000308"/>
    <w:rsid w:val="0000155A"/>
    <w:rsid w:val="000024CB"/>
    <w:rsid w:val="00004CC9"/>
    <w:rsid w:val="00007030"/>
    <w:rsid w:val="000072CF"/>
    <w:rsid w:val="000073EA"/>
    <w:rsid w:val="00007F6D"/>
    <w:rsid w:val="000101F5"/>
    <w:rsid w:val="00010AE7"/>
    <w:rsid w:val="00011FA1"/>
    <w:rsid w:val="000124E3"/>
    <w:rsid w:val="0001272D"/>
    <w:rsid w:val="00013355"/>
    <w:rsid w:val="00013500"/>
    <w:rsid w:val="000139F1"/>
    <w:rsid w:val="000167FC"/>
    <w:rsid w:val="00020D84"/>
    <w:rsid w:val="0002184C"/>
    <w:rsid w:val="000219A0"/>
    <w:rsid w:val="00021F5E"/>
    <w:rsid w:val="00022AC8"/>
    <w:rsid w:val="00022CC1"/>
    <w:rsid w:val="00022DF0"/>
    <w:rsid w:val="000253ED"/>
    <w:rsid w:val="00026779"/>
    <w:rsid w:val="00030E59"/>
    <w:rsid w:val="0003116F"/>
    <w:rsid w:val="0003122C"/>
    <w:rsid w:val="00031F75"/>
    <w:rsid w:val="00035C40"/>
    <w:rsid w:val="00036CA6"/>
    <w:rsid w:val="00037216"/>
    <w:rsid w:val="00037565"/>
    <w:rsid w:val="00037A56"/>
    <w:rsid w:val="00040681"/>
    <w:rsid w:val="00040896"/>
    <w:rsid w:val="00040B72"/>
    <w:rsid w:val="00044400"/>
    <w:rsid w:val="000463B8"/>
    <w:rsid w:val="00047053"/>
    <w:rsid w:val="0005078E"/>
    <w:rsid w:val="00050ED8"/>
    <w:rsid w:val="000526B7"/>
    <w:rsid w:val="00052A2B"/>
    <w:rsid w:val="00053946"/>
    <w:rsid w:val="00055177"/>
    <w:rsid w:val="0005691D"/>
    <w:rsid w:val="00056FD7"/>
    <w:rsid w:val="00057858"/>
    <w:rsid w:val="00057FCC"/>
    <w:rsid w:val="0006008E"/>
    <w:rsid w:val="000601DB"/>
    <w:rsid w:val="00060524"/>
    <w:rsid w:val="00060B38"/>
    <w:rsid w:val="00061960"/>
    <w:rsid w:val="000630D8"/>
    <w:rsid w:val="000658CC"/>
    <w:rsid w:val="0007036A"/>
    <w:rsid w:val="000723BD"/>
    <w:rsid w:val="00074413"/>
    <w:rsid w:val="00074A5F"/>
    <w:rsid w:val="00075AE5"/>
    <w:rsid w:val="0007610F"/>
    <w:rsid w:val="00076719"/>
    <w:rsid w:val="00077BF9"/>
    <w:rsid w:val="000804AD"/>
    <w:rsid w:val="00082244"/>
    <w:rsid w:val="000827F6"/>
    <w:rsid w:val="00082C70"/>
    <w:rsid w:val="000833B2"/>
    <w:rsid w:val="00084494"/>
    <w:rsid w:val="00084879"/>
    <w:rsid w:val="000867C3"/>
    <w:rsid w:val="000871C6"/>
    <w:rsid w:val="0008788F"/>
    <w:rsid w:val="00087D61"/>
    <w:rsid w:val="00093168"/>
    <w:rsid w:val="00094C00"/>
    <w:rsid w:val="00094E67"/>
    <w:rsid w:val="000952F6"/>
    <w:rsid w:val="00097954"/>
    <w:rsid w:val="000A00F6"/>
    <w:rsid w:val="000A0130"/>
    <w:rsid w:val="000A068F"/>
    <w:rsid w:val="000A0FFA"/>
    <w:rsid w:val="000A1FEA"/>
    <w:rsid w:val="000A54FF"/>
    <w:rsid w:val="000A6579"/>
    <w:rsid w:val="000A6B8A"/>
    <w:rsid w:val="000B02B1"/>
    <w:rsid w:val="000B0C80"/>
    <w:rsid w:val="000B0E16"/>
    <w:rsid w:val="000B2F1F"/>
    <w:rsid w:val="000B37C0"/>
    <w:rsid w:val="000B3DD9"/>
    <w:rsid w:val="000B6CA3"/>
    <w:rsid w:val="000B6EAA"/>
    <w:rsid w:val="000B7ED0"/>
    <w:rsid w:val="000C13AA"/>
    <w:rsid w:val="000C271B"/>
    <w:rsid w:val="000D0A1A"/>
    <w:rsid w:val="000D1C89"/>
    <w:rsid w:val="000D25C2"/>
    <w:rsid w:val="000D3F8A"/>
    <w:rsid w:val="000D5214"/>
    <w:rsid w:val="000E1246"/>
    <w:rsid w:val="000E2947"/>
    <w:rsid w:val="000E343C"/>
    <w:rsid w:val="000E3622"/>
    <w:rsid w:val="000E3AE9"/>
    <w:rsid w:val="000E4024"/>
    <w:rsid w:val="000E567B"/>
    <w:rsid w:val="000E6645"/>
    <w:rsid w:val="000E72C4"/>
    <w:rsid w:val="000E76CC"/>
    <w:rsid w:val="000F00C2"/>
    <w:rsid w:val="000F0EA6"/>
    <w:rsid w:val="000F1A50"/>
    <w:rsid w:val="000F1F7C"/>
    <w:rsid w:val="000F24A4"/>
    <w:rsid w:val="000F3722"/>
    <w:rsid w:val="000F47FA"/>
    <w:rsid w:val="000F5E43"/>
    <w:rsid w:val="000F7687"/>
    <w:rsid w:val="001005A9"/>
    <w:rsid w:val="00101B37"/>
    <w:rsid w:val="0010206F"/>
    <w:rsid w:val="00102787"/>
    <w:rsid w:val="00102A86"/>
    <w:rsid w:val="0010632F"/>
    <w:rsid w:val="0010647D"/>
    <w:rsid w:val="0010732D"/>
    <w:rsid w:val="001075C7"/>
    <w:rsid w:val="00110E71"/>
    <w:rsid w:val="00110EAC"/>
    <w:rsid w:val="001136BD"/>
    <w:rsid w:val="00114732"/>
    <w:rsid w:val="0011581D"/>
    <w:rsid w:val="00121D0B"/>
    <w:rsid w:val="001225F9"/>
    <w:rsid w:val="00122FFA"/>
    <w:rsid w:val="00124F5B"/>
    <w:rsid w:val="00126A99"/>
    <w:rsid w:val="00126CDF"/>
    <w:rsid w:val="00127D76"/>
    <w:rsid w:val="00127D78"/>
    <w:rsid w:val="001305DA"/>
    <w:rsid w:val="00131991"/>
    <w:rsid w:val="001323E5"/>
    <w:rsid w:val="00132949"/>
    <w:rsid w:val="001330FB"/>
    <w:rsid w:val="0013343B"/>
    <w:rsid w:val="0013477C"/>
    <w:rsid w:val="0013498B"/>
    <w:rsid w:val="00134EFC"/>
    <w:rsid w:val="0013752F"/>
    <w:rsid w:val="00142761"/>
    <w:rsid w:val="00142B48"/>
    <w:rsid w:val="00146A21"/>
    <w:rsid w:val="0015134C"/>
    <w:rsid w:val="001519C3"/>
    <w:rsid w:val="00153ECF"/>
    <w:rsid w:val="001541A6"/>
    <w:rsid w:val="001560CB"/>
    <w:rsid w:val="0015637F"/>
    <w:rsid w:val="0015751C"/>
    <w:rsid w:val="0016028F"/>
    <w:rsid w:val="00161621"/>
    <w:rsid w:val="0016173C"/>
    <w:rsid w:val="00163793"/>
    <w:rsid w:val="0016391A"/>
    <w:rsid w:val="00163D16"/>
    <w:rsid w:val="00164E83"/>
    <w:rsid w:val="001656A2"/>
    <w:rsid w:val="0016585B"/>
    <w:rsid w:val="00167755"/>
    <w:rsid w:val="0016776E"/>
    <w:rsid w:val="00170FBD"/>
    <w:rsid w:val="00173329"/>
    <w:rsid w:val="0017358F"/>
    <w:rsid w:val="0017468D"/>
    <w:rsid w:val="00174BA2"/>
    <w:rsid w:val="00176C45"/>
    <w:rsid w:val="00177591"/>
    <w:rsid w:val="0018142E"/>
    <w:rsid w:val="0018296D"/>
    <w:rsid w:val="00183932"/>
    <w:rsid w:val="00185125"/>
    <w:rsid w:val="001877DE"/>
    <w:rsid w:val="00190F66"/>
    <w:rsid w:val="001933A8"/>
    <w:rsid w:val="00194B93"/>
    <w:rsid w:val="001966BE"/>
    <w:rsid w:val="00197040"/>
    <w:rsid w:val="001970EA"/>
    <w:rsid w:val="001A17E1"/>
    <w:rsid w:val="001A47D0"/>
    <w:rsid w:val="001A5371"/>
    <w:rsid w:val="001A590E"/>
    <w:rsid w:val="001A5A74"/>
    <w:rsid w:val="001A6870"/>
    <w:rsid w:val="001A6E9E"/>
    <w:rsid w:val="001A78F6"/>
    <w:rsid w:val="001B017C"/>
    <w:rsid w:val="001B1EF8"/>
    <w:rsid w:val="001B28E1"/>
    <w:rsid w:val="001B3C8A"/>
    <w:rsid w:val="001B54FD"/>
    <w:rsid w:val="001B59D9"/>
    <w:rsid w:val="001B5C9D"/>
    <w:rsid w:val="001B5D01"/>
    <w:rsid w:val="001B6A2A"/>
    <w:rsid w:val="001B7E98"/>
    <w:rsid w:val="001C0900"/>
    <w:rsid w:val="001C209A"/>
    <w:rsid w:val="001C3B83"/>
    <w:rsid w:val="001C3BC0"/>
    <w:rsid w:val="001C5092"/>
    <w:rsid w:val="001C5384"/>
    <w:rsid w:val="001C54B0"/>
    <w:rsid w:val="001C5A5A"/>
    <w:rsid w:val="001C5C9B"/>
    <w:rsid w:val="001C74C6"/>
    <w:rsid w:val="001C79DD"/>
    <w:rsid w:val="001D0CDA"/>
    <w:rsid w:val="001D1902"/>
    <w:rsid w:val="001D2371"/>
    <w:rsid w:val="001D2AC3"/>
    <w:rsid w:val="001D2BFF"/>
    <w:rsid w:val="001D4625"/>
    <w:rsid w:val="001D530B"/>
    <w:rsid w:val="001D5759"/>
    <w:rsid w:val="001D70BD"/>
    <w:rsid w:val="001D7A6D"/>
    <w:rsid w:val="001D7D73"/>
    <w:rsid w:val="001E0774"/>
    <w:rsid w:val="001E0C26"/>
    <w:rsid w:val="001E0DA9"/>
    <w:rsid w:val="001E1557"/>
    <w:rsid w:val="001E168F"/>
    <w:rsid w:val="001E16F0"/>
    <w:rsid w:val="001E1DBD"/>
    <w:rsid w:val="001E2484"/>
    <w:rsid w:val="001E3315"/>
    <w:rsid w:val="001E370A"/>
    <w:rsid w:val="001E388A"/>
    <w:rsid w:val="001E43BF"/>
    <w:rsid w:val="001E79CD"/>
    <w:rsid w:val="001F0163"/>
    <w:rsid w:val="001F08B4"/>
    <w:rsid w:val="001F1153"/>
    <w:rsid w:val="001F2C2C"/>
    <w:rsid w:val="001F38CC"/>
    <w:rsid w:val="001F4134"/>
    <w:rsid w:val="001F427C"/>
    <w:rsid w:val="001F448A"/>
    <w:rsid w:val="001F4C7D"/>
    <w:rsid w:val="001F4ED3"/>
    <w:rsid w:val="001F68D9"/>
    <w:rsid w:val="001F75A7"/>
    <w:rsid w:val="00200AF5"/>
    <w:rsid w:val="00201167"/>
    <w:rsid w:val="002011B4"/>
    <w:rsid w:val="00201251"/>
    <w:rsid w:val="0020265A"/>
    <w:rsid w:val="00205F29"/>
    <w:rsid w:val="0020720C"/>
    <w:rsid w:val="00210CA0"/>
    <w:rsid w:val="00211CB6"/>
    <w:rsid w:val="00212582"/>
    <w:rsid w:val="00212D17"/>
    <w:rsid w:val="00212EAE"/>
    <w:rsid w:val="0021402D"/>
    <w:rsid w:val="00214499"/>
    <w:rsid w:val="00216B72"/>
    <w:rsid w:val="00217032"/>
    <w:rsid w:val="0021789B"/>
    <w:rsid w:val="002202DC"/>
    <w:rsid w:val="00221BB9"/>
    <w:rsid w:val="00221E13"/>
    <w:rsid w:val="002234EC"/>
    <w:rsid w:val="0022420F"/>
    <w:rsid w:val="00226C41"/>
    <w:rsid w:val="00227497"/>
    <w:rsid w:val="00227559"/>
    <w:rsid w:val="00230D3C"/>
    <w:rsid w:val="00230EEC"/>
    <w:rsid w:val="00234086"/>
    <w:rsid w:val="002341B1"/>
    <w:rsid w:val="00234B2A"/>
    <w:rsid w:val="002350A3"/>
    <w:rsid w:val="00236221"/>
    <w:rsid w:val="00236B80"/>
    <w:rsid w:val="002372C5"/>
    <w:rsid w:val="00241652"/>
    <w:rsid w:val="002419A5"/>
    <w:rsid w:val="00242DBC"/>
    <w:rsid w:val="00245036"/>
    <w:rsid w:val="00245571"/>
    <w:rsid w:val="00251580"/>
    <w:rsid w:val="00252095"/>
    <w:rsid w:val="00252291"/>
    <w:rsid w:val="0025291B"/>
    <w:rsid w:val="002544FA"/>
    <w:rsid w:val="002550AB"/>
    <w:rsid w:val="00255D6B"/>
    <w:rsid w:val="00256D0E"/>
    <w:rsid w:val="00257A40"/>
    <w:rsid w:val="00257CAC"/>
    <w:rsid w:val="0026084B"/>
    <w:rsid w:val="002609F3"/>
    <w:rsid w:val="00260CB8"/>
    <w:rsid w:val="00261878"/>
    <w:rsid w:val="00261E42"/>
    <w:rsid w:val="0026239F"/>
    <w:rsid w:val="00262534"/>
    <w:rsid w:val="00265638"/>
    <w:rsid w:val="002710BB"/>
    <w:rsid w:val="002717DD"/>
    <w:rsid w:val="00272444"/>
    <w:rsid w:val="00273085"/>
    <w:rsid w:val="0027391F"/>
    <w:rsid w:val="0027721B"/>
    <w:rsid w:val="002774DB"/>
    <w:rsid w:val="002800A1"/>
    <w:rsid w:val="00280A22"/>
    <w:rsid w:val="00281618"/>
    <w:rsid w:val="002821FC"/>
    <w:rsid w:val="00282B89"/>
    <w:rsid w:val="002840BA"/>
    <w:rsid w:val="0028677E"/>
    <w:rsid w:val="00287188"/>
    <w:rsid w:val="00291BD0"/>
    <w:rsid w:val="00291DF3"/>
    <w:rsid w:val="002934AF"/>
    <w:rsid w:val="00293F62"/>
    <w:rsid w:val="002941FC"/>
    <w:rsid w:val="00294365"/>
    <w:rsid w:val="002944FE"/>
    <w:rsid w:val="0029482E"/>
    <w:rsid w:val="0029569B"/>
    <w:rsid w:val="00296257"/>
    <w:rsid w:val="002963EA"/>
    <w:rsid w:val="00296B20"/>
    <w:rsid w:val="00296E2C"/>
    <w:rsid w:val="002979E7"/>
    <w:rsid w:val="00297C08"/>
    <w:rsid w:val="002A11AA"/>
    <w:rsid w:val="002A1E1C"/>
    <w:rsid w:val="002A259B"/>
    <w:rsid w:val="002A2B83"/>
    <w:rsid w:val="002A2BDE"/>
    <w:rsid w:val="002A2F38"/>
    <w:rsid w:val="002A370E"/>
    <w:rsid w:val="002A3895"/>
    <w:rsid w:val="002A4289"/>
    <w:rsid w:val="002A5047"/>
    <w:rsid w:val="002A53E5"/>
    <w:rsid w:val="002A66D5"/>
    <w:rsid w:val="002A69CC"/>
    <w:rsid w:val="002A6CFF"/>
    <w:rsid w:val="002A71A1"/>
    <w:rsid w:val="002A76EF"/>
    <w:rsid w:val="002B0290"/>
    <w:rsid w:val="002B113D"/>
    <w:rsid w:val="002B33C8"/>
    <w:rsid w:val="002B3DA2"/>
    <w:rsid w:val="002B443C"/>
    <w:rsid w:val="002B5781"/>
    <w:rsid w:val="002B6163"/>
    <w:rsid w:val="002C0E47"/>
    <w:rsid w:val="002C1DD7"/>
    <w:rsid w:val="002C4588"/>
    <w:rsid w:val="002C4DB3"/>
    <w:rsid w:val="002D1297"/>
    <w:rsid w:val="002D1635"/>
    <w:rsid w:val="002D17AC"/>
    <w:rsid w:val="002D2A82"/>
    <w:rsid w:val="002D5CB5"/>
    <w:rsid w:val="002D748B"/>
    <w:rsid w:val="002E02AC"/>
    <w:rsid w:val="002E02EB"/>
    <w:rsid w:val="002E14CA"/>
    <w:rsid w:val="002E2111"/>
    <w:rsid w:val="002E2EE2"/>
    <w:rsid w:val="002E31CE"/>
    <w:rsid w:val="002E40CB"/>
    <w:rsid w:val="002E53B5"/>
    <w:rsid w:val="002E62DD"/>
    <w:rsid w:val="002E6E98"/>
    <w:rsid w:val="002E76B7"/>
    <w:rsid w:val="002E78D7"/>
    <w:rsid w:val="002F27A9"/>
    <w:rsid w:val="002F3DA3"/>
    <w:rsid w:val="002F4DCC"/>
    <w:rsid w:val="002F663C"/>
    <w:rsid w:val="003002F9"/>
    <w:rsid w:val="00300DB7"/>
    <w:rsid w:val="00301075"/>
    <w:rsid w:val="003023CE"/>
    <w:rsid w:val="003035D3"/>
    <w:rsid w:val="00306026"/>
    <w:rsid w:val="003064CC"/>
    <w:rsid w:val="00306746"/>
    <w:rsid w:val="00306A51"/>
    <w:rsid w:val="00306B7D"/>
    <w:rsid w:val="00310EE6"/>
    <w:rsid w:val="00311D25"/>
    <w:rsid w:val="003123D8"/>
    <w:rsid w:val="00312710"/>
    <w:rsid w:val="00314FDB"/>
    <w:rsid w:val="00315AE3"/>
    <w:rsid w:val="003207B7"/>
    <w:rsid w:val="003219EF"/>
    <w:rsid w:val="00321DD5"/>
    <w:rsid w:val="00323E1B"/>
    <w:rsid w:val="003247D6"/>
    <w:rsid w:val="00327838"/>
    <w:rsid w:val="00327D34"/>
    <w:rsid w:val="00333B83"/>
    <w:rsid w:val="00335A9C"/>
    <w:rsid w:val="003370AF"/>
    <w:rsid w:val="0033782E"/>
    <w:rsid w:val="00337E00"/>
    <w:rsid w:val="0034012E"/>
    <w:rsid w:val="003402A2"/>
    <w:rsid w:val="0034056F"/>
    <w:rsid w:val="00341B3B"/>
    <w:rsid w:val="00341FF8"/>
    <w:rsid w:val="003420F5"/>
    <w:rsid w:val="00344104"/>
    <w:rsid w:val="003448EE"/>
    <w:rsid w:val="00346D41"/>
    <w:rsid w:val="003479C3"/>
    <w:rsid w:val="00350E77"/>
    <w:rsid w:val="003519C0"/>
    <w:rsid w:val="00352A00"/>
    <w:rsid w:val="003542C2"/>
    <w:rsid w:val="0035532D"/>
    <w:rsid w:val="00355C15"/>
    <w:rsid w:val="0035706D"/>
    <w:rsid w:val="00360997"/>
    <w:rsid w:val="0036155D"/>
    <w:rsid w:val="003616E8"/>
    <w:rsid w:val="0036721A"/>
    <w:rsid w:val="0037019A"/>
    <w:rsid w:val="00370D05"/>
    <w:rsid w:val="003748C4"/>
    <w:rsid w:val="00374CB5"/>
    <w:rsid w:val="003752F0"/>
    <w:rsid w:val="00375889"/>
    <w:rsid w:val="0037599E"/>
    <w:rsid w:val="003803B1"/>
    <w:rsid w:val="00380E3D"/>
    <w:rsid w:val="003828E6"/>
    <w:rsid w:val="0038526C"/>
    <w:rsid w:val="00386580"/>
    <w:rsid w:val="00386AD5"/>
    <w:rsid w:val="003911A6"/>
    <w:rsid w:val="00392073"/>
    <w:rsid w:val="003929F4"/>
    <w:rsid w:val="003943AA"/>
    <w:rsid w:val="003948A0"/>
    <w:rsid w:val="003951D2"/>
    <w:rsid w:val="00397064"/>
    <w:rsid w:val="003A028A"/>
    <w:rsid w:val="003A048E"/>
    <w:rsid w:val="003A28F0"/>
    <w:rsid w:val="003A4791"/>
    <w:rsid w:val="003A4E62"/>
    <w:rsid w:val="003A6F67"/>
    <w:rsid w:val="003B0682"/>
    <w:rsid w:val="003B125F"/>
    <w:rsid w:val="003B2F9E"/>
    <w:rsid w:val="003B3F86"/>
    <w:rsid w:val="003B433E"/>
    <w:rsid w:val="003B4475"/>
    <w:rsid w:val="003C03AC"/>
    <w:rsid w:val="003C0588"/>
    <w:rsid w:val="003C3FB2"/>
    <w:rsid w:val="003C6F27"/>
    <w:rsid w:val="003C7609"/>
    <w:rsid w:val="003C76A0"/>
    <w:rsid w:val="003D2F9C"/>
    <w:rsid w:val="003D397C"/>
    <w:rsid w:val="003D53E2"/>
    <w:rsid w:val="003D5E61"/>
    <w:rsid w:val="003D63FD"/>
    <w:rsid w:val="003D6BCC"/>
    <w:rsid w:val="003D7818"/>
    <w:rsid w:val="003D787B"/>
    <w:rsid w:val="003E271C"/>
    <w:rsid w:val="003E34CD"/>
    <w:rsid w:val="003E3E57"/>
    <w:rsid w:val="003E41D6"/>
    <w:rsid w:val="003E60F5"/>
    <w:rsid w:val="003E680D"/>
    <w:rsid w:val="003E6A4B"/>
    <w:rsid w:val="003E6FE5"/>
    <w:rsid w:val="003E7241"/>
    <w:rsid w:val="003E764F"/>
    <w:rsid w:val="003E7C8E"/>
    <w:rsid w:val="003F0912"/>
    <w:rsid w:val="003F0941"/>
    <w:rsid w:val="003F2163"/>
    <w:rsid w:val="003F3EF0"/>
    <w:rsid w:val="003F44AF"/>
    <w:rsid w:val="003F4884"/>
    <w:rsid w:val="003F53C2"/>
    <w:rsid w:val="003F67E5"/>
    <w:rsid w:val="003F6C61"/>
    <w:rsid w:val="003F7280"/>
    <w:rsid w:val="003F79DB"/>
    <w:rsid w:val="0040052A"/>
    <w:rsid w:val="00400561"/>
    <w:rsid w:val="0040105A"/>
    <w:rsid w:val="0040409B"/>
    <w:rsid w:val="004048D0"/>
    <w:rsid w:val="00404B3E"/>
    <w:rsid w:val="00405EDD"/>
    <w:rsid w:val="00407755"/>
    <w:rsid w:val="00410B81"/>
    <w:rsid w:val="00411264"/>
    <w:rsid w:val="00411432"/>
    <w:rsid w:val="00411A8E"/>
    <w:rsid w:val="004123A7"/>
    <w:rsid w:val="0041279E"/>
    <w:rsid w:val="00413179"/>
    <w:rsid w:val="00413926"/>
    <w:rsid w:val="004144AC"/>
    <w:rsid w:val="004145DB"/>
    <w:rsid w:val="0041505A"/>
    <w:rsid w:val="00416CBE"/>
    <w:rsid w:val="004177EF"/>
    <w:rsid w:val="00417D7F"/>
    <w:rsid w:val="00417ECA"/>
    <w:rsid w:val="004209DE"/>
    <w:rsid w:val="00422D5D"/>
    <w:rsid w:val="0042320F"/>
    <w:rsid w:val="00426279"/>
    <w:rsid w:val="0042731A"/>
    <w:rsid w:val="0042734E"/>
    <w:rsid w:val="0042769F"/>
    <w:rsid w:val="00430CC4"/>
    <w:rsid w:val="00431C47"/>
    <w:rsid w:val="004333A9"/>
    <w:rsid w:val="00435455"/>
    <w:rsid w:val="00435A3D"/>
    <w:rsid w:val="00436040"/>
    <w:rsid w:val="0044221D"/>
    <w:rsid w:val="004429AA"/>
    <w:rsid w:val="00443760"/>
    <w:rsid w:val="00443F1E"/>
    <w:rsid w:val="004447FD"/>
    <w:rsid w:val="004458BD"/>
    <w:rsid w:val="0044728A"/>
    <w:rsid w:val="00447332"/>
    <w:rsid w:val="00447EB2"/>
    <w:rsid w:val="00447F1E"/>
    <w:rsid w:val="0045112F"/>
    <w:rsid w:val="00451FD6"/>
    <w:rsid w:val="004520BA"/>
    <w:rsid w:val="00453643"/>
    <w:rsid w:val="00453FA0"/>
    <w:rsid w:val="00455735"/>
    <w:rsid w:val="00455FA8"/>
    <w:rsid w:val="00457753"/>
    <w:rsid w:val="00457932"/>
    <w:rsid w:val="00457DDE"/>
    <w:rsid w:val="00457EBC"/>
    <w:rsid w:val="00463D74"/>
    <w:rsid w:val="00465BC2"/>
    <w:rsid w:val="004663D6"/>
    <w:rsid w:val="004676FF"/>
    <w:rsid w:val="00467C5D"/>
    <w:rsid w:val="004702DD"/>
    <w:rsid w:val="0047080B"/>
    <w:rsid w:val="00471F36"/>
    <w:rsid w:val="00471F55"/>
    <w:rsid w:val="00472250"/>
    <w:rsid w:val="00472B3D"/>
    <w:rsid w:val="00472C1E"/>
    <w:rsid w:val="00474125"/>
    <w:rsid w:val="0047527E"/>
    <w:rsid w:val="00475314"/>
    <w:rsid w:val="00475A00"/>
    <w:rsid w:val="00475FFD"/>
    <w:rsid w:val="004761F4"/>
    <w:rsid w:val="00477936"/>
    <w:rsid w:val="004823D1"/>
    <w:rsid w:val="00483C1F"/>
    <w:rsid w:val="00484A27"/>
    <w:rsid w:val="004865B9"/>
    <w:rsid w:val="00486E78"/>
    <w:rsid w:val="00487A0A"/>
    <w:rsid w:val="00491359"/>
    <w:rsid w:val="00491FB0"/>
    <w:rsid w:val="00492CA0"/>
    <w:rsid w:val="004932A6"/>
    <w:rsid w:val="0049342F"/>
    <w:rsid w:val="004934A6"/>
    <w:rsid w:val="004934D2"/>
    <w:rsid w:val="0049590D"/>
    <w:rsid w:val="004973A4"/>
    <w:rsid w:val="004975EA"/>
    <w:rsid w:val="004A084E"/>
    <w:rsid w:val="004A08F3"/>
    <w:rsid w:val="004A245E"/>
    <w:rsid w:val="004A2AC6"/>
    <w:rsid w:val="004A2F82"/>
    <w:rsid w:val="004A39ED"/>
    <w:rsid w:val="004A4B4E"/>
    <w:rsid w:val="004A4E64"/>
    <w:rsid w:val="004A5092"/>
    <w:rsid w:val="004A578B"/>
    <w:rsid w:val="004A7147"/>
    <w:rsid w:val="004A7761"/>
    <w:rsid w:val="004A78E4"/>
    <w:rsid w:val="004B0CAC"/>
    <w:rsid w:val="004B24B5"/>
    <w:rsid w:val="004B2AC0"/>
    <w:rsid w:val="004B2E62"/>
    <w:rsid w:val="004B2F4F"/>
    <w:rsid w:val="004B3758"/>
    <w:rsid w:val="004B4451"/>
    <w:rsid w:val="004B5E9C"/>
    <w:rsid w:val="004B6312"/>
    <w:rsid w:val="004B6910"/>
    <w:rsid w:val="004C0CE2"/>
    <w:rsid w:val="004C200D"/>
    <w:rsid w:val="004C3B79"/>
    <w:rsid w:val="004C44E2"/>
    <w:rsid w:val="004C4E40"/>
    <w:rsid w:val="004C6477"/>
    <w:rsid w:val="004C7457"/>
    <w:rsid w:val="004C78E7"/>
    <w:rsid w:val="004D280E"/>
    <w:rsid w:val="004D4F2B"/>
    <w:rsid w:val="004D7294"/>
    <w:rsid w:val="004D7A2F"/>
    <w:rsid w:val="004D7BB2"/>
    <w:rsid w:val="004E03C9"/>
    <w:rsid w:val="004E097E"/>
    <w:rsid w:val="004E1A28"/>
    <w:rsid w:val="004E4059"/>
    <w:rsid w:val="004E4F1D"/>
    <w:rsid w:val="004E5284"/>
    <w:rsid w:val="004E60E5"/>
    <w:rsid w:val="004E6247"/>
    <w:rsid w:val="004E62F7"/>
    <w:rsid w:val="004E6E46"/>
    <w:rsid w:val="004E6F97"/>
    <w:rsid w:val="004E722F"/>
    <w:rsid w:val="004E7984"/>
    <w:rsid w:val="004E7F9C"/>
    <w:rsid w:val="004F1D0E"/>
    <w:rsid w:val="004F3FAB"/>
    <w:rsid w:val="004F4FB4"/>
    <w:rsid w:val="004F5459"/>
    <w:rsid w:val="004F576A"/>
    <w:rsid w:val="004F5BCC"/>
    <w:rsid w:val="004F73CC"/>
    <w:rsid w:val="0050107A"/>
    <w:rsid w:val="00502008"/>
    <w:rsid w:val="005037BF"/>
    <w:rsid w:val="00505274"/>
    <w:rsid w:val="0051158A"/>
    <w:rsid w:val="00511D37"/>
    <w:rsid w:val="005122A9"/>
    <w:rsid w:val="00513B0E"/>
    <w:rsid w:val="00513C9E"/>
    <w:rsid w:val="00513CA3"/>
    <w:rsid w:val="00516AB6"/>
    <w:rsid w:val="00517D4E"/>
    <w:rsid w:val="0052233A"/>
    <w:rsid w:val="005248BF"/>
    <w:rsid w:val="0052604A"/>
    <w:rsid w:val="00530452"/>
    <w:rsid w:val="00530C78"/>
    <w:rsid w:val="00532D39"/>
    <w:rsid w:val="005332B3"/>
    <w:rsid w:val="00533380"/>
    <w:rsid w:val="0053579F"/>
    <w:rsid w:val="0053664E"/>
    <w:rsid w:val="00537FE2"/>
    <w:rsid w:val="005413C0"/>
    <w:rsid w:val="0054201F"/>
    <w:rsid w:val="00542D1E"/>
    <w:rsid w:val="00543A01"/>
    <w:rsid w:val="00545D28"/>
    <w:rsid w:val="00546607"/>
    <w:rsid w:val="00546B81"/>
    <w:rsid w:val="005471B1"/>
    <w:rsid w:val="00547AD4"/>
    <w:rsid w:val="00547B5D"/>
    <w:rsid w:val="00550E7B"/>
    <w:rsid w:val="005520DE"/>
    <w:rsid w:val="00552E53"/>
    <w:rsid w:val="005532BF"/>
    <w:rsid w:val="00553684"/>
    <w:rsid w:val="005546CD"/>
    <w:rsid w:val="00555B2F"/>
    <w:rsid w:val="00557F15"/>
    <w:rsid w:val="00557F8F"/>
    <w:rsid w:val="005616CE"/>
    <w:rsid w:val="00561E6E"/>
    <w:rsid w:val="0056386E"/>
    <w:rsid w:val="00570A4F"/>
    <w:rsid w:val="00571F35"/>
    <w:rsid w:val="005723D1"/>
    <w:rsid w:val="0057253C"/>
    <w:rsid w:val="00572B9F"/>
    <w:rsid w:val="00572C6A"/>
    <w:rsid w:val="005735E6"/>
    <w:rsid w:val="00573B38"/>
    <w:rsid w:val="005762F0"/>
    <w:rsid w:val="005815A2"/>
    <w:rsid w:val="00584E51"/>
    <w:rsid w:val="00585ADC"/>
    <w:rsid w:val="00586F00"/>
    <w:rsid w:val="00592E10"/>
    <w:rsid w:val="005932AC"/>
    <w:rsid w:val="005934CB"/>
    <w:rsid w:val="005936B2"/>
    <w:rsid w:val="0059492D"/>
    <w:rsid w:val="00594DAB"/>
    <w:rsid w:val="005958D8"/>
    <w:rsid w:val="00597291"/>
    <w:rsid w:val="00597AC5"/>
    <w:rsid w:val="005A02D2"/>
    <w:rsid w:val="005A199B"/>
    <w:rsid w:val="005A318E"/>
    <w:rsid w:val="005A337F"/>
    <w:rsid w:val="005A38AC"/>
    <w:rsid w:val="005A3C0B"/>
    <w:rsid w:val="005A43DD"/>
    <w:rsid w:val="005A5E77"/>
    <w:rsid w:val="005A6C44"/>
    <w:rsid w:val="005B022A"/>
    <w:rsid w:val="005B0528"/>
    <w:rsid w:val="005B18C5"/>
    <w:rsid w:val="005B69E9"/>
    <w:rsid w:val="005B6D60"/>
    <w:rsid w:val="005C0697"/>
    <w:rsid w:val="005C4FB0"/>
    <w:rsid w:val="005C512C"/>
    <w:rsid w:val="005C6345"/>
    <w:rsid w:val="005C7880"/>
    <w:rsid w:val="005D0312"/>
    <w:rsid w:val="005D155B"/>
    <w:rsid w:val="005D725E"/>
    <w:rsid w:val="005D7B5F"/>
    <w:rsid w:val="005D7F89"/>
    <w:rsid w:val="005E0B50"/>
    <w:rsid w:val="005E1720"/>
    <w:rsid w:val="005E32CB"/>
    <w:rsid w:val="005E340D"/>
    <w:rsid w:val="005E43CA"/>
    <w:rsid w:val="005E529B"/>
    <w:rsid w:val="005E5E4E"/>
    <w:rsid w:val="005E6A28"/>
    <w:rsid w:val="005E6D35"/>
    <w:rsid w:val="005F0D36"/>
    <w:rsid w:val="005F193C"/>
    <w:rsid w:val="005F2785"/>
    <w:rsid w:val="005F3F2D"/>
    <w:rsid w:val="005F4499"/>
    <w:rsid w:val="00601463"/>
    <w:rsid w:val="00601E66"/>
    <w:rsid w:val="0060220A"/>
    <w:rsid w:val="00602CBC"/>
    <w:rsid w:val="00603428"/>
    <w:rsid w:val="00603CCF"/>
    <w:rsid w:val="006063D5"/>
    <w:rsid w:val="00607071"/>
    <w:rsid w:val="00607915"/>
    <w:rsid w:val="00610542"/>
    <w:rsid w:val="00610F7F"/>
    <w:rsid w:val="00611898"/>
    <w:rsid w:val="00611BCA"/>
    <w:rsid w:val="00611C56"/>
    <w:rsid w:val="0061426D"/>
    <w:rsid w:val="006149D9"/>
    <w:rsid w:val="00615BF8"/>
    <w:rsid w:val="00617C99"/>
    <w:rsid w:val="006208C4"/>
    <w:rsid w:val="00620D99"/>
    <w:rsid w:val="006220C8"/>
    <w:rsid w:val="00623EBD"/>
    <w:rsid w:val="00623F8F"/>
    <w:rsid w:val="00626DB0"/>
    <w:rsid w:val="00627B1B"/>
    <w:rsid w:val="00627FD7"/>
    <w:rsid w:val="00630892"/>
    <w:rsid w:val="0063284B"/>
    <w:rsid w:val="00632927"/>
    <w:rsid w:val="00634CEB"/>
    <w:rsid w:val="006352CA"/>
    <w:rsid w:val="00636201"/>
    <w:rsid w:val="006377F8"/>
    <w:rsid w:val="0064094B"/>
    <w:rsid w:val="006413F6"/>
    <w:rsid w:val="006437A5"/>
    <w:rsid w:val="0064693F"/>
    <w:rsid w:val="00650C79"/>
    <w:rsid w:val="00650E19"/>
    <w:rsid w:val="006512CE"/>
    <w:rsid w:val="006515B3"/>
    <w:rsid w:val="006525A9"/>
    <w:rsid w:val="0065311A"/>
    <w:rsid w:val="0065329E"/>
    <w:rsid w:val="00653F9F"/>
    <w:rsid w:val="00654A5F"/>
    <w:rsid w:val="00655B02"/>
    <w:rsid w:val="00655B77"/>
    <w:rsid w:val="00656163"/>
    <w:rsid w:val="00657093"/>
    <w:rsid w:val="00657AC5"/>
    <w:rsid w:val="00663F73"/>
    <w:rsid w:val="006647DC"/>
    <w:rsid w:val="006660FD"/>
    <w:rsid w:val="00667955"/>
    <w:rsid w:val="006729C8"/>
    <w:rsid w:val="00673853"/>
    <w:rsid w:val="006758EC"/>
    <w:rsid w:val="00675A5A"/>
    <w:rsid w:val="00676693"/>
    <w:rsid w:val="00676F5B"/>
    <w:rsid w:val="00677387"/>
    <w:rsid w:val="00681133"/>
    <w:rsid w:val="00681401"/>
    <w:rsid w:val="00681A80"/>
    <w:rsid w:val="00684C9C"/>
    <w:rsid w:val="006857AD"/>
    <w:rsid w:val="006866A8"/>
    <w:rsid w:val="00686EBD"/>
    <w:rsid w:val="006876A6"/>
    <w:rsid w:val="00690E42"/>
    <w:rsid w:val="00691637"/>
    <w:rsid w:val="00692454"/>
    <w:rsid w:val="00692AFC"/>
    <w:rsid w:val="00695D1A"/>
    <w:rsid w:val="00696FAE"/>
    <w:rsid w:val="00697629"/>
    <w:rsid w:val="006A0436"/>
    <w:rsid w:val="006A079B"/>
    <w:rsid w:val="006A08E2"/>
    <w:rsid w:val="006A1730"/>
    <w:rsid w:val="006A219D"/>
    <w:rsid w:val="006A24A6"/>
    <w:rsid w:val="006A31C2"/>
    <w:rsid w:val="006A3B03"/>
    <w:rsid w:val="006A4721"/>
    <w:rsid w:val="006A566C"/>
    <w:rsid w:val="006A58FA"/>
    <w:rsid w:val="006A605C"/>
    <w:rsid w:val="006A6B7F"/>
    <w:rsid w:val="006B21F4"/>
    <w:rsid w:val="006B2640"/>
    <w:rsid w:val="006B3386"/>
    <w:rsid w:val="006B3518"/>
    <w:rsid w:val="006B3F7C"/>
    <w:rsid w:val="006B5275"/>
    <w:rsid w:val="006B5D11"/>
    <w:rsid w:val="006B6469"/>
    <w:rsid w:val="006C0A29"/>
    <w:rsid w:val="006C2649"/>
    <w:rsid w:val="006C2C13"/>
    <w:rsid w:val="006C2D9B"/>
    <w:rsid w:val="006C2DDD"/>
    <w:rsid w:val="006C3082"/>
    <w:rsid w:val="006C3759"/>
    <w:rsid w:val="006C3897"/>
    <w:rsid w:val="006C432A"/>
    <w:rsid w:val="006C5422"/>
    <w:rsid w:val="006C5E14"/>
    <w:rsid w:val="006C650E"/>
    <w:rsid w:val="006C6828"/>
    <w:rsid w:val="006C728B"/>
    <w:rsid w:val="006D1876"/>
    <w:rsid w:val="006D3425"/>
    <w:rsid w:val="006D3DB5"/>
    <w:rsid w:val="006D4E11"/>
    <w:rsid w:val="006D52B7"/>
    <w:rsid w:val="006D67DB"/>
    <w:rsid w:val="006D7CFA"/>
    <w:rsid w:val="006D7DA6"/>
    <w:rsid w:val="006E1D72"/>
    <w:rsid w:val="006E1F84"/>
    <w:rsid w:val="006E200C"/>
    <w:rsid w:val="006E38A5"/>
    <w:rsid w:val="006E4D5C"/>
    <w:rsid w:val="006E535C"/>
    <w:rsid w:val="006E598F"/>
    <w:rsid w:val="006E6FB9"/>
    <w:rsid w:val="006E7003"/>
    <w:rsid w:val="006F27E0"/>
    <w:rsid w:val="006F30C7"/>
    <w:rsid w:val="006F5A8C"/>
    <w:rsid w:val="006F5E9A"/>
    <w:rsid w:val="006F70FE"/>
    <w:rsid w:val="006F774B"/>
    <w:rsid w:val="006F7C59"/>
    <w:rsid w:val="007001A2"/>
    <w:rsid w:val="0070078C"/>
    <w:rsid w:val="007010DA"/>
    <w:rsid w:val="00702DAE"/>
    <w:rsid w:val="00704885"/>
    <w:rsid w:val="00704D9C"/>
    <w:rsid w:val="0070681B"/>
    <w:rsid w:val="00706853"/>
    <w:rsid w:val="007068D2"/>
    <w:rsid w:val="00707F54"/>
    <w:rsid w:val="00710EDB"/>
    <w:rsid w:val="00713B7C"/>
    <w:rsid w:val="00715199"/>
    <w:rsid w:val="0071560A"/>
    <w:rsid w:val="007156F5"/>
    <w:rsid w:val="00720D22"/>
    <w:rsid w:val="007214F2"/>
    <w:rsid w:val="00722E66"/>
    <w:rsid w:val="007252E3"/>
    <w:rsid w:val="007305B1"/>
    <w:rsid w:val="00730A06"/>
    <w:rsid w:val="00731E54"/>
    <w:rsid w:val="00732AE0"/>
    <w:rsid w:val="00732DF1"/>
    <w:rsid w:val="007346CE"/>
    <w:rsid w:val="007348C9"/>
    <w:rsid w:val="00735444"/>
    <w:rsid w:val="0073645C"/>
    <w:rsid w:val="007410A3"/>
    <w:rsid w:val="00741269"/>
    <w:rsid w:val="00741D29"/>
    <w:rsid w:val="00742803"/>
    <w:rsid w:val="00742C93"/>
    <w:rsid w:val="00743195"/>
    <w:rsid w:val="00744F78"/>
    <w:rsid w:val="007459A1"/>
    <w:rsid w:val="00746327"/>
    <w:rsid w:val="0075177B"/>
    <w:rsid w:val="00753C78"/>
    <w:rsid w:val="00754172"/>
    <w:rsid w:val="0076065E"/>
    <w:rsid w:val="007619FB"/>
    <w:rsid w:val="007642A2"/>
    <w:rsid w:val="007643D3"/>
    <w:rsid w:val="007656F4"/>
    <w:rsid w:val="007671F7"/>
    <w:rsid w:val="007673A2"/>
    <w:rsid w:val="00767927"/>
    <w:rsid w:val="007712A1"/>
    <w:rsid w:val="00771B73"/>
    <w:rsid w:val="00771FC9"/>
    <w:rsid w:val="00772B5C"/>
    <w:rsid w:val="00772CC9"/>
    <w:rsid w:val="00773C14"/>
    <w:rsid w:val="00776364"/>
    <w:rsid w:val="007807CB"/>
    <w:rsid w:val="00781412"/>
    <w:rsid w:val="00781945"/>
    <w:rsid w:val="007837C8"/>
    <w:rsid w:val="007839C0"/>
    <w:rsid w:val="00785EA8"/>
    <w:rsid w:val="00787927"/>
    <w:rsid w:val="007908D0"/>
    <w:rsid w:val="00791223"/>
    <w:rsid w:val="007924BA"/>
    <w:rsid w:val="0079663F"/>
    <w:rsid w:val="00796652"/>
    <w:rsid w:val="007A137E"/>
    <w:rsid w:val="007A23B0"/>
    <w:rsid w:val="007A3E11"/>
    <w:rsid w:val="007A5E47"/>
    <w:rsid w:val="007B09B5"/>
    <w:rsid w:val="007B11F0"/>
    <w:rsid w:val="007B34E6"/>
    <w:rsid w:val="007B44F4"/>
    <w:rsid w:val="007B4578"/>
    <w:rsid w:val="007B4E04"/>
    <w:rsid w:val="007B7B60"/>
    <w:rsid w:val="007B7E71"/>
    <w:rsid w:val="007C05B3"/>
    <w:rsid w:val="007C1339"/>
    <w:rsid w:val="007C136C"/>
    <w:rsid w:val="007C3860"/>
    <w:rsid w:val="007C47C1"/>
    <w:rsid w:val="007C5975"/>
    <w:rsid w:val="007C7712"/>
    <w:rsid w:val="007C7BF7"/>
    <w:rsid w:val="007D0387"/>
    <w:rsid w:val="007D0E4E"/>
    <w:rsid w:val="007D0E70"/>
    <w:rsid w:val="007D1243"/>
    <w:rsid w:val="007D1CA4"/>
    <w:rsid w:val="007D2E94"/>
    <w:rsid w:val="007D2EE6"/>
    <w:rsid w:val="007D347D"/>
    <w:rsid w:val="007D34E9"/>
    <w:rsid w:val="007D350F"/>
    <w:rsid w:val="007D3D26"/>
    <w:rsid w:val="007D4DA7"/>
    <w:rsid w:val="007D7CA2"/>
    <w:rsid w:val="007E0675"/>
    <w:rsid w:val="007E3BA5"/>
    <w:rsid w:val="007E4EBD"/>
    <w:rsid w:val="007E4F57"/>
    <w:rsid w:val="007E516D"/>
    <w:rsid w:val="007E531D"/>
    <w:rsid w:val="007E5399"/>
    <w:rsid w:val="007E5805"/>
    <w:rsid w:val="007E5D77"/>
    <w:rsid w:val="007E67D3"/>
    <w:rsid w:val="007E7C44"/>
    <w:rsid w:val="007E7F5B"/>
    <w:rsid w:val="007F0120"/>
    <w:rsid w:val="007F0C8E"/>
    <w:rsid w:val="007F10C6"/>
    <w:rsid w:val="007F3CA9"/>
    <w:rsid w:val="007F62B7"/>
    <w:rsid w:val="007F7507"/>
    <w:rsid w:val="008005B0"/>
    <w:rsid w:val="00800AB0"/>
    <w:rsid w:val="00800AC6"/>
    <w:rsid w:val="00800ED4"/>
    <w:rsid w:val="00802298"/>
    <w:rsid w:val="00802C30"/>
    <w:rsid w:val="00802DE0"/>
    <w:rsid w:val="00805204"/>
    <w:rsid w:val="00807256"/>
    <w:rsid w:val="008145D8"/>
    <w:rsid w:val="00814F7E"/>
    <w:rsid w:val="0081517A"/>
    <w:rsid w:val="00815DBA"/>
    <w:rsid w:val="00816782"/>
    <w:rsid w:val="0081771A"/>
    <w:rsid w:val="00817B68"/>
    <w:rsid w:val="008209A1"/>
    <w:rsid w:val="00821058"/>
    <w:rsid w:val="00821FA0"/>
    <w:rsid w:val="00824288"/>
    <w:rsid w:val="00827B49"/>
    <w:rsid w:val="00827CF0"/>
    <w:rsid w:val="00827E3C"/>
    <w:rsid w:val="00830350"/>
    <w:rsid w:val="00831B53"/>
    <w:rsid w:val="00832B11"/>
    <w:rsid w:val="00832C31"/>
    <w:rsid w:val="00833671"/>
    <w:rsid w:val="00833CB2"/>
    <w:rsid w:val="008363D2"/>
    <w:rsid w:val="00837170"/>
    <w:rsid w:val="00837319"/>
    <w:rsid w:val="00840D75"/>
    <w:rsid w:val="008412CC"/>
    <w:rsid w:val="00841685"/>
    <w:rsid w:val="00841DCB"/>
    <w:rsid w:val="00841F3A"/>
    <w:rsid w:val="00842AF4"/>
    <w:rsid w:val="00845A3B"/>
    <w:rsid w:val="00846672"/>
    <w:rsid w:val="00850B0D"/>
    <w:rsid w:val="008513C4"/>
    <w:rsid w:val="00852704"/>
    <w:rsid w:val="0085272B"/>
    <w:rsid w:val="00852CD0"/>
    <w:rsid w:val="00853E06"/>
    <w:rsid w:val="00854F39"/>
    <w:rsid w:val="00855269"/>
    <w:rsid w:val="0085552C"/>
    <w:rsid w:val="00860391"/>
    <w:rsid w:val="008612E1"/>
    <w:rsid w:val="00861931"/>
    <w:rsid w:val="00862369"/>
    <w:rsid w:val="00862653"/>
    <w:rsid w:val="008640CF"/>
    <w:rsid w:val="00864620"/>
    <w:rsid w:val="008650DE"/>
    <w:rsid w:val="008664FF"/>
    <w:rsid w:val="00867266"/>
    <w:rsid w:val="008710AA"/>
    <w:rsid w:val="008722C4"/>
    <w:rsid w:val="0087268A"/>
    <w:rsid w:val="00872DD9"/>
    <w:rsid w:val="00874F27"/>
    <w:rsid w:val="00875840"/>
    <w:rsid w:val="00876B25"/>
    <w:rsid w:val="008805EA"/>
    <w:rsid w:val="00880B6F"/>
    <w:rsid w:val="00880CFB"/>
    <w:rsid w:val="00881210"/>
    <w:rsid w:val="00881570"/>
    <w:rsid w:val="00882A9B"/>
    <w:rsid w:val="00883812"/>
    <w:rsid w:val="0088628C"/>
    <w:rsid w:val="00886412"/>
    <w:rsid w:val="008909E1"/>
    <w:rsid w:val="0089219B"/>
    <w:rsid w:val="00892681"/>
    <w:rsid w:val="00893797"/>
    <w:rsid w:val="00893AA6"/>
    <w:rsid w:val="00894020"/>
    <w:rsid w:val="008958FC"/>
    <w:rsid w:val="00896433"/>
    <w:rsid w:val="00897304"/>
    <w:rsid w:val="00897ED5"/>
    <w:rsid w:val="008A067B"/>
    <w:rsid w:val="008A500F"/>
    <w:rsid w:val="008A6306"/>
    <w:rsid w:val="008A6746"/>
    <w:rsid w:val="008A6A10"/>
    <w:rsid w:val="008B0062"/>
    <w:rsid w:val="008B0214"/>
    <w:rsid w:val="008B1D73"/>
    <w:rsid w:val="008B37C4"/>
    <w:rsid w:val="008B4A79"/>
    <w:rsid w:val="008C0AA8"/>
    <w:rsid w:val="008C16AF"/>
    <w:rsid w:val="008C26F3"/>
    <w:rsid w:val="008C34B2"/>
    <w:rsid w:val="008C3563"/>
    <w:rsid w:val="008C3A68"/>
    <w:rsid w:val="008C433E"/>
    <w:rsid w:val="008C44F9"/>
    <w:rsid w:val="008C48F1"/>
    <w:rsid w:val="008C54F3"/>
    <w:rsid w:val="008C68EA"/>
    <w:rsid w:val="008C6F23"/>
    <w:rsid w:val="008C7F8D"/>
    <w:rsid w:val="008D00E8"/>
    <w:rsid w:val="008D0551"/>
    <w:rsid w:val="008D1319"/>
    <w:rsid w:val="008D1586"/>
    <w:rsid w:val="008D16DD"/>
    <w:rsid w:val="008D301A"/>
    <w:rsid w:val="008D4678"/>
    <w:rsid w:val="008D5339"/>
    <w:rsid w:val="008D559E"/>
    <w:rsid w:val="008D5D1E"/>
    <w:rsid w:val="008D6ED2"/>
    <w:rsid w:val="008E466E"/>
    <w:rsid w:val="008E48F5"/>
    <w:rsid w:val="008E6252"/>
    <w:rsid w:val="008E6537"/>
    <w:rsid w:val="008F04C6"/>
    <w:rsid w:val="008F309E"/>
    <w:rsid w:val="008F37F3"/>
    <w:rsid w:val="008F48F6"/>
    <w:rsid w:val="00901E4F"/>
    <w:rsid w:val="00902DAA"/>
    <w:rsid w:val="00902F5C"/>
    <w:rsid w:val="0090328C"/>
    <w:rsid w:val="00905AB4"/>
    <w:rsid w:val="00906089"/>
    <w:rsid w:val="009060B9"/>
    <w:rsid w:val="009068CC"/>
    <w:rsid w:val="00907AA7"/>
    <w:rsid w:val="00910CE2"/>
    <w:rsid w:val="009119A8"/>
    <w:rsid w:val="00913D96"/>
    <w:rsid w:val="00914133"/>
    <w:rsid w:val="00914F03"/>
    <w:rsid w:val="00915761"/>
    <w:rsid w:val="00916F17"/>
    <w:rsid w:val="00917924"/>
    <w:rsid w:val="00920408"/>
    <w:rsid w:val="00922B43"/>
    <w:rsid w:val="0092324D"/>
    <w:rsid w:val="00924316"/>
    <w:rsid w:val="009305C3"/>
    <w:rsid w:val="00932227"/>
    <w:rsid w:val="00932A91"/>
    <w:rsid w:val="00933303"/>
    <w:rsid w:val="009335EB"/>
    <w:rsid w:val="00934C31"/>
    <w:rsid w:val="009355EA"/>
    <w:rsid w:val="0093578B"/>
    <w:rsid w:val="00936CD5"/>
    <w:rsid w:val="00937769"/>
    <w:rsid w:val="00937B97"/>
    <w:rsid w:val="00937E58"/>
    <w:rsid w:val="0094122D"/>
    <w:rsid w:val="009421C0"/>
    <w:rsid w:val="00942366"/>
    <w:rsid w:val="009437D4"/>
    <w:rsid w:val="009437EA"/>
    <w:rsid w:val="0094549E"/>
    <w:rsid w:val="00945547"/>
    <w:rsid w:val="00945662"/>
    <w:rsid w:val="00947570"/>
    <w:rsid w:val="009475E3"/>
    <w:rsid w:val="0094768C"/>
    <w:rsid w:val="00950617"/>
    <w:rsid w:val="00950796"/>
    <w:rsid w:val="009514E4"/>
    <w:rsid w:val="00952E3A"/>
    <w:rsid w:val="00954318"/>
    <w:rsid w:val="00956A48"/>
    <w:rsid w:val="00957EC5"/>
    <w:rsid w:val="00960B7B"/>
    <w:rsid w:val="00962394"/>
    <w:rsid w:val="00963684"/>
    <w:rsid w:val="00964922"/>
    <w:rsid w:val="00966529"/>
    <w:rsid w:val="00966C7D"/>
    <w:rsid w:val="009673EE"/>
    <w:rsid w:val="009727FD"/>
    <w:rsid w:val="00973281"/>
    <w:rsid w:val="00973425"/>
    <w:rsid w:val="00973DC3"/>
    <w:rsid w:val="00981730"/>
    <w:rsid w:val="00981B41"/>
    <w:rsid w:val="0098239C"/>
    <w:rsid w:val="00982F4D"/>
    <w:rsid w:val="00984BB9"/>
    <w:rsid w:val="00985AFE"/>
    <w:rsid w:val="0098755E"/>
    <w:rsid w:val="009907F6"/>
    <w:rsid w:val="00991120"/>
    <w:rsid w:val="009914BA"/>
    <w:rsid w:val="00992C02"/>
    <w:rsid w:val="009938B3"/>
    <w:rsid w:val="009946F3"/>
    <w:rsid w:val="00996EF4"/>
    <w:rsid w:val="00997A33"/>
    <w:rsid w:val="009A0EBE"/>
    <w:rsid w:val="009A1707"/>
    <w:rsid w:val="009A2111"/>
    <w:rsid w:val="009A2452"/>
    <w:rsid w:val="009A27E2"/>
    <w:rsid w:val="009A374D"/>
    <w:rsid w:val="009A40C5"/>
    <w:rsid w:val="009A4A86"/>
    <w:rsid w:val="009A4CDF"/>
    <w:rsid w:val="009A6372"/>
    <w:rsid w:val="009A67F9"/>
    <w:rsid w:val="009A687E"/>
    <w:rsid w:val="009B066B"/>
    <w:rsid w:val="009B1A44"/>
    <w:rsid w:val="009B1D98"/>
    <w:rsid w:val="009B2A08"/>
    <w:rsid w:val="009B3522"/>
    <w:rsid w:val="009B454F"/>
    <w:rsid w:val="009B4E63"/>
    <w:rsid w:val="009B6914"/>
    <w:rsid w:val="009B6D4A"/>
    <w:rsid w:val="009B75C0"/>
    <w:rsid w:val="009C0346"/>
    <w:rsid w:val="009C2B92"/>
    <w:rsid w:val="009C324D"/>
    <w:rsid w:val="009C3CF6"/>
    <w:rsid w:val="009C4B58"/>
    <w:rsid w:val="009C75D7"/>
    <w:rsid w:val="009C76E7"/>
    <w:rsid w:val="009C7928"/>
    <w:rsid w:val="009D0BBE"/>
    <w:rsid w:val="009D0BF3"/>
    <w:rsid w:val="009D1243"/>
    <w:rsid w:val="009D218F"/>
    <w:rsid w:val="009D227E"/>
    <w:rsid w:val="009D2D11"/>
    <w:rsid w:val="009D2DA9"/>
    <w:rsid w:val="009D2DF4"/>
    <w:rsid w:val="009D3116"/>
    <w:rsid w:val="009D3FE6"/>
    <w:rsid w:val="009D41FA"/>
    <w:rsid w:val="009D5B12"/>
    <w:rsid w:val="009D7083"/>
    <w:rsid w:val="009D72E6"/>
    <w:rsid w:val="009E4BEF"/>
    <w:rsid w:val="009E6323"/>
    <w:rsid w:val="009E7336"/>
    <w:rsid w:val="009F0CCE"/>
    <w:rsid w:val="009F0F87"/>
    <w:rsid w:val="009F4ED8"/>
    <w:rsid w:val="009F6BA7"/>
    <w:rsid w:val="009F743C"/>
    <w:rsid w:val="00A00BCE"/>
    <w:rsid w:val="00A00D99"/>
    <w:rsid w:val="00A01A58"/>
    <w:rsid w:val="00A01A5E"/>
    <w:rsid w:val="00A02DA1"/>
    <w:rsid w:val="00A038BA"/>
    <w:rsid w:val="00A038D2"/>
    <w:rsid w:val="00A0410C"/>
    <w:rsid w:val="00A06196"/>
    <w:rsid w:val="00A06F05"/>
    <w:rsid w:val="00A110DC"/>
    <w:rsid w:val="00A118D7"/>
    <w:rsid w:val="00A12742"/>
    <w:rsid w:val="00A1349F"/>
    <w:rsid w:val="00A13631"/>
    <w:rsid w:val="00A14B51"/>
    <w:rsid w:val="00A15B37"/>
    <w:rsid w:val="00A15D58"/>
    <w:rsid w:val="00A169A2"/>
    <w:rsid w:val="00A16B50"/>
    <w:rsid w:val="00A17286"/>
    <w:rsid w:val="00A20669"/>
    <w:rsid w:val="00A231CE"/>
    <w:rsid w:val="00A2442C"/>
    <w:rsid w:val="00A25714"/>
    <w:rsid w:val="00A31DAC"/>
    <w:rsid w:val="00A332B0"/>
    <w:rsid w:val="00A3376C"/>
    <w:rsid w:val="00A34292"/>
    <w:rsid w:val="00A34E5E"/>
    <w:rsid w:val="00A3694C"/>
    <w:rsid w:val="00A36FDE"/>
    <w:rsid w:val="00A400E5"/>
    <w:rsid w:val="00A41198"/>
    <w:rsid w:val="00A423E9"/>
    <w:rsid w:val="00A43568"/>
    <w:rsid w:val="00A43927"/>
    <w:rsid w:val="00A43B76"/>
    <w:rsid w:val="00A442A0"/>
    <w:rsid w:val="00A45378"/>
    <w:rsid w:val="00A470F8"/>
    <w:rsid w:val="00A471DA"/>
    <w:rsid w:val="00A479E0"/>
    <w:rsid w:val="00A50A6F"/>
    <w:rsid w:val="00A51012"/>
    <w:rsid w:val="00A51866"/>
    <w:rsid w:val="00A52F97"/>
    <w:rsid w:val="00A53242"/>
    <w:rsid w:val="00A5327F"/>
    <w:rsid w:val="00A537CB"/>
    <w:rsid w:val="00A53D09"/>
    <w:rsid w:val="00A54617"/>
    <w:rsid w:val="00A61814"/>
    <w:rsid w:val="00A631D3"/>
    <w:rsid w:val="00A6635C"/>
    <w:rsid w:val="00A66DE8"/>
    <w:rsid w:val="00A705F9"/>
    <w:rsid w:val="00A71384"/>
    <w:rsid w:val="00A722BD"/>
    <w:rsid w:val="00A7334B"/>
    <w:rsid w:val="00A7498F"/>
    <w:rsid w:val="00A76AC7"/>
    <w:rsid w:val="00A77866"/>
    <w:rsid w:val="00A77975"/>
    <w:rsid w:val="00A77B04"/>
    <w:rsid w:val="00A80C7B"/>
    <w:rsid w:val="00A81B44"/>
    <w:rsid w:val="00A83DBA"/>
    <w:rsid w:val="00A841FE"/>
    <w:rsid w:val="00A84D85"/>
    <w:rsid w:val="00A8520F"/>
    <w:rsid w:val="00A856FA"/>
    <w:rsid w:val="00A90046"/>
    <w:rsid w:val="00A907BE"/>
    <w:rsid w:val="00A911E2"/>
    <w:rsid w:val="00A91F32"/>
    <w:rsid w:val="00A933A4"/>
    <w:rsid w:val="00A94434"/>
    <w:rsid w:val="00A953E5"/>
    <w:rsid w:val="00A95472"/>
    <w:rsid w:val="00A96330"/>
    <w:rsid w:val="00A966ED"/>
    <w:rsid w:val="00A96E9F"/>
    <w:rsid w:val="00A97E06"/>
    <w:rsid w:val="00AA0979"/>
    <w:rsid w:val="00AA0DA5"/>
    <w:rsid w:val="00AA13E0"/>
    <w:rsid w:val="00AA25C9"/>
    <w:rsid w:val="00AB0174"/>
    <w:rsid w:val="00AB0258"/>
    <w:rsid w:val="00AB04D8"/>
    <w:rsid w:val="00AB1166"/>
    <w:rsid w:val="00AB1940"/>
    <w:rsid w:val="00AB31E6"/>
    <w:rsid w:val="00AB3349"/>
    <w:rsid w:val="00AB660D"/>
    <w:rsid w:val="00AC0606"/>
    <w:rsid w:val="00AC1673"/>
    <w:rsid w:val="00AC2882"/>
    <w:rsid w:val="00AC2B2D"/>
    <w:rsid w:val="00AC5D54"/>
    <w:rsid w:val="00AC5D7E"/>
    <w:rsid w:val="00AC5FDA"/>
    <w:rsid w:val="00AC69D8"/>
    <w:rsid w:val="00AC6AFF"/>
    <w:rsid w:val="00AC6E49"/>
    <w:rsid w:val="00AC70AB"/>
    <w:rsid w:val="00AD06F0"/>
    <w:rsid w:val="00AD2E75"/>
    <w:rsid w:val="00AD35A0"/>
    <w:rsid w:val="00AD436A"/>
    <w:rsid w:val="00AD7005"/>
    <w:rsid w:val="00AD7F14"/>
    <w:rsid w:val="00AE0408"/>
    <w:rsid w:val="00AE1A01"/>
    <w:rsid w:val="00AE387D"/>
    <w:rsid w:val="00AE50C9"/>
    <w:rsid w:val="00AE5779"/>
    <w:rsid w:val="00AE5F38"/>
    <w:rsid w:val="00AE6C6A"/>
    <w:rsid w:val="00AE7952"/>
    <w:rsid w:val="00AF00ED"/>
    <w:rsid w:val="00AF021F"/>
    <w:rsid w:val="00AF0236"/>
    <w:rsid w:val="00AF064C"/>
    <w:rsid w:val="00AF1CF4"/>
    <w:rsid w:val="00AF2005"/>
    <w:rsid w:val="00AF2D15"/>
    <w:rsid w:val="00AF33D6"/>
    <w:rsid w:val="00AF349C"/>
    <w:rsid w:val="00AF448F"/>
    <w:rsid w:val="00AF451D"/>
    <w:rsid w:val="00AF4B48"/>
    <w:rsid w:val="00AF69C4"/>
    <w:rsid w:val="00B001F1"/>
    <w:rsid w:val="00B00759"/>
    <w:rsid w:val="00B013F0"/>
    <w:rsid w:val="00B0158A"/>
    <w:rsid w:val="00B05D70"/>
    <w:rsid w:val="00B07C8B"/>
    <w:rsid w:val="00B103EF"/>
    <w:rsid w:val="00B108E8"/>
    <w:rsid w:val="00B1100F"/>
    <w:rsid w:val="00B12526"/>
    <w:rsid w:val="00B125E7"/>
    <w:rsid w:val="00B12CCB"/>
    <w:rsid w:val="00B13514"/>
    <w:rsid w:val="00B13DEA"/>
    <w:rsid w:val="00B15232"/>
    <w:rsid w:val="00B1531D"/>
    <w:rsid w:val="00B16175"/>
    <w:rsid w:val="00B16C09"/>
    <w:rsid w:val="00B17779"/>
    <w:rsid w:val="00B21116"/>
    <w:rsid w:val="00B2129F"/>
    <w:rsid w:val="00B2132A"/>
    <w:rsid w:val="00B21355"/>
    <w:rsid w:val="00B2383E"/>
    <w:rsid w:val="00B24447"/>
    <w:rsid w:val="00B24D6A"/>
    <w:rsid w:val="00B264EE"/>
    <w:rsid w:val="00B3071F"/>
    <w:rsid w:val="00B30A92"/>
    <w:rsid w:val="00B30FCB"/>
    <w:rsid w:val="00B31960"/>
    <w:rsid w:val="00B31FF1"/>
    <w:rsid w:val="00B36FFD"/>
    <w:rsid w:val="00B37F1F"/>
    <w:rsid w:val="00B40FCA"/>
    <w:rsid w:val="00B419EE"/>
    <w:rsid w:val="00B428BF"/>
    <w:rsid w:val="00B432FB"/>
    <w:rsid w:val="00B437D2"/>
    <w:rsid w:val="00B45874"/>
    <w:rsid w:val="00B4644B"/>
    <w:rsid w:val="00B468F7"/>
    <w:rsid w:val="00B4763E"/>
    <w:rsid w:val="00B47E45"/>
    <w:rsid w:val="00B50041"/>
    <w:rsid w:val="00B52785"/>
    <w:rsid w:val="00B52F87"/>
    <w:rsid w:val="00B53852"/>
    <w:rsid w:val="00B541E5"/>
    <w:rsid w:val="00B54ABF"/>
    <w:rsid w:val="00B54E89"/>
    <w:rsid w:val="00B54EE7"/>
    <w:rsid w:val="00B55ED2"/>
    <w:rsid w:val="00B55FB7"/>
    <w:rsid w:val="00B57986"/>
    <w:rsid w:val="00B60697"/>
    <w:rsid w:val="00B611A8"/>
    <w:rsid w:val="00B638F3"/>
    <w:rsid w:val="00B64068"/>
    <w:rsid w:val="00B664DD"/>
    <w:rsid w:val="00B66B96"/>
    <w:rsid w:val="00B71FAB"/>
    <w:rsid w:val="00B72266"/>
    <w:rsid w:val="00B73E11"/>
    <w:rsid w:val="00B7550A"/>
    <w:rsid w:val="00B7765C"/>
    <w:rsid w:val="00B8267A"/>
    <w:rsid w:val="00B82EC8"/>
    <w:rsid w:val="00B8571C"/>
    <w:rsid w:val="00B85C36"/>
    <w:rsid w:val="00B85CF7"/>
    <w:rsid w:val="00B87A27"/>
    <w:rsid w:val="00B9021C"/>
    <w:rsid w:val="00B918F0"/>
    <w:rsid w:val="00B9299A"/>
    <w:rsid w:val="00B9311C"/>
    <w:rsid w:val="00B93574"/>
    <w:rsid w:val="00B944FF"/>
    <w:rsid w:val="00B95263"/>
    <w:rsid w:val="00B96554"/>
    <w:rsid w:val="00B972BA"/>
    <w:rsid w:val="00B975E0"/>
    <w:rsid w:val="00B97E99"/>
    <w:rsid w:val="00BA1C1D"/>
    <w:rsid w:val="00BA259A"/>
    <w:rsid w:val="00BA4221"/>
    <w:rsid w:val="00BA57E7"/>
    <w:rsid w:val="00BA6FB4"/>
    <w:rsid w:val="00BB009B"/>
    <w:rsid w:val="00BB053E"/>
    <w:rsid w:val="00BB10A5"/>
    <w:rsid w:val="00BB1693"/>
    <w:rsid w:val="00BB2840"/>
    <w:rsid w:val="00BB2F71"/>
    <w:rsid w:val="00BB362F"/>
    <w:rsid w:val="00BB4B6D"/>
    <w:rsid w:val="00BB551B"/>
    <w:rsid w:val="00BB581E"/>
    <w:rsid w:val="00BB5DA1"/>
    <w:rsid w:val="00BB6751"/>
    <w:rsid w:val="00BB7F45"/>
    <w:rsid w:val="00BB7FCB"/>
    <w:rsid w:val="00BC0271"/>
    <w:rsid w:val="00BC0304"/>
    <w:rsid w:val="00BC175E"/>
    <w:rsid w:val="00BC2E1D"/>
    <w:rsid w:val="00BC3E37"/>
    <w:rsid w:val="00BC48A5"/>
    <w:rsid w:val="00BC57A3"/>
    <w:rsid w:val="00BC5BC9"/>
    <w:rsid w:val="00BD0124"/>
    <w:rsid w:val="00BD17F5"/>
    <w:rsid w:val="00BD1B4B"/>
    <w:rsid w:val="00BD2ED1"/>
    <w:rsid w:val="00BD3153"/>
    <w:rsid w:val="00BD4488"/>
    <w:rsid w:val="00BD4781"/>
    <w:rsid w:val="00BD5B05"/>
    <w:rsid w:val="00BD5C6C"/>
    <w:rsid w:val="00BD61D3"/>
    <w:rsid w:val="00BE03B7"/>
    <w:rsid w:val="00BE35D2"/>
    <w:rsid w:val="00BE4370"/>
    <w:rsid w:val="00BF069A"/>
    <w:rsid w:val="00BF21EA"/>
    <w:rsid w:val="00BF35D7"/>
    <w:rsid w:val="00BF3891"/>
    <w:rsid w:val="00BF42AE"/>
    <w:rsid w:val="00BF75A1"/>
    <w:rsid w:val="00BF7991"/>
    <w:rsid w:val="00BF7BD1"/>
    <w:rsid w:val="00C00DAD"/>
    <w:rsid w:val="00C01320"/>
    <w:rsid w:val="00C026A5"/>
    <w:rsid w:val="00C0328E"/>
    <w:rsid w:val="00C03C4B"/>
    <w:rsid w:val="00C074E2"/>
    <w:rsid w:val="00C1002A"/>
    <w:rsid w:val="00C1079F"/>
    <w:rsid w:val="00C12F0E"/>
    <w:rsid w:val="00C13001"/>
    <w:rsid w:val="00C136C9"/>
    <w:rsid w:val="00C137F0"/>
    <w:rsid w:val="00C13C5B"/>
    <w:rsid w:val="00C13DC9"/>
    <w:rsid w:val="00C1580B"/>
    <w:rsid w:val="00C16515"/>
    <w:rsid w:val="00C2057A"/>
    <w:rsid w:val="00C20A4E"/>
    <w:rsid w:val="00C20D40"/>
    <w:rsid w:val="00C21187"/>
    <w:rsid w:val="00C2259D"/>
    <w:rsid w:val="00C25382"/>
    <w:rsid w:val="00C25D94"/>
    <w:rsid w:val="00C30058"/>
    <w:rsid w:val="00C31DB3"/>
    <w:rsid w:val="00C32511"/>
    <w:rsid w:val="00C3434E"/>
    <w:rsid w:val="00C34A30"/>
    <w:rsid w:val="00C35E10"/>
    <w:rsid w:val="00C40526"/>
    <w:rsid w:val="00C408B1"/>
    <w:rsid w:val="00C40EEF"/>
    <w:rsid w:val="00C411E3"/>
    <w:rsid w:val="00C43243"/>
    <w:rsid w:val="00C4480A"/>
    <w:rsid w:val="00C450F9"/>
    <w:rsid w:val="00C45C6D"/>
    <w:rsid w:val="00C45F2E"/>
    <w:rsid w:val="00C46975"/>
    <w:rsid w:val="00C46C67"/>
    <w:rsid w:val="00C47733"/>
    <w:rsid w:val="00C510B5"/>
    <w:rsid w:val="00C513B7"/>
    <w:rsid w:val="00C51F9E"/>
    <w:rsid w:val="00C53EEB"/>
    <w:rsid w:val="00C561A6"/>
    <w:rsid w:val="00C57C20"/>
    <w:rsid w:val="00C603AF"/>
    <w:rsid w:val="00C61C8F"/>
    <w:rsid w:val="00C620EA"/>
    <w:rsid w:val="00C6220A"/>
    <w:rsid w:val="00C62454"/>
    <w:rsid w:val="00C63D5F"/>
    <w:rsid w:val="00C704C5"/>
    <w:rsid w:val="00C71326"/>
    <w:rsid w:val="00C75811"/>
    <w:rsid w:val="00C75D2E"/>
    <w:rsid w:val="00C7691F"/>
    <w:rsid w:val="00C77214"/>
    <w:rsid w:val="00C777B8"/>
    <w:rsid w:val="00C7784B"/>
    <w:rsid w:val="00C800DB"/>
    <w:rsid w:val="00C8092A"/>
    <w:rsid w:val="00C81412"/>
    <w:rsid w:val="00C820ED"/>
    <w:rsid w:val="00C82D14"/>
    <w:rsid w:val="00C82D86"/>
    <w:rsid w:val="00C845D8"/>
    <w:rsid w:val="00C847DF"/>
    <w:rsid w:val="00C86231"/>
    <w:rsid w:val="00C86805"/>
    <w:rsid w:val="00C86BD0"/>
    <w:rsid w:val="00C86C87"/>
    <w:rsid w:val="00C9124A"/>
    <w:rsid w:val="00C912FF"/>
    <w:rsid w:val="00C91753"/>
    <w:rsid w:val="00C92750"/>
    <w:rsid w:val="00C92CFB"/>
    <w:rsid w:val="00C93B3D"/>
    <w:rsid w:val="00C94C2B"/>
    <w:rsid w:val="00C959F4"/>
    <w:rsid w:val="00C9696A"/>
    <w:rsid w:val="00C96A77"/>
    <w:rsid w:val="00C9712B"/>
    <w:rsid w:val="00C97D4E"/>
    <w:rsid w:val="00CA1FA7"/>
    <w:rsid w:val="00CA30AC"/>
    <w:rsid w:val="00CA3B42"/>
    <w:rsid w:val="00CA3BEC"/>
    <w:rsid w:val="00CA6D32"/>
    <w:rsid w:val="00CB0164"/>
    <w:rsid w:val="00CB0F80"/>
    <w:rsid w:val="00CB1B30"/>
    <w:rsid w:val="00CB24A9"/>
    <w:rsid w:val="00CB4DF7"/>
    <w:rsid w:val="00CB57DF"/>
    <w:rsid w:val="00CB7D61"/>
    <w:rsid w:val="00CB7EBC"/>
    <w:rsid w:val="00CC02E9"/>
    <w:rsid w:val="00CC0815"/>
    <w:rsid w:val="00CC1303"/>
    <w:rsid w:val="00CC1679"/>
    <w:rsid w:val="00CC2D2A"/>
    <w:rsid w:val="00CC3EFD"/>
    <w:rsid w:val="00CC4A7D"/>
    <w:rsid w:val="00CC60C4"/>
    <w:rsid w:val="00CC7FA5"/>
    <w:rsid w:val="00CD3421"/>
    <w:rsid w:val="00CD42CB"/>
    <w:rsid w:val="00CD7255"/>
    <w:rsid w:val="00CD7F5F"/>
    <w:rsid w:val="00CE1797"/>
    <w:rsid w:val="00CE3079"/>
    <w:rsid w:val="00CE3CB0"/>
    <w:rsid w:val="00CE5894"/>
    <w:rsid w:val="00CF1CF7"/>
    <w:rsid w:val="00CF1E9A"/>
    <w:rsid w:val="00CF2EF3"/>
    <w:rsid w:val="00CF330F"/>
    <w:rsid w:val="00CF35E1"/>
    <w:rsid w:val="00CF3B7B"/>
    <w:rsid w:val="00CF3FB9"/>
    <w:rsid w:val="00CF4640"/>
    <w:rsid w:val="00CF502F"/>
    <w:rsid w:val="00CF71D1"/>
    <w:rsid w:val="00D0077B"/>
    <w:rsid w:val="00D02061"/>
    <w:rsid w:val="00D02A5E"/>
    <w:rsid w:val="00D042E2"/>
    <w:rsid w:val="00D0473B"/>
    <w:rsid w:val="00D0493F"/>
    <w:rsid w:val="00D04F5E"/>
    <w:rsid w:val="00D05628"/>
    <w:rsid w:val="00D072D9"/>
    <w:rsid w:val="00D10C12"/>
    <w:rsid w:val="00D11064"/>
    <w:rsid w:val="00D113CD"/>
    <w:rsid w:val="00D11D13"/>
    <w:rsid w:val="00D1385B"/>
    <w:rsid w:val="00D14FB3"/>
    <w:rsid w:val="00D15360"/>
    <w:rsid w:val="00D16DBE"/>
    <w:rsid w:val="00D17A08"/>
    <w:rsid w:val="00D20611"/>
    <w:rsid w:val="00D214AE"/>
    <w:rsid w:val="00D22176"/>
    <w:rsid w:val="00D262B1"/>
    <w:rsid w:val="00D2693F"/>
    <w:rsid w:val="00D30535"/>
    <w:rsid w:val="00D30C82"/>
    <w:rsid w:val="00D33F65"/>
    <w:rsid w:val="00D346C0"/>
    <w:rsid w:val="00D35CCB"/>
    <w:rsid w:val="00D36347"/>
    <w:rsid w:val="00D36E58"/>
    <w:rsid w:val="00D373ED"/>
    <w:rsid w:val="00D40940"/>
    <w:rsid w:val="00D441C8"/>
    <w:rsid w:val="00D461C3"/>
    <w:rsid w:val="00D472FB"/>
    <w:rsid w:val="00D4749A"/>
    <w:rsid w:val="00D476E6"/>
    <w:rsid w:val="00D47C43"/>
    <w:rsid w:val="00D50096"/>
    <w:rsid w:val="00D5329F"/>
    <w:rsid w:val="00D53920"/>
    <w:rsid w:val="00D548A3"/>
    <w:rsid w:val="00D563BC"/>
    <w:rsid w:val="00D57DD5"/>
    <w:rsid w:val="00D602E8"/>
    <w:rsid w:val="00D6096C"/>
    <w:rsid w:val="00D61755"/>
    <w:rsid w:val="00D6295F"/>
    <w:rsid w:val="00D63AA6"/>
    <w:rsid w:val="00D64308"/>
    <w:rsid w:val="00D6539C"/>
    <w:rsid w:val="00D65879"/>
    <w:rsid w:val="00D65E74"/>
    <w:rsid w:val="00D67E84"/>
    <w:rsid w:val="00D67EE1"/>
    <w:rsid w:val="00D71D9E"/>
    <w:rsid w:val="00D72115"/>
    <w:rsid w:val="00D75B96"/>
    <w:rsid w:val="00D77189"/>
    <w:rsid w:val="00D77C6C"/>
    <w:rsid w:val="00D77E36"/>
    <w:rsid w:val="00D8065E"/>
    <w:rsid w:val="00D80C91"/>
    <w:rsid w:val="00D811F9"/>
    <w:rsid w:val="00D821BC"/>
    <w:rsid w:val="00D83B4D"/>
    <w:rsid w:val="00D83CD7"/>
    <w:rsid w:val="00D84960"/>
    <w:rsid w:val="00D859F5"/>
    <w:rsid w:val="00D86126"/>
    <w:rsid w:val="00D86FBD"/>
    <w:rsid w:val="00D871C1"/>
    <w:rsid w:val="00D8781B"/>
    <w:rsid w:val="00D87F25"/>
    <w:rsid w:val="00D907C0"/>
    <w:rsid w:val="00D90C43"/>
    <w:rsid w:val="00D933C9"/>
    <w:rsid w:val="00D93C4C"/>
    <w:rsid w:val="00D93FCD"/>
    <w:rsid w:val="00D9413F"/>
    <w:rsid w:val="00D95BB3"/>
    <w:rsid w:val="00D96660"/>
    <w:rsid w:val="00DA2DAB"/>
    <w:rsid w:val="00DA643B"/>
    <w:rsid w:val="00DA6664"/>
    <w:rsid w:val="00DA6C38"/>
    <w:rsid w:val="00DA73A8"/>
    <w:rsid w:val="00DA7C17"/>
    <w:rsid w:val="00DA7FD4"/>
    <w:rsid w:val="00DB1415"/>
    <w:rsid w:val="00DB2AA6"/>
    <w:rsid w:val="00DB43A2"/>
    <w:rsid w:val="00DB517D"/>
    <w:rsid w:val="00DB5350"/>
    <w:rsid w:val="00DB6CD1"/>
    <w:rsid w:val="00DB6DB0"/>
    <w:rsid w:val="00DB7464"/>
    <w:rsid w:val="00DC2E23"/>
    <w:rsid w:val="00DC3CDB"/>
    <w:rsid w:val="00DC4EAD"/>
    <w:rsid w:val="00DC630A"/>
    <w:rsid w:val="00DC76A2"/>
    <w:rsid w:val="00DD0867"/>
    <w:rsid w:val="00DD25F3"/>
    <w:rsid w:val="00DD2D5C"/>
    <w:rsid w:val="00DD42C9"/>
    <w:rsid w:val="00DD5E09"/>
    <w:rsid w:val="00DD6391"/>
    <w:rsid w:val="00DD6AE2"/>
    <w:rsid w:val="00DD6F1E"/>
    <w:rsid w:val="00DD7093"/>
    <w:rsid w:val="00DD754D"/>
    <w:rsid w:val="00DD78F6"/>
    <w:rsid w:val="00DE171B"/>
    <w:rsid w:val="00DE4EE4"/>
    <w:rsid w:val="00DE64DB"/>
    <w:rsid w:val="00DE736E"/>
    <w:rsid w:val="00DF134D"/>
    <w:rsid w:val="00DF19B8"/>
    <w:rsid w:val="00DF1A9D"/>
    <w:rsid w:val="00DF39E4"/>
    <w:rsid w:val="00DF589A"/>
    <w:rsid w:val="00DF65FF"/>
    <w:rsid w:val="00DF6EBA"/>
    <w:rsid w:val="00E01684"/>
    <w:rsid w:val="00E01E1B"/>
    <w:rsid w:val="00E02C1B"/>
    <w:rsid w:val="00E03CD3"/>
    <w:rsid w:val="00E04AB9"/>
    <w:rsid w:val="00E05F59"/>
    <w:rsid w:val="00E069C2"/>
    <w:rsid w:val="00E07759"/>
    <w:rsid w:val="00E10C50"/>
    <w:rsid w:val="00E1123E"/>
    <w:rsid w:val="00E123C3"/>
    <w:rsid w:val="00E12E13"/>
    <w:rsid w:val="00E130C8"/>
    <w:rsid w:val="00E1376A"/>
    <w:rsid w:val="00E14E11"/>
    <w:rsid w:val="00E173E8"/>
    <w:rsid w:val="00E216EB"/>
    <w:rsid w:val="00E226B0"/>
    <w:rsid w:val="00E229E3"/>
    <w:rsid w:val="00E27BB6"/>
    <w:rsid w:val="00E27C45"/>
    <w:rsid w:val="00E3060B"/>
    <w:rsid w:val="00E323DE"/>
    <w:rsid w:val="00E330D4"/>
    <w:rsid w:val="00E3383D"/>
    <w:rsid w:val="00E33E29"/>
    <w:rsid w:val="00E33FCE"/>
    <w:rsid w:val="00E34B2C"/>
    <w:rsid w:val="00E36CD2"/>
    <w:rsid w:val="00E37AFB"/>
    <w:rsid w:val="00E37D0F"/>
    <w:rsid w:val="00E40896"/>
    <w:rsid w:val="00E40C29"/>
    <w:rsid w:val="00E41405"/>
    <w:rsid w:val="00E4144D"/>
    <w:rsid w:val="00E463DB"/>
    <w:rsid w:val="00E521E2"/>
    <w:rsid w:val="00E52C3D"/>
    <w:rsid w:val="00E54C7A"/>
    <w:rsid w:val="00E56407"/>
    <w:rsid w:val="00E56715"/>
    <w:rsid w:val="00E567A6"/>
    <w:rsid w:val="00E60AEF"/>
    <w:rsid w:val="00E60DD7"/>
    <w:rsid w:val="00E62817"/>
    <w:rsid w:val="00E63634"/>
    <w:rsid w:val="00E63FE5"/>
    <w:rsid w:val="00E64CFB"/>
    <w:rsid w:val="00E65EEE"/>
    <w:rsid w:val="00E67282"/>
    <w:rsid w:val="00E67FF2"/>
    <w:rsid w:val="00E70DF6"/>
    <w:rsid w:val="00E7103E"/>
    <w:rsid w:val="00E72079"/>
    <w:rsid w:val="00E74710"/>
    <w:rsid w:val="00E75FF1"/>
    <w:rsid w:val="00E76C62"/>
    <w:rsid w:val="00E76CAB"/>
    <w:rsid w:val="00E76EC8"/>
    <w:rsid w:val="00E77413"/>
    <w:rsid w:val="00E81A6D"/>
    <w:rsid w:val="00E8323C"/>
    <w:rsid w:val="00E836D9"/>
    <w:rsid w:val="00E837B2"/>
    <w:rsid w:val="00E84B0F"/>
    <w:rsid w:val="00E85024"/>
    <w:rsid w:val="00E856A2"/>
    <w:rsid w:val="00E85F82"/>
    <w:rsid w:val="00E87D60"/>
    <w:rsid w:val="00E93F81"/>
    <w:rsid w:val="00E95581"/>
    <w:rsid w:val="00E95D0F"/>
    <w:rsid w:val="00E96B86"/>
    <w:rsid w:val="00E96F6A"/>
    <w:rsid w:val="00E9723B"/>
    <w:rsid w:val="00E97507"/>
    <w:rsid w:val="00E975E3"/>
    <w:rsid w:val="00E97762"/>
    <w:rsid w:val="00E97A35"/>
    <w:rsid w:val="00EA07A5"/>
    <w:rsid w:val="00EA0D44"/>
    <w:rsid w:val="00EA1746"/>
    <w:rsid w:val="00EA1DF7"/>
    <w:rsid w:val="00EA1F10"/>
    <w:rsid w:val="00EA3BB3"/>
    <w:rsid w:val="00EA430B"/>
    <w:rsid w:val="00EA440F"/>
    <w:rsid w:val="00EA5CAA"/>
    <w:rsid w:val="00EA6661"/>
    <w:rsid w:val="00EA6706"/>
    <w:rsid w:val="00EA77D2"/>
    <w:rsid w:val="00EB268E"/>
    <w:rsid w:val="00EB2761"/>
    <w:rsid w:val="00EB380C"/>
    <w:rsid w:val="00EB3AA8"/>
    <w:rsid w:val="00EB3BB9"/>
    <w:rsid w:val="00EB55D5"/>
    <w:rsid w:val="00EB6CCB"/>
    <w:rsid w:val="00EB790F"/>
    <w:rsid w:val="00EC12B2"/>
    <w:rsid w:val="00EC1BA6"/>
    <w:rsid w:val="00EC1D18"/>
    <w:rsid w:val="00EC22BA"/>
    <w:rsid w:val="00EC28BB"/>
    <w:rsid w:val="00EC5861"/>
    <w:rsid w:val="00ED0075"/>
    <w:rsid w:val="00ED13B4"/>
    <w:rsid w:val="00ED1464"/>
    <w:rsid w:val="00ED3CB9"/>
    <w:rsid w:val="00ED5C2B"/>
    <w:rsid w:val="00ED66B2"/>
    <w:rsid w:val="00EE0259"/>
    <w:rsid w:val="00EE43CA"/>
    <w:rsid w:val="00EE5B4F"/>
    <w:rsid w:val="00EE77AB"/>
    <w:rsid w:val="00EF0D1D"/>
    <w:rsid w:val="00EF10A4"/>
    <w:rsid w:val="00EF1A04"/>
    <w:rsid w:val="00EF331B"/>
    <w:rsid w:val="00EF44C9"/>
    <w:rsid w:val="00EF5765"/>
    <w:rsid w:val="00EF6ABD"/>
    <w:rsid w:val="00EF6BBF"/>
    <w:rsid w:val="00F000F0"/>
    <w:rsid w:val="00F02670"/>
    <w:rsid w:val="00F035A8"/>
    <w:rsid w:val="00F03826"/>
    <w:rsid w:val="00F03CE8"/>
    <w:rsid w:val="00F0428E"/>
    <w:rsid w:val="00F054A2"/>
    <w:rsid w:val="00F0586B"/>
    <w:rsid w:val="00F0673C"/>
    <w:rsid w:val="00F06F0B"/>
    <w:rsid w:val="00F07415"/>
    <w:rsid w:val="00F07AC2"/>
    <w:rsid w:val="00F109DD"/>
    <w:rsid w:val="00F144C1"/>
    <w:rsid w:val="00F158C4"/>
    <w:rsid w:val="00F166F9"/>
    <w:rsid w:val="00F16AC9"/>
    <w:rsid w:val="00F17D98"/>
    <w:rsid w:val="00F2049C"/>
    <w:rsid w:val="00F20527"/>
    <w:rsid w:val="00F22090"/>
    <w:rsid w:val="00F22CC2"/>
    <w:rsid w:val="00F25158"/>
    <w:rsid w:val="00F26BDB"/>
    <w:rsid w:val="00F2716E"/>
    <w:rsid w:val="00F272A3"/>
    <w:rsid w:val="00F27511"/>
    <w:rsid w:val="00F3098C"/>
    <w:rsid w:val="00F30AA8"/>
    <w:rsid w:val="00F3216C"/>
    <w:rsid w:val="00F3373C"/>
    <w:rsid w:val="00F34D28"/>
    <w:rsid w:val="00F36CFB"/>
    <w:rsid w:val="00F41C6D"/>
    <w:rsid w:val="00F42304"/>
    <w:rsid w:val="00F44E9D"/>
    <w:rsid w:val="00F452EA"/>
    <w:rsid w:val="00F461D7"/>
    <w:rsid w:val="00F47500"/>
    <w:rsid w:val="00F47FDB"/>
    <w:rsid w:val="00F50133"/>
    <w:rsid w:val="00F5050D"/>
    <w:rsid w:val="00F5165E"/>
    <w:rsid w:val="00F53B3A"/>
    <w:rsid w:val="00F549DC"/>
    <w:rsid w:val="00F563C2"/>
    <w:rsid w:val="00F57C36"/>
    <w:rsid w:val="00F61B95"/>
    <w:rsid w:val="00F6391F"/>
    <w:rsid w:val="00F63B1C"/>
    <w:rsid w:val="00F648BE"/>
    <w:rsid w:val="00F66DF9"/>
    <w:rsid w:val="00F7053B"/>
    <w:rsid w:val="00F7058B"/>
    <w:rsid w:val="00F70608"/>
    <w:rsid w:val="00F71CF5"/>
    <w:rsid w:val="00F71DE3"/>
    <w:rsid w:val="00F72D5C"/>
    <w:rsid w:val="00F7322E"/>
    <w:rsid w:val="00F74170"/>
    <w:rsid w:val="00F74FA3"/>
    <w:rsid w:val="00F759ED"/>
    <w:rsid w:val="00F777CF"/>
    <w:rsid w:val="00F77B9E"/>
    <w:rsid w:val="00F77E15"/>
    <w:rsid w:val="00F82769"/>
    <w:rsid w:val="00F82A9A"/>
    <w:rsid w:val="00F83970"/>
    <w:rsid w:val="00F83B3E"/>
    <w:rsid w:val="00F86988"/>
    <w:rsid w:val="00F92426"/>
    <w:rsid w:val="00F93F74"/>
    <w:rsid w:val="00F964FA"/>
    <w:rsid w:val="00F97413"/>
    <w:rsid w:val="00FA0790"/>
    <w:rsid w:val="00FA16CB"/>
    <w:rsid w:val="00FA252A"/>
    <w:rsid w:val="00FA44BB"/>
    <w:rsid w:val="00FA5650"/>
    <w:rsid w:val="00FA597D"/>
    <w:rsid w:val="00FA5A26"/>
    <w:rsid w:val="00FA7451"/>
    <w:rsid w:val="00FA7911"/>
    <w:rsid w:val="00FB09AE"/>
    <w:rsid w:val="00FB22F3"/>
    <w:rsid w:val="00FB2566"/>
    <w:rsid w:val="00FB3682"/>
    <w:rsid w:val="00FB3C6E"/>
    <w:rsid w:val="00FB723B"/>
    <w:rsid w:val="00FC09CD"/>
    <w:rsid w:val="00FC125A"/>
    <w:rsid w:val="00FC1C74"/>
    <w:rsid w:val="00FC2254"/>
    <w:rsid w:val="00FC378D"/>
    <w:rsid w:val="00FC3D94"/>
    <w:rsid w:val="00FC3F59"/>
    <w:rsid w:val="00FC5B20"/>
    <w:rsid w:val="00FC75A2"/>
    <w:rsid w:val="00FD65FF"/>
    <w:rsid w:val="00FE170E"/>
    <w:rsid w:val="00FE2F1E"/>
    <w:rsid w:val="00FE4827"/>
    <w:rsid w:val="00FE4AAC"/>
    <w:rsid w:val="00FE631E"/>
    <w:rsid w:val="00FE6CF9"/>
    <w:rsid w:val="00FF1188"/>
    <w:rsid w:val="00FF2258"/>
    <w:rsid w:val="00FF2519"/>
    <w:rsid w:val="00FF3F6E"/>
    <w:rsid w:val="00FF43AE"/>
    <w:rsid w:val="00FF480D"/>
    <w:rsid w:val="00FF4E1C"/>
    <w:rsid w:val="00FF529B"/>
    <w:rsid w:val="00FF52F1"/>
    <w:rsid w:val="00FF62CC"/>
    <w:rsid w:val="00FF65E1"/>
    <w:rsid w:val="00FF794B"/>
    <w:rsid w:val="38E8D02C"/>
    <w:rsid w:val="4B2A0F0A"/>
    <w:rsid w:val="6B5D15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F3A5A"/>
  <w15:chartTrackingRefBased/>
  <w15:docId w15:val="{6B70AFFC-0D2E-4414-8FF9-2186421F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5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B4B6D"/>
    <w:pPr>
      <w:ind w:left="720"/>
      <w:contextualSpacing/>
    </w:pPr>
  </w:style>
  <w:style w:type="character" w:customStyle="1" w:styleId="ListParagraphChar">
    <w:name w:val="List Paragraph Char"/>
    <w:basedOn w:val="DefaultParagraphFont"/>
    <w:link w:val="ListParagraph"/>
    <w:uiPriority w:val="34"/>
    <w:rsid w:val="00610542"/>
  </w:style>
  <w:style w:type="paragraph" w:styleId="Header">
    <w:name w:val="header"/>
    <w:basedOn w:val="Normal"/>
    <w:link w:val="HeaderChar"/>
    <w:uiPriority w:val="99"/>
    <w:unhideWhenUsed/>
    <w:rsid w:val="003E2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71C"/>
  </w:style>
  <w:style w:type="paragraph" w:styleId="Footer">
    <w:name w:val="footer"/>
    <w:basedOn w:val="Normal"/>
    <w:link w:val="FooterChar"/>
    <w:uiPriority w:val="99"/>
    <w:unhideWhenUsed/>
    <w:rsid w:val="003E27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71C"/>
  </w:style>
  <w:style w:type="character" w:styleId="Hyperlink">
    <w:name w:val="Hyperlink"/>
    <w:basedOn w:val="DefaultParagraphFont"/>
    <w:uiPriority w:val="99"/>
    <w:unhideWhenUsed/>
    <w:rsid w:val="00704D9C"/>
    <w:rPr>
      <w:color w:val="0563C1" w:themeColor="hyperlink"/>
      <w:u w:val="single"/>
    </w:rPr>
  </w:style>
  <w:style w:type="character" w:styleId="UnresolvedMention">
    <w:name w:val="Unresolved Mention"/>
    <w:basedOn w:val="DefaultParagraphFont"/>
    <w:uiPriority w:val="99"/>
    <w:semiHidden/>
    <w:unhideWhenUsed/>
    <w:rsid w:val="00704D9C"/>
    <w:rPr>
      <w:color w:val="605E5C"/>
      <w:shd w:val="clear" w:color="auto" w:fill="E1DFDD"/>
    </w:rPr>
  </w:style>
  <w:style w:type="paragraph" w:styleId="FootnoteText">
    <w:name w:val="footnote text"/>
    <w:basedOn w:val="Normal"/>
    <w:link w:val="FootnoteTextChar"/>
    <w:uiPriority w:val="99"/>
    <w:semiHidden/>
    <w:unhideWhenUsed/>
    <w:rsid w:val="00956A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6A48"/>
    <w:rPr>
      <w:sz w:val="20"/>
      <w:szCs w:val="20"/>
    </w:rPr>
  </w:style>
  <w:style w:type="character" w:styleId="FootnoteReference">
    <w:name w:val="footnote reference"/>
    <w:basedOn w:val="DefaultParagraphFont"/>
    <w:uiPriority w:val="99"/>
    <w:semiHidden/>
    <w:unhideWhenUsed/>
    <w:rsid w:val="00956A48"/>
    <w:rPr>
      <w:vertAlign w:val="superscript"/>
    </w:rPr>
  </w:style>
  <w:style w:type="character" w:customStyle="1" w:styleId="css-901oao">
    <w:name w:val="css-901oao"/>
    <w:basedOn w:val="DefaultParagraphFont"/>
    <w:rsid w:val="00004CC9"/>
  </w:style>
  <w:style w:type="paragraph" w:customStyle="1" w:styleId="paragraph">
    <w:name w:val="paragraph"/>
    <w:basedOn w:val="Normal"/>
    <w:rsid w:val="00C2057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eop">
    <w:name w:val="eop"/>
    <w:basedOn w:val="DefaultParagraphFont"/>
    <w:rsid w:val="00C2057A"/>
  </w:style>
  <w:style w:type="paragraph" w:styleId="NormalWeb">
    <w:name w:val="Normal (Web)"/>
    <w:basedOn w:val="Normal"/>
    <w:uiPriority w:val="99"/>
    <w:semiHidden/>
    <w:unhideWhenUsed/>
    <w:rsid w:val="00C2057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2">
    <w:name w:val="p2"/>
    <w:basedOn w:val="Normal"/>
    <w:rsid w:val="00D95BB3"/>
    <w:pPr>
      <w:spacing w:after="0" w:line="240" w:lineRule="auto"/>
    </w:pPr>
    <w:rPr>
      <w:rFonts w:ascii=".SF UI Text" w:hAnsi=".SF UI Text" w:cs="Times New Roman"/>
      <w:color w:val="454545"/>
      <w:sz w:val="26"/>
      <w:szCs w:val="26"/>
      <w:lang w:eastAsia="en-IE"/>
    </w:rPr>
  </w:style>
  <w:style w:type="paragraph" w:customStyle="1" w:styleId="p3">
    <w:name w:val="p3"/>
    <w:basedOn w:val="Normal"/>
    <w:rsid w:val="00D95BB3"/>
    <w:pPr>
      <w:spacing w:after="60" w:line="240" w:lineRule="auto"/>
    </w:pPr>
    <w:rPr>
      <w:rFonts w:ascii=".SF UI Text" w:hAnsi=".SF UI Text" w:cs="Times New Roman"/>
      <w:color w:val="454545"/>
      <w:sz w:val="29"/>
      <w:szCs w:val="29"/>
      <w:lang w:eastAsia="en-IE"/>
    </w:rPr>
  </w:style>
  <w:style w:type="character" w:customStyle="1" w:styleId="s1">
    <w:name w:val="s1"/>
    <w:basedOn w:val="DefaultParagraphFont"/>
    <w:rsid w:val="00D95BB3"/>
    <w:rPr>
      <w:rFonts w:ascii=".SFUIText" w:hAnsi=".SFUIText" w:hint="default"/>
      <w:b w:val="0"/>
      <w:bCs w:val="0"/>
      <w:i w:val="0"/>
      <w:iCs w:val="0"/>
    </w:rPr>
  </w:style>
  <w:style w:type="character" w:customStyle="1" w:styleId="s2">
    <w:name w:val="s2"/>
    <w:basedOn w:val="DefaultParagraphFont"/>
    <w:rsid w:val="00D95BB3"/>
    <w:rPr>
      <w:rFonts w:ascii=".SFUIText-Semibold" w:hAnsi=".SFUIText-Semibold" w:hint="default"/>
      <w:b/>
      <w:bCs/>
      <w:i w:val="0"/>
      <w:iCs w:val="0"/>
    </w:rPr>
  </w:style>
  <w:style w:type="character" w:customStyle="1" w:styleId="s3">
    <w:name w:val="s3"/>
    <w:basedOn w:val="DefaultParagraphFont"/>
    <w:rsid w:val="00D95BB3"/>
    <w:rPr>
      <w:rFonts w:ascii=".SFUIText" w:hAnsi=".SFUIText" w:hint="default"/>
      <w:b w:val="0"/>
      <w:bCs w:val="0"/>
      <w:i w:val="0"/>
      <w:iCs w:val="0"/>
      <w:color w:val="E4AF0A"/>
      <w:u w:val="single"/>
    </w:rPr>
  </w:style>
  <w:style w:type="character" w:customStyle="1" w:styleId="s4">
    <w:name w:val="s4"/>
    <w:basedOn w:val="DefaultParagraphFont"/>
    <w:rsid w:val="00D95BB3"/>
    <w:rPr>
      <w:rFonts w:ascii=".SFUIText" w:hAnsi=".SFUIText" w:hint="default"/>
      <w:b w:val="0"/>
      <w:bCs w:val="0"/>
      <w:i w:val="0"/>
      <w:iCs w:val="0"/>
      <w:color w:val="E4AF0A"/>
      <w:u w:val="single"/>
    </w:rPr>
  </w:style>
  <w:style w:type="character" w:styleId="FollowedHyperlink">
    <w:name w:val="FollowedHyperlink"/>
    <w:basedOn w:val="DefaultParagraphFont"/>
    <w:uiPriority w:val="99"/>
    <w:semiHidden/>
    <w:unhideWhenUsed/>
    <w:rsid w:val="00245571"/>
    <w:rPr>
      <w:color w:val="954F72" w:themeColor="followedHyperlink"/>
      <w:u w:val="single"/>
    </w:rPr>
  </w:style>
  <w:style w:type="paragraph" w:styleId="CommentText">
    <w:name w:val="annotation text"/>
    <w:basedOn w:val="Normal"/>
    <w:link w:val="CommentTextChar"/>
    <w:uiPriority w:val="99"/>
    <w:semiHidden/>
    <w:unhideWhenUsed/>
    <w:rsid w:val="00261878"/>
    <w:pPr>
      <w:spacing w:line="240" w:lineRule="auto"/>
    </w:pPr>
    <w:rPr>
      <w:sz w:val="20"/>
      <w:szCs w:val="20"/>
    </w:rPr>
  </w:style>
  <w:style w:type="character" w:customStyle="1" w:styleId="CommentTextChar">
    <w:name w:val="Comment Text Char"/>
    <w:basedOn w:val="DefaultParagraphFont"/>
    <w:link w:val="CommentText"/>
    <w:uiPriority w:val="99"/>
    <w:semiHidden/>
    <w:rsid w:val="00261878"/>
    <w:rPr>
      <w:sz w:val="20"/>
      <w:szCs w:val="20"/>
    </w:rPr>
  </w:style>
  <w:style w:type="character" w:styleId="CommentReference">
    <w:name w:val="annotation reference"/>
    <w:basedOn w:val="DefaultParagraphFont"/>
    <w:uiPriority w:val="99"/>
    <w:semiHidden/>
    <w:unhideWhenUsed/>
    <w:rsid w:val="0026187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12892">
      <w:bodyDiv w:val="1"/>
      <w:marLeft w:val="0"/>
      <w:marRight w:val="0"/>
      <w:marTop w:val="0"/>
      <w:marBottom w:val="0"/>
      <w:divBdr>
        <w:top w:val="none" w:sz="0" w:space="0" w:color="auto"/>
        <w:left w:val="none" w:sz="0" w:space="0" w:color="auto"/>
        <w:bottom w:val="none" w:sz="0" w:space="0" w:color="auto"/>
        <w:right w:val="none" w:sz="0" w:space="0" w:color="auto"/>
      </w:divBdr>
      <w:divsChild>
        <w:div w:id="1999262769">
          <w:marLeft w:val="0"/>
          <w:marRight w:val="0"/>
          <w:marTop w:val="0"/>
          <w:marBottom w:val="0"/>
          <w:divBdr>
            <w:top w:val="none" w:sz="0" w:space="0" w:color="auto"/>
            <w:left w:val="none" w:sz="0" w:space="0" w:color="auto"/>
            <w:bottom w:val="none" w:sz="0" w:space="0" w:color="auto"/>
            <w:right w:val="none" w:sz="0" w:space="0" w:color="auto"/>
          </w:divBdr>
        </w:div>
      </w:divsChild>
    </w:div>
    <w:div w:id="175079277">
      <w:bodyDiv w:val="1"/>
      <w:marLeft w:val="0"/>
      <w:marRight w:val="0"/>
      <w:marTop w:val="0"/>
      <w:marBottom w:val="0"/>
      <w:divBdr>
        <w:top w:val="none" w:sz="0" w:space="0" w:color="auto"/>
        <w:left w:val="none" w:sz="0" w:space="0" w:color="auto"/>
        <w:bottom w:val="none" w:sz="0" w:space="0" w:color="auto"/>
        <w:right w:val="none" w:sz="0" w:space="0" w:color="auto"/>
      </w:divBdr>
      <w:divsChild>
        <w:div w:id="1855073332">
          <w:marLeft w:val="1166"/>
          <w:marRight w:val="0"/>
          <w:marTop w:val="200"/>
          <w:marBottom w:val="0"/>
          <w:divBdr>
            <w:top w:val="none" w:sz="0" w:space="0" w:color="auto"/>
            <w:left w:val="none" w:sz="0" w:space="0" w:color="auto"/>
            <w:bottom w:val="none" w:sz="0" w:space="0" w:color="auto"/>
            <w:right w:val="none" w:sz="0" w:space="0" w:color="auto"/>
          </w:divBdr>
        </w:div>
        <w:div w:id="1140462849">
          <w:marLeft w:val="1166"/>
          <w:marRight w:val="0"/>
          <w:marTop w:val="200"/>
          <w:marBottom w:val="0"/>
          <w:divBdr>
            <w:top w:val="none" w:sz="0" w:space="0" w:color="auto"/>
            <w:left w:val="none" w:sz="0" w:space="0" w:color="auto"/>
            <w:bottom w:val="none" w:sz="0" w:space="0" w:color="auto"/>
            <w:right w:val="none" w:sz="0" w:space="0" w:color="auto"/>
          </w:divBdr>
        </w:div>
        <w:div w:id="855847487">
          <w:marLeft w:val="1166"/>
          <w:marRight w:val="0"/>
          <w:marTop w:val="200"/>
          <w:marBottom w:val="0"/>
          <w:divBdr>
            <w:top w:val="none" w:sz="0" w:space="0" w:color="auto"/>
            <w:left w:val="none" w:sz="0" w:space="0" w:color="auto"/>
            <w:bottom w:val="none" w:sz="0" w:space="0" w:color="auto"/>
            <w:right w:val="none" w:sz="0" w:space="0" w:color="auto"/>
          </w:divBdr>
        </w:div>
        <w:div w:id="650796046">
          <w:marLeft w:val="1166"/>
          <w:marRight w:val="0"/>
          <w:marTop w:val="200"/>
          <w:marBottom w:val="0"/>
          <w:divBdr>
            <w:top w:val="none" w:sz="0" w:space="0" w:color="auto"/>
            <w:left w:val="none" w:sz="0" w:space="0" w:color="auto"/>
            <w:bottom w:val="none" w:sz="0" w:space="0" w:color="auto"/>
            <w:right w:val="none" w:sz="0" w:space="0" w:color="auto"/>
          </w:divBdr>
        </w:div>
        <w:div w:id="931088579">
          <w:marLeft w:val="1166"/>
          <w:marRight w:val="0"/>
          <w:marTop w:val="200"/>
          <w:marBottom w:val="0"/>
          <w:divBdr>
            <w:top w:val="none" w:sz="0" w:space="0" w:color="auto"/>
            <w:left w:val="none" w:sz="0" w:space="0" w:color="auto"/>
            <w:bottom w:val="none" w:sz="0" w:space="0" w:color="auto"/>
            <w:right w:val="none" w:sz="0" w:space="0" w:color="auto"/>
          </w:divBdr>
        </w:div>
      </w:divsChild>
    </w:div>
    <w:div w:id="1016613576">
      <w:bodyDiv w:val="1"/>
      <w:marLeft w:val="0"/>
      <w:marRight w:val="0"/>
      <w:marTop w:val="0"/>
      <w:marBottom w:val="0"/>
      <w:divBdr>
        <w:top w:val="none" w:sz="0" w:space="0" w:color="auto"/>
        <w:left w:val="none" w:sz="0" w:space="0" w:color="auto"/>
        <w:bottom w:val="none" w:sz="0" w:space="0" w:color="auto"/>
        <w:right w:val="none" w:sz="0" w:space="0" w:color="auto"/>
      </w:divBdr>
    </w:div>
    <w:div w:id="1115103853">
      <w:bodyDiv w:val="1"/>
      <w:marLeft w:val="0"/>
      <w:marRight w:val="0"/>
      <w:marTop w:val="0"/>
      <w:marBottom w:val="0"/>
      <w:divBdr>
        <w:top w:val="none" w:sz="0" w:space="0" w:color="auto"/>
        <w:left w:val="none" w:sz="0" w:space="0" w:color="auto"/>
        <w:bottom w:val="none" w:sz="0" w:space="0" w:color="auto"/>
        <w:right w:val="none" w:sz="0" w:space="0" w:color="auto"/>
      </w:divBdr>
    </w:div>
    <w:div w:id="1166749698">
      <w:bodyDiv w:val="1"/>
      <w:marLeft w:val="0"/>
      <w:marRight w:val="0"/>
      <w:marTop w:val="0"/>
      <w:marBottom w:val="0"/>
      <w:divBdr>
        <w:top w:val="none" w:sz="0" w:space="0" w:color="auto"/>
        <w:left w:val="none" w:sz="0" w:space="0" w:color="auto"/>
        <w:bottom w:val="none" w:sz="0" w:space="0" w:color="auto"/>
        <w:right w:val="none" w:sz="0" w:space="0" w:color="auto"/>
      </w:divBdr>
      <w:divsChild>
        <w:div w:id="105783510">
          <w:marLeft w:val="0"/>
          <w:marRight w:val="0"/>
          <w:marTop w:val="0"/>
          <w:marBottom w:val="0"/>
          <w:divBdr>
            <w:top w:val="none" w:sz="0" w:space="0" w:color="auto"/>
            <w:left w:val="none" w:sz="0" w:space="0" w:color="auto"/>
            <w:bottom w:val="none" w:sz="0" w:space="0" w:color="auto"/>
            <w:right w:val="none" w:sz="0" w:space="0" w:color="auto"/>
          </w:divBdr>
          <w:divsChild>
            <w:div w:id="996806164">
              <w:marLeft w:val="0"/>
              <w:marRight w:val="0"/>
              <w:marTop w:val="0"/>
              <w:marBottom w:val="0"/>
              <w:divBdr>
                <w:top w:val="none" w:sz="0" w:space="0" w:color="auto"/>
                <w:left w:val="none" w:sz="0" w:space="0" w:color="auto"/>
                <w:bottom w:val="none" w:sz="0" w:space="0" w:color="auto"/>
                <w:right w:val="none" w:sz="0" w:space="0" w:color="auto"/>
              </w:divBdr>
              <w:divsChild>
                <w:div w:id="1366444975">
                  <w:marLeft w:val="0"/>
                  <w:marRight w:val="0"/>
                  <w:marTop w:val="0"/>
                  <w:marBottom w:val="0"/>
                  <w:divBdr>
                    <w:top w:val="none" w:sz="0" w:space="0" w:color="auto"/>
                    <w:left w:val="none" w:sz="0" w:space="0" w:color="auto"/>
                    <w:bottom w:val="none" w:sz="0" w:space="0" w:color="auto"/>
                    <w:right w:val="none" w:sz="0" w:space="0" w:color="auto"/>
                  </w:divBdr>
                  <w:divsChild>
                    <w:div w:id="2003118735">
                      <w:marLeft w:val="0"/>
                      <w:marRight w:val="0"/>
                      <w:marTop w:val="0"/>
                      <w:marBottom w:val="0"/>
                      <w:divBdr>
                        <w:top w:val="none" w:sz="0" w:space="0" w:color="auto"/>
                        <w:left w:val="none" w:sz="0" w:space="0" w:color="auto"/>
                        <w:bottom w:val="none" w:sz="0" w:space="0" w:color="auto"/>
                        <w:right w:val="none" w:sz="0" w:space="0" w:color="auto"/>
                      </w:divBdr>
                      <w:divsChild>
                        <w:div w:id="5079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5473">
                  <w:marLeft w:val="0"/>
                  <w:marRight w:val="0"/>
                  <w:marTop w:val="0"/>
                  <w:marBottom w:val="0"/>
                  <w:divBdr>
                    <w:top w:val="none" w:sz="0" w:space="0" w:color="auto"/>
                    <w:left w:val="none" w:sz="0" w:space="0" w:color="auto"/>
                    <w:bottom w:val="none" w:sz="0" w:space="0" w:color="auto"/>
                    <w:right w:val="none" w:sz="0" w:space="0" w:color="auto"/>
                  </w:divBdr>
                </w:div>
              </w:divsChild>
            </w:div>
            <w:div w:id="765735304">
              <w:marLeft w:val="0"/>
              <w:marRight w:val="0"/>
              <w:marTop w:val="0"/>
              <w:marBottom w:val="0"/>
              <w:divBdr>
                <w:top w:val="none" w:sz="0" w:space="0" w:color="auto"/>
                <w:left w:val="none" w:sz="0" w:space="0" w:color="auto"/>
                <w:bottom w:val="none" w:sz="0" w:space="0" w:color="auto"/>
                <w:right w:val="none" w:sz="0" w:space="0" w:color="auto"/>
              </w:divBdr>
            </w:div>
            <w:div w:id="639647879">
              <w:marLeft w:val="0"/>
              <w:marRight w:val="0"/>
              <w:marTop w:val="0"/>
              <w:marBottom w:val="0"/>
              <w:divBdr>
                <w:top w:val="none" w:sz="0" w:space="0" w:color="auto"/>
                <w:left w:val="none" w:sz="0" w:space="0" w:color="auto"/>
                <w:bottom w:val="none" w:sz="0" w:space="0" w:color="auto"/>
                <w:right w:val="none" w:sz="0" w:space="0" w:color="auto"/>
              </w:divBdr>
              <w:divsChild>
                <w:div w:id="1872642450">
                  <w:marLeft w:val="0"/>
                  <w:marRight w:val="0"/>
                  <w:marTop w:val="0"/>
                  <w:marBottom w:val="0"/>
                  <w:divBdr>
                    <w:top w:val="none" w:sz="0" w:space="0" w:color="auto"/>
                    <w:left w:val="none" w:sz="0" w:space="0" w:color="auto"/>
                    <w:bottom w:val="none" w:sz="0" w:space="0" w:color="auto"/>
                    <w:right w:val="none" w:sz="0" w:space="0" w:color="auto"/>
                  </w:divBdr>
                  <w:divsChild>
                    <w:div w:id="1844661386">
                      <w:marLeft w:val="0"/>
                      <w:marRight w:val="0"/>
                      <w:marTop w:val="0"/>
                      <w:marBottom w:val="0"/>
                      <w:divBdr>
                        <w:top w:val="none" w:sz="0" w:space="0" w:color="auto"/>
                        <w:left w:val="none" w:sz="0" w:space="0" w:color="auto"/>
                        <w:bottom w:val="none" w:sz="0" w:space="0" w:color="auto"/>
                        <w:right w:val="none" w:sz="0" w:space="0" w:color="auto"/>
                      </w:divBdr>
                      <w:divsChild>
                        <w:div w:id="14153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0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406631">
      <w:bodyDiv w:val="1"/>
      <w:marLeft w:val="0"/>
      <w:marRight w:val="0"/>
      <w:marTop w:val="0"/>
      <w:marBottom w:val="0"/>
      <w:divBdr>
        <w:top w:val="none" w:sz="0" w:space="0" w:color="auto"/>
        <w:left w:val="none" w:sz="0" w:space="0" w:color="auto"/>
        <w:bottom w:val="none" w:sz="0" w:space="0" w:color="auto"/>
        <w:right w:val="none" w:sz="0" w:space="0" w:color="auto"/>
      </w:divBdr>
      <w:divsChild>
        <w:div w:id="88964117">
          <w:marLeft w:val="0"/>
          <w:marRight w:val="0"/>
          <w:marTop w:val="0"/>
          <w:marBottom w:val="0"/>
          <w:divBdr>
            <w:top w:val="none" w:sz="0" w:space="0" w:color="auto"/>
            <w:left w:val="none" w:sz="0" w:space="0" w:color="auto"/>
            <w:bottom w:val="none" w:sz="0" w:space="0" w:color="auto"/>
            <w:right w:val="none" w:sz="0" w:space="0" w:color="auto"/>
          </w:divBdr>
        </w:div>
      </w:divsChild>
    </w:div>
    <w:div w:id="1611545955">
      <w:bodyDiv w:val="1"/>
      <w:marLeft w:val="0"/>
      <w:marRight w:val="0"/>
      <w:marTop w:val="0"/>
      <w:marBottom w:val="0"/>
      <w:divBdr>
        <w:top w:val="none" w:sz="0" w:space="0" w:color="auto"/>
        <w:left w:val="none" w:sz="0" w:space="0" w:color="auto"/>
        <w:bottom w:val="none" w:sz="0" w:space="0" w:color="auto"/>
        <w:right w:val="none" w:sz="0" w:space="0" w:color="auto"/>
      </w:divBdr>
      <w:divsChild>
        <w:div w:id="1273051402">
          <w:marLeft w:val="0"/>
          <w:marRight w:val="0"/>
          <w:marTop w:val="0"/>
          <w:marBottom w:val="0"/>
          <w:divBdr>
            <w:top w:val="none" w:sz="0" w:space="0" w:color="auto"/>
            <w:left w:val="none" w:sz="0" w:space="0" w:color="auto"/>
            <w:bottom w:val="none" w:sz="0" w:space="0" w:color="auto"/>
            <w:right w:val="none" w:sz="0" w:space="0" w:color="auto"/>
          </w:divBdr>
        </w:div>
      </w:divsChild>
    </w:div>
    <w:div w:id="1664625314">
      <w:bodyDiv w:val="1"/>
      <w:marLeft w:val="0"/>
      <w:marRight w:val="0"/>
      <w:marTop w:val="0"/>
      <w:marBottom w:val="0"/>
      <w:divBdr>
        <w:top w:val="none" w:sz="0" w:space="0" w:color="auto"/>
        <w:left w:val="none" w:sz="0" w:space="0" w:color="auto"/>
        <w:bottom w:val="none" w:sz="0" w:space="0" w:color="auto"/>
        <w:right w:val="none" w:sz="0" w:space="0" w:color="auto"/>
      </w:divBdr>
    </w:div>
    <w:div w:id="1774203429">
      <w:bodyDiv w:val="1"/>
      <w:marLeft w:val="0"/>
      <w:marRight w:val="0"/>
      <w:marTop w:val="0"/>
      <w:marBottom w:val="0"/>
      <w:divBdr>
        <w:top w:val="none" w:sz="0" w:space="0" w:color="auto"/>
        <w:left w:val="none" w:sz="0" w:space="0" w:color="auto"/>
        <w:bottom w:val="none" w:sz="0" w:space="0" w:color="auto"/>
        <w:right w:val="none" w:sz="0" w:space="0" w:color="auto"/>
      </w:divBdr>
      <w:divsChild>
        <w:div w:id="630207284">
          <w:marLeft w:val="547"/>
          <w:marRight w:val="0"/>
          <w:marTop w:val="0"/>
          <w:marBottom w:val="202"/>
          <w:divBdr>
            <w:top w:val="none" w:sz="0" w:space="0" w:color="auto"/>
            <w:left w:val="none" w:sz="0" w:space="0" w:color="auto"/>
            <w:bottom w:val="none" w:sz="0" w:space="0" w:color="auto"/>
            <w:right w:val="none" w:sz="0" w:space="0" w:color="auto"/>
          </w:divBdr>
        </w:div>
      </w:divsChild>
    </w:div>
    <w:div w:id="1921326885">
      <w:bodyDiv w:val="1"/>
      <w:marLeft w:val="0"/>
      <w:marRight w:val="0"/>
      <w:marTop w:val="0"/>
      <w:marBottom w:val="0"/>
      <w:divBdr>
        <w:top w:val="none" w:sz="0" w:space="0" w:color="auto"/>
        <w:left w:val="none" w:sz="0" w:space="0" w:color="auto"/>
        <w:bottom w:val="none" w:sz="0" w:space="0" w:color="auto"/>
        <w:right w:val="none" w:sz="0" w:space="0" w:color="auto"/>
      </w:divBdr>
      <w:divsChild>
        <w:div w:id="1131903997">
          <w:marLeft w:val="547"/>
          <w:marRight w:val="0"/>
          <w:marTop w:val="200"/>
          <w:marBottom w:val="0"/>
          <w:divBdr>
            <w:top w:val="none" w:sz="0" w:space="0" w:color="auto"/>
            <w:left w:val="none" w:sz="0" w:space="0" w:color="auto"/>
            <w:bottom w:val="none" w:sz="0" w:space="0" w:color="auto"/>
            <w:right w:val="none" w:sz="0" w:space="0" w:color="auto"/>
          </w:divBdr>
        </w:div>
        <w:div w:id="161752227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galway.ie/en/services/housing/demand/" TargetMode="External"/><Relationship Id="rId17" Type="http://schemas.openxmlformats.org/officeDocument/2006/relationships/hyperlink" Target="http://www.disability-federation.i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fo@disability-federation.i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tel:01-4547981"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01-4547978"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disability-federation.ie/assets/files/pdf/ihrec_report_final_1.pdf" TargetMode="External"/><Relationship Id="rId2" Type="http://schemas.openxmlformats.org/officeDocument/2006/relationships/hyperlink" Target="http://nda.ie/resources/factsheets/nda-factsheet-4-retaining-people-with-a-disability-in-the-workforce/nda-factsheet-4-retention.pdf" TargetMode="External"/><Relationship Id="rId1" Type="http://schemas.openxmlformats.org/officeDocument/2006/relationships/hyperlink" Target="https://www.disability-federation.ie/assets/files/pdf/dfi_state_report_submission.pdf" TargetMode="External"/><Relationship Id="rId5" Type="http://schemas.openxmlformats.org/officeDocument/2006/relationships/hyperlink" Target="https://mercylaw.ie/publications/" TargetMode="External"/><Relationship Id="rId4" Type="http://schemas.openxmlformats.org/officeDocument/2006/relationships/hyperlink" Target="https://www.disability-federation.ie/assets/files/pdf/dfi_rr_2018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221E4E010DBC488DD19889F55B4E56" ma:contentTypeVersion="12" ma:contentTypeDescription="Create a new document." ma:contentTypeScope="" ma:versionID="6ca330fc0f824a8bd70c404392915d46">
  <xsd:schema xmlns:xsd="http://www.w3.org/2001/XMLSchema" xmlns:xs="http://www.w3.org/2001/XMLSchema" xmlns:p="http://schemas.microsoft.com/office/2006/metadata/properties" xmlns:ns2="c40e25fb-e272-425b-adc5-9a2ce2e7ea7f" xmlns:ns3="44ed1dcb-e838-4891-b37f-f3e1d2990902" targetNamespace="http://schemas.microsoft.com/office/2006/metadata/properties" ma:root="true" ma:fieldsID="405913728a06c5f50316ada9ae897208" ns2:_="" ns3:_="">
    <xsd:import namespace="c40e25fb-e272-425b-adc5-9a2ce2e7ea7f"/>
    <xsd:import namespace="44ed1dcb-e838-4891-b37f-f3e1d29909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e25fb-e272-425b-adc5-9a2ce2e7ea7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ed1dcb-e838-4891-b37f-f3e1d29909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DD2F46-F5D9-40E0-BA93-CEF1FDE9F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0e25fb-e272-425b-adc5-9a2ce2e7ea7f"/>
    <ds:schemaRef ds:uri="44ed1dcb-e838-4891-b37f-f3e1d2990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274A7B-927C-46C6-B464-E736D02783E2}">
  <ds:schemaRefs>
    <ds:schemaRef ds:uri="http://schemas.openxmlformats.org/officeDocument/2006/bibliography"/>
  </ds:schemaRefs>
</ds:datastoreItem>
</file>

<file path=customXml/itemProps3.xml><?xml version="1.0" encoding="utf-8"?>
<ds:datastoreItem xmlns:ds="http://schemas.openxmlformats.org/officeDocument/2006/customXml" ds:itemID="{ACB5BFCF-5497-4FB7-A546-99F39A8F8B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6A21B2-AAA7-481A-A8AF-515EAF885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9938</Words>
  <Characters>56650</Characters>
  <Application>Microsoft Office Word</Application>
  <DocSecurity>0</DocSecurity>
  <Lines>472</Lines>
  <Paragraphs>132</Paragraphs>
  <ScaleCrop>false</ScaleCrop>
  <Company/>
  <LinksUpToDate>false</LinksUpToDate>
  <CharactersWithSpaces>66456</CharactersWithSpaces>
  <SharedDoc>false</SharedDoc>
  <HLinks>
    <vt:vector size="60" baseType="variant">
      <vt:variant>
        <vt:i4>4915201</vt:i4>
      </vt:variant>
      <vt:variant>
        <vt:i4>12</vt:i4>
      </vt:variant>
      <vt:variant>
        <vt:i4>0</vt:i4>
      </vt:variant>
      <vt:variant>
        <vt:i4>5</vt:i4>
      </vt:variant>
      <vt:variant>
        <vt:lpwstr>http://www.disability-federation.ie/</vt:lpwstr>
      </vt:variant>
      <vt:variant>
        <vt:lpwstr/>
      </vt:variant>
      <vt:variant>
        <vt:i4>8126468</vt:i4>
      </vt:variant>
      <vt:variant>
        <vt:i4>9</vt:i4>
      </vt:variant>
      <vt:variant>
        <vt:i4>0</vt:i4>
      </vt:variant>
      <vt:variant>
        <vt:i4>5</vt:i4>
      </vt:variant>
      <vt:variant>
        <vt:lpwstr>mailto:info@disability-federation.ie</vt:lpwstr>
      </vt:variant>
      <vt:variant>
        <vt:lpwstr/>
      </vt:variant>
      <vt:variant>
        <vt:i4>6684735</vt:i4>
      </vt:variant>
      <vt:variant>
        <vt:i4>6</vt:i4>
      </vt:variant>
      <vt:variant>
        <vt:i4>0</vt:i4>
      </vt:variant>
      <vt:variant>
        <vt:i4>5</vt:i4>
      </vt:variant>
      <vt:variant>
        <vt:lpwstr>tel:01-4547981</vt:lpwstr>
      </vt:variant>
      <vt:variant>
        <vt:lpwstr/>
      </vt:variant>
      <vt:variant>
        <vt:i4>7274544</vt:i4>
      </vt:variant>
      <vt:variant>
        <vt:i4>3</vt:i4>
      </vt:variant>
      <vt:variant>
        <vt:i4>0</vt:i4>
      </vt:variant>
      <vt:variant>
        <vt:i4>5</vt:i4>
      </vt:variant>
      <vt:variant>
        <vt:lpwstr>tel:01-4547978</vt:lpwstr>
      </vt:variant>
      <vt:variant>
        <vt:lpwstr/>
      </vt:variant>
      <vt:variant>
        <vt:i4>1572872</vt:i4>
      </vt:variant>
      <vt:variant>
        <vt:i4>0</vt:i4>
      </vt:variant>
      <vt:variant>
        <vt:i4>0</vt:i4>
      </vt:variant>
      <vt:variant>
        <vt:i4>5</vt:i4>
      </vt:variant>
      <vt:variant>
        <vt:lpwstr>http://www.galway.ie/en/services/housing/demand/</vt:lpwstr>
      </vt:variant>
      <vt:variant>
        <vt:lpwstr/>
      </vt:variant>
      <vt:variant>
        <vt:i4>5767185</vt:i4>
      </vt:variant>
      <vt:variant>
        <vt:i4>12</vt:i4>
      </vt:variant>
      <vt:variant>
        <vt:i4>0</vt:i4>
      </vt:variant>
      <vt:variant>
        <vt:i4>5</vt:i4>
      </vt:variant>
      <vt:variant>
        <vt:lpwstr>https://mercylaw.ie/publications/</vt:lpwstr>
      </vt:variant>
      <vt:variant>
        <vt:lpwstr/>
      </vt:variant>
      <vt:variant>
        <vt:i4>103</vt:i4>
      </vt:variant>
      <vt:variant>
        <vt:i4>9</vt:i4>
      </vt:variant>
      <vt:variant>
        <vt:i4>0</vt:i4>
      </vt:variant>
      <vt:variant>
        <vt:i4>5</vt:i4>
      </vt:variant>
      <vt:variant>
        <vt:lpwstr>https://www.disability-federation.ie/assets/files/pdf/dfi_rr_2018_web.pdf</vt:lpwstr>
      </vt:variant>
      <vt:variant>
        <vt:lpwstr/>
      </vt:variant>
      <vt:variant>
        <vt:i4>5701728</vt:i4>
      </vt:variant>
      <vt:variant>
        <vt:i4>6</vt:i4>
      </vt:variant>
      <vt:variant>
        <vt:i4>0</vt:i4>
      </vt:variant>
      <vt:variant>
        <vt:i4>5</vt:i4>
      </vt:variant>
      <vt:variant>
        <vt:lpwstr>https://www.disability-federation.ie/assets/files/pdf/ihrec_report_final_1.pdf</vt:lpwstr>
      </vt:variant>
      <vt:variant>
        <vt:lpwstr/>
      </vt:variant>
      <vt:variant>
        <vt:i4>5636182</vt:i4>
      </vt:variant>
      <vt:variant>
        <vt:i4>3</vt:i4>
      </vt:variant>
      <vt:variant>
        <vt:i4>0</vt:i4>
      </vt:variant>
      <vt:variant>
        <vt:i4>5</vt:i4>
      </vt:variant>
      <vt:variant>
        <vt:lpwstr>http://nda.ie/resources/factsheets/nda-factsheet-4-retaining-people-with-a-disability-in-the-workforce/nda-factsheet-4-retention.pdf</vt:lpwstr>
      </vt:variant>
      <vt:variant>
        <vt:lpwstr/>
      </vt:variant>
      <vt:variant>
        <vt:i4>917603</vt:i4>
      </vt:variant>
      <vt:variant>
        <vt:i4>0</vt:i4>
      </vt:variant>
      <vt:variant>
        <vt:i4>0</vt:i4>
      </vt:variant>
      <vt:variant>
        <vt:i4>5</vt:i4>
      </vt:variant>
      <vt:variant>
        <vt:lpwstr>https://www.disability-federation.ie/assets/files/pdf/dfi_state_report_submission.pdf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Fleachta Phelan</dc:creator>
  <cp:keywords/>
  <dc:description/>
  <cp:lastModifiedBy>Fleachta Phelan</cp:lastModifiedBy>
  <cp:revision>6</cp:revision>
  <dcterms:created xsi:type="dcterms:W3CDTF">2021-07-08T16:44:00Z</dcterms:created>
  <dcterms:modified xsi:type="dcterms:W3CDTF">2021-08-29T09:24:00Z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0x0101001E221E4E010DBC488DD19889F55B4E56</vt:lpwstr>
  </property>
</Properties>
</file>